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5A" w:rsidRDefault="00ED7C5A" w:rsidP="00ED7C5A"/>
    <w:p w:rsidR="0009196B" w:rsidRPr="00EC7E8E" w:rsidRDefault="00ED7C5A" w:rsidP="00170327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tab/>
      </w:r>
    </w:p>
    <w:p w:rsidR="00ED7C5A" w:rsidRPr="00EC7E8E" w:rsidRDefault="00ED7C5A" w:rsidP="00170327">
      <w:pPr>
        <w:keepNext/>
        <w:keepLines/>
        <w:tabs>
          <w:tab w:val="num" w:pos="0"/>
        </w:tabs>
        <w:suppressAutoHyphens/>
        <w:spacing w:before="120"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bookmarkStart w:id="0" w:name="_Toc460964311"/>
      <w:r w:rsidRPr="00EC7E8E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Стратегічні, операційні цілі та завдання</w:t>
      </w:r>
      <w:bookmarkEnd w:id="0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5787"/>
      </w:tblGrid>
      <w:tr w:rsidR="00ED7C5A" w:rsidRPr="00EC7E8E" w:rsidTr="00F53614">
        <w:tc>
          <w:tcPr>
            <w:tcW w:w="1908" w:type="dxa"/>
          </w:tcPr>
          <w:p w:rsidR="00ED7C5A" w:rsidRPr="00EC7E8E" w:rsidRDefault="00ED7C5A" w:rsidP="00ED7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Стратегічні цілі</w:t>
            </w:r>
          </w:p>
        </w:tc>
        <w:tc>
          <w:tcPr>
            <w:tcW w:w="2160" w:type="dxa"/>
          </w:tcPr>
          <w:p w:rsidR="00ED7C5A" w:rsidRPr="00EC7E8E" w:rsidRDefault="00ED7C5A" w:rsidP="00ED7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Операційні цілі</w:t>
            </w:r>
          </w:p>
        </w:tc>
        <w:tc>
          <w:tcPr>
            <w:tcW w:w="5787" w:type="dxa"/>
          </w:tcPr>
          <w:p w:rsidR="00ED7C5A" w:rsidRPr="00EC7E8E" w:rsidRDefault="00ED7C5A" w:rsidP="00ED7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</w:p>
        </w:tc>
      </w:tr>
      <w:tr w:rsidR="00A44200" w:rsidRPr="00EC7E8E" w:rsidTr="00F53614">
        <w:tc>
          <w:tcPr>
            <w:tcW w:w="1908" w:type="dxa"/>
            <w:vMerge w:val="restart"/>
          </w:tcPr>
          <w:p w:rsidR="00A44200" w:rsidRPr="00EC7E8E" w:rsidRDefault="00A44200" w:rsidP="00F3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1.Підвищення економічної спроможності громади</w:t>
            </w: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200" w:rsidRPr="00EC7E8E" w:rsidRDefault="00A44200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1.1. Покращення можливостей для розвитку малого бізнесу та залучення інвестицій</w:t>
            </w:r>
          </w:p>
        </w:tc>
        <w:tc>
          <w:tcPr>
            <w:tcW w:w="5787" w:type="dxa"/>
          </w:tcPr>
          <w:p w:rsidR="00A44200" w:rsidRPr="00EC7E8E" w:rsidRDefault="00A44200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1.1.1. Підготовка та супровід об‘єктів для залучення інвестицій</w:t>
            </w:r>
          </w:p>
        </w:tc>
      </w:tr>
      <w:tr w:rsidR="00A44200" w:rsidRPr="00EC7E8E" w:rsidTr="00F53614">
        <w:tc>
          <w:tcPr>
            <w:tcW w:w="1908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44200" w:rsidRPr="00EC7E8E" w:rsidRDefault="00A44200" w:rsidP="00476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1.1.2. Підвищення інвестиційної привабливості</w:t>
            </w:r>
            <w:r w:rsidR="0047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міжнародна промоція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6694">
              <w:rPr>
                <w:rFonts w:ascii="Times New Roman" w:eastAsia="Calibri" w:hAnsi="Times New Roman" w:cs="Times New Roman"/>
                <w:sz w:val="24"/>
                <w:szCs w:val="24"/>
              </w:rPr>
              <w:t>регіону</w:t>
            </w:r>
            <w:r w:rsidR="009B3FB4">
              <w:rPr>
                <w:rFonts w:ascii="Times New Roman" w:eastAsia="Calibri" w:hAnsi="Times New Roman" w:cs="Times New Roman"/>
                <w:sz w:val="24"/>
                <w:szCs w:val="24"/>
              </w:rPr>
              <w:t>, підготовка та супровід інвестиційних, іноваційних проєктів</w:t>
            </w:r>
          </w:p>
        </w:tc>
      </w:tr>
      <w:tr w:rsidR="00A94408" w:rsidRPr="00EC7E8E" w:rsidTr="00F53614">
        <w:tc>
          <w:tcPr>
            <w:tcW w:w="1908" w:type="dxa"/>
            <w:vMerge/>
          </w:tcPr>
          <w:p w:rsidR="00A94408" w:rsidRPr="00EC7E8E" w:rsidRDefault="00A94408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94408" w:rsidRPr="00EC7E8E" w:rsidRDefault="00A94408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94408" w:rsidRPr="00EC7E8E" w:rsidRDefault="00A94408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1.1.3. Розробка бренду громади</w:t>
            </w:r>
          </w:p>
        </w:tc>
      </w:tr>
      <w:tr w:rsidR="00A44200" w:rsidRPr="00EC7E8E" w:rsidTr="00F53614">
        <w:tc>
          <w:tcPr>
            <w:tcW w:w="1908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82313F" w:rsidRPr="00EC7E8E" w:rsidRDefault="00A44200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A94408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2313F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 генеральних планів населених пунктів, їх зонінгу, п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окращення інструментів просторового планування</w:t>
            </w:r>
            <w:r w:rsidR="00A81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проведення інвентаризації земель</w:t>
            </w:r>
          </w:p>
        </w:tc>
      </w:tr>
      <w:tr w:rsidR="00A44200" w:rsidRPr="00EC7E8E" w:rsidTr="00F53614">
        <w:tc>
          <w:tcPr>
            <w:tcW w:w="1908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44200" w:rsidRPr="00EC7E8E" w:rsidRDefault="00A44200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A94408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Покращення інфраструктури підтримки бізнесу</w:t>
            </w:r>
          </w:p>
        </w:tc>
      </w:tr>
      <w:tr w:rsidR="00A44200" w:rsidRPr="00EC7E8E" w:rsidTr="00F53614">
        <w:tc>
          <w:tcPr>
            <w:tcW w:w="1908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44200" w:rsidRPr="00EC7E8E" w:rsidRDefault="00A44200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A94408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7285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Маркетингова підтримка та р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озвиток малого і середнього підприємництва в т.ч. ініціатив людей з інвалідністю та молоді (кластери, </w:t>
            </w:r>
            <w:r w:rsidR="00A5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індустріальні та 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науково-технологічні парки, мережі, хаби та інші)</w:t>
            </w:r>
          </w:p>
        </w:tc>
      </w:tr>
      <w:tr w:rsidR="00A44200" w:rsidRPr="00EC7E8E" w:rsidTr="00F53614">
        <w:tc>
          <w:tcPr>
            <w:tcW w:w="1908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44200" w:rsidRPr="00EC7E8E" w:rsidRDefault="00A44200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A94408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. Розвиток традиційних та автентичних ремесел/промислів</w:t>
            </w:r>
          </w:p>
        </w:tc>
      </w:tr>
      <w:tr w:rsidR="00A44200" w:rsidRPr="00EC7E8E" w:rsidTr="00F53614">
        <w:tc>
          <w:tcPr>
            <w:tcW w:w="1908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44200" w:rsidRPr="00EC7E8E" w:rsidRDefault="00A44200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A94408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. Розвиток комунальних підприємств громади</w:t>
            </w:r>
          </w:p>
        </w:tc>
      </w:tr>
      <w:tr w:rsidR="0098210C" w:rsidRPr="00EC7E8E" w:rsidTr="00FA009A">
        <w:trPr>
          <w:trHeight w:val="123"/>
        </w:trPr>
        <w:tc>
          <w:tcPr>
            <w:tcW w:w="1908" w:type="dxa"/>
            <w:vMerge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98210C" w:rsidRPr="00EC7E8E" w:rsidRDefault="0098210C" w:rsidP="00FA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1.2. Енергетична самодостатність</w:t>
            </w:r>
          </w:p>
        </w:tc>
        <w:tc>
          <w:tcPr>
            <w:tcW w:w="5787" w:type="dxa"/>
          </w:tcPr>
          <w:p w:rsidR="0098210C" w:rsidRPr="00EC7E8E" w:rsidRDefault="0098210C" w:rsidP="00F77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1.2.1. Підтримка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розвиток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альтернативної енергетики</w:t>
            </w:r>
            <w:r w:rsidR="00E5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778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r w:rsidR="00E5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енергоаудиту</w:t>
            </w:r>
          </w:p>
        </w:tc>
      </w:tr>
      <w:tr w:rsidR="0098210C" w:rsidRPr="00EC7E8E" w:rsidTr="00F53614">
        <w:trPr>
          <w:trHeight w:val="122"/>
        </w:trPr>
        <w:tc>
          <w:tcPr>
            <w:tcW w:w="1908" w:type="dxa"/>
            <w:vMerge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98210C" w:rsidRPr="00EC7E8E" w:rsidRDefault="0098210C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  <w:r w:rsidR="00E5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енергоефективного суспільства</w:t>
            </w:r>
          </w:p>
        </w:tc>
      </w:tr>
      <w:tr w:rsidR="0098210C" w:rsidRPr="00EC7E8E" w:rsidTr="00F53614">
        <w:trPr>
          <w:trHeight w:val="122"/>
        </w:trPr>
        <w:tc>
          <w:tcPr>
            <w:tcW w:w="1908" w:type="dxa"/>
            <w:vMerge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98210C" w:rsidRPr="00EC7E8E" w:rsidRDefault="00E50CF5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1.2.3. Розвиток державного, приватного партнерства у енергетичній сфері</w:t>
            </w:r>
          </w:p>
        </w:tc>
      </w:tr>
      <w:tr w:rsidR="00A44200" w:rsidRPr="00EC7E8E" w:rsidTr="00F53614">
        <w:tc>
          <w:tcPr>
            <w:tcW w:w="1908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A44200" w:rsidRPr="00EC7E8E" w:rsidRDefault="00A44200" w:rsidP="008E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1.3. Розвиток туристично-рекреаційної сфери</w:t>
            </w:r>
          </w:p>
        </w:tc>
        <w:tc>
          <w:tcPr>
            <w:tcW w:w="5787" w:type="dxa"/>
          </w:tcPr>
          <w:p w:rsidR="00A44200" w:rsidRPr="00EC7E8E" w:rsidRDefault="00A44200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1.3.1. Просування і реклама місцевих туристичних продуктів</w:t>
            </w:r>
          </w:p>
        </w:tc>
      </w:tr>
      <w:tr w:rsidR="00A44200" w:rsidRPr="00EC7E8E" w:rsidTr="00F53614">
        <w:tc>
          <w:tcPr>
            <w:tcW w:w="1908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44200" w:rsidRPr="00EC7E8E" w:rsidRDefault="00A44200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1.3.2. </w:t>
            </w:r>
            <w:r w:rsidR="001177DC" w:rsidRPr="00EC7E8E">
              <w:rPr>
                <w:rFonts w:ascii="Times New Roman" w:hAnsi="Times New Roman" w:cs="Times New Roman"/>
                <w:sz w:val="24"/>
                <w:szCs w:val="24"/>
              </w:rPr>
              <w:t>Розвиток зеленого, активного, спортивного</w:t>
            </w:r>
            <w:r w:rsidR="00424AD1">
              <w:rPr>
                <w:rFonts w:ascii="Times New Roman" w:hAnsi="Times New Roman" w:cs="Times New Roman"/>
                <w:sz w:val="24"/>
                <w:szCs w:val="24"/>
              </w:rPr>
              <w:t>, водного</w:t>
            </w:r>
            <w:r w:rsidR="001177DC" w:rsidRPr="00EC7E8E">
              <w:rPr>
                <w:rFonts w:ascii="Times New Roman" w:hAnsi="Times New Roman" w:cs="Times New Roman"/>
                <w:sz w:val="24"/>
                <w:szCs w:val="24"/>
              </w:rPr>
              <w:t xml:space="preserve"> та вело- туризму</w:t>
            </w:r>
            <w:r w:rsidR="00F5747A">
              <w:rPr>
                <w:rFonts w:ascii="Times New Roman" w:hAnsi="Times New Roman" w:cs="Times New Roman"/>
                <w:sz w:val="24"/>
                <w:szCs w:val="24"/>
              </w:rPr>
              <w:t xml:space="preserve"> та навігації</w:t>
            </w:r>
          </w:p>
        </w:tc>
      </w:tr>
      <w:tr w:rsidR="00A44200" w:rsidRPr="00EC7E8E" w:rsidTr="00F53614">
        <w:tc>
          <w:tcPr>
            <w:tcW w:w="1908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44200" w:rsidRPr="00EC7E8E" w:rsidRDefault="00A44200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1.3.3. </w:t>
            </w:r>
            <w:r w:rsidR="00C16645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Стимулювання та промоція внутрішнього туризму</w:t>
            </w:r>
          </w:p>
        </w:tc>
      </w:tr>
      <w:tr w:rsidR="00A44200" w:rsidRPr="00EC7E8E" w:rsidTr="00F53614">
        <w:tc>
          <w:tcPr>
            <w:tcW w:w="1908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44200" w:rsidRPr="00EC7E8E" w:rsidRDefault="00A44200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 w:rsidR="0077227A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. Створення нових та підтримка існуючих туристичних продуктів і атракцій у т.ч. на гірських територіях, їх доступність для людей з інвалідністю</w:t>
            </w:r>
          </w:p>
        </w:tc>
      </w:tr>
      <w:tr w:rsidR="00A44200" w:rsidRPr="00EC7E8E" w:rsidTr="00F53614">
        <w:tc>
          <w:tcPr>
            <w:tcW w:w="1908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4200" w:rsidRPr="00EC7E8E" w:rsidRDefault="00A44200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44200" w:rsidRPr="00EC7E8E" w:rsidRDefault="00A44200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  <w:r w:rsidR="0077227A" w:rsidRPr="00EC7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EC7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.Збер</w:t>
            </w:r>
            <w:r w:rsidR="001A28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еження регіональних традицій, </w:t>
            </w:r>
            <w:r w:rsidRPr="00EC7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розвиток української культури</w:t>
            </w:r>
            <w:r w:rsidR="002B6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природної та культурної спадщини</w:t>
            </w:r>
          </w:p>
        </w:tc>
      </w:tr>
      <w:tr w:rsidR="00E77923" w:rsidRPr="00EC7E8E" w:rsidTr="00F479E2">
        <w:trPr>
          <w:trHeight w:val="258"/>
        </w:trPr>
        <w:tc>
          <w:tcPr>
            <w:tcW w:w="1908" w:type="dxa"/>
            <w:vMerge/>
          </w:tcPr>
          <w:p w:rsidR="00E77923" w:rsidRPr="00EC7E8E" w:rsidRDefault="00E77923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77923" w:rsidRPr="00EC7E8E" w:rsidRDefault="00E77923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1.4.Стимулювання економічного розвитку громади</w:t>
            </w:r>
          </w:p>
        </w:tc>
        <w:tc>
          <w:tcPr>
            <w:tcW w:w="5787" w:type="dxa"/>
          </w:tcPr>
          <w:p w:rsidR="00E77923" w:rsidRPr="00EC7E8E" w:rsidRDefault="00E77923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1.4.1.Розвиток фермерських господарств та сільськогосподарських обслуговуючих кооперативів,</w:t>
            </w:r>
            <w:r w:rsidR="00103A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7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виробництва органічної сільськогосподарської продукції</w:t>
            </w:r>
            <w:r w:rsidR="00103A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64D" w:rsidRPr="00EC7E8E" w:rsidTr="00F479E2">
        <w:trPr>
          <w:trHeight w:val="177"/>
        </w:trPr>
        <w:tc>
          <w:tcPr>
            <w:tcW w:w="1908" w:type="dxa"/>
            <w:vMerge/>
          </w:tcPr>
          <w:p w:rsidR="00AF164D" w:rsidRPr="00EC7E8E" w:rsidRDefault="00AF164D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F164D" w:rsidRPr="00EC7E8E" w:rsidRDefault="00AF164D" w:rsidP="00ED7C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AF164D" w:rsidRPr="00EC7E8E" w:rsidRDefault="00AF164D" w:rsidP="00C334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1.4.2. Розвиток та технологічне переоснащення підприємств сільського господарського виробництва, створення інфраструктури для зберігання, сортування та переробки сільгосппродукції</w:t>
            </w:r>
          </w:p>
        </w:tc>
      </w:tr>
      <w:tr w:rsidR="00AF164D" w:rsidRPr="00EC7E8E" w:rsidTr="009B4563">
        <w:trPr>
          <w:trHeight w:val="298"/>
        </w:trPr>
        <w:tc>
          <w:tcPr>
            <w:tcW w:w="1908" w:type="dxa"/>
            <w:vMerge/>
          </w:tcPr>
          <w:p w:rsidR="00AF164D" w:rsidRPr="00EC7E8E" w:rsidRDefault="00AF164D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F164D" w:rsidRPr="00EC7E8E" w:rsidRDefault="00AF164D" w:rsidP="00ED7C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AF164D" w:rsidRPr="00EC7E8E" w:rsidRDefault="00AF164D" w:rsidP="00C334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1.4.3. Покращення якості ґрунтів та агрокультура</w:t>
            </w:r>
          </w:p>
        </w:tc>
      </w:tr>
      <w:tr w:rsidR="009B4563" w:rsidRPr="00EC7E8E" w:rsidTr="00F479E2">
        <w:trPr>
          <w:trHeight w:val="164"/>
        </w:trPr>
        <w:tc>
          <w:tcPr>
            <w:tcW w:w="1908" w:type="dxa"/>
            <w:vMerge/>
          </w:tcPr>
          <w:p w:rsidR="009B4563" w:rsidRPr="00EC7E8E" w:rsidRDefault="009B4563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B4563" w:rsidRPr="00EC7E8E" w:rsidRDefault="009B4563" w:rsidP="00ED7C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B4563" w:rsidRPr="00EC7E8E" w:rsidRDefault="009B4563" w:rsidP="00C334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1.4.4. 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виставкової та ярмаркової 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торгівлі народними промислами</w:t>
            </w:r>
          </w:p>
        </w:tc>
      </w:tr>
      <w:tr w:rsidR="00AF164D" w:rsidRPr="00EC7E8E" w:rsidTr="00D10059">
        <w:trPr>
          <w:trHeight w:val="643"/>
        </w:trPr>
        <w:tc>
          <w:tcPr>
            <w:tcW w:w="1908" w:type="dxa"/>
            <w:vMerge/>
          </w:tcPr>
          <w:p w:rsidR="00AF164D" w:rsidRPr="00EC7E8E" w:rsidRDefault="00AF164D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F164D" w:rsidRPr="00EC7E8E" w:rsidRDefault="00AF164D" w:rsidP="00ED7C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AF164D" w:rsidRPr="00544B77" w:rsidRDefault="009B4563" w:rsidP="005737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1.4.5</w:t>
            </w:r>
            <w:r w:rsidR="00AF164D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737E2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фінансової спроможності громади в т.ч. через розвиток </w:t>
            </w:r>
            <w:r w:rsidR="00580D0B">
              <w:rPr>
                <w:rFonts w:ascii="Times New Roman" w:hAnsi="Times New Roman" w:cs="Times New Roman"/>
                <w:sz w:val="24"/>
                <w:szCs w:val="24"/>
              </w:rPr>
              <w:t xml:space="preserve">активів, які створюють дадаткову вартість ТГ та розвиток </w:t>
            </w:r>
            <w:r w:rsidR="005737E2">
              <w:rPr>
                <w:rFonts w:ascii="Times New Roman" w:hAnsi="Times New Roman" w:cs="Times New Roman"/>
                <w:sz w:val="24"/>
                <w:szCs w:val="24"/>
              </w:rPr>
              <w:t>малого бізнесу</w:t>
            </w:r>
          </w:p>
        </w:tc>
      </w:tr>
      <w:tr w:rsidR="0098210C" w:rsidRPr="00EC7E8E" w:rsidTr="008436C3">
        <w:trPr>
          <w:trHeight w:val="237"/>
        </w:trPr>
        <w:tc>
          <w:tcPr>
            <w:tcW w:w="1908" w:type="dxa"/>
            <w:vMerge w:val="restart"/>
          </w:tcPr>
          <w:p w:rsidR="0098210C" w:rsidRPr="00EC7E8E" w:rsidRDefault="0098210C" w:rsidP="00A44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10C" w:rsidRPr="00EC7E8E" w:rsidRDefault="0098210C" w:rsidP="00F3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2.Розвиток інфраструктури громади</w:t>
            </w:r>
          </w:p>
          <w:p w:rsidR="0098210C" w:rsidRPr="00EC7E8E" w:rsidRDefault="0098210C" w:rsidP="003B3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2.1. Розвиток дорожньо-транспортної інфраструктури</w:t>
            </w:r>
          </w:p>
        </w:tc>
        <w:tc>
          <w:tcPr>
            <w:tcW w:w="5787" w:type="dxa"/>
          </w:tcPr>
          <w:p w:rsidR="0098210C" w:rsidRPr="00EC7E8E" w:rsidRDefault="0098210C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2.1.1.Безпека транспортної інфраструктури</w:t>
            </w:r>
          </w:p>
        </w:tc>
      </w:tr>
      <w:tr w:rsidR="0098210C" w:rsidRPr="00EC7E8E" w:rsidTr="008436C3">
        <w:trPr>
          <w:trHeight w:val="312"/>
        </w:trPr>
        <w:tc>
          <w:tcPr>
            <w:tcW w:w="1908" w:type="dxa"/>
            <w:vMerge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98210C" w:rsidRPr="00EC7E8E" w:rsidRDefault="0098210C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2.1.2. Покращення транспортної доступності для розблокування економічного або соціального розвитку сіл</w:t>
            </w:r>
          </w:p>
        </w:tc>
      </w:tr>
      <w:tr w:rsidR="0098210C" w:rsidRPr="00EC7E8E" w:rsidTr="008436C3">
        <w:trPr>
          <w:trHeight w:val="204"/>
        </w:trPr>
        <w:tc>
          <w:tcPr>
            <w:tcW w:w="1908" w:type="dxa"/>
            <w:vMerge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98210C" w:rsidRPr="00EC7E8E" w:rsidRDefault="0098210C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2.1.3.Будівництво, реконструкція, капітальний ремонт мостів і автомобільних доріг місцевого значення</w:t>
            </w:r>
          </w:p>
        </w:tc>
      </w:tr>
      <w:tr w:rsidR="0098210C" w:rsidRPr="00EC7E8E" w:rsidTr="008436C3">
        <w:trPr>
          <w:trHeight w:val="217"/>
        </w:trPr>
        <w:tc>
          <w:tcPr>
            <w:tcW w:w="1908" w:type="dxa"/>
            <w:vMerge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98210C" w:rsidRPr="00EC7E8E" w:rsidRDefault="0098210C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2.1.4. Розвиток придорожньої інфраструктури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т.ч. для людей з інвалідністю</w:t>
            </w:r>
          </w:p>
        </w:tc>
      </w:tr>
      <w:tr w:rsidR="0098210C" w:rsidRPr="00EC7E8E" w:rsidTr="0024469F">
        <w:trPr>
          <w:trHeight w:val="217"/>
        </w:trPr>
        <w:tc>
          <w:tcPr>
            <w:tcW w:w="1908" w:type="dxa"/>
            <w:vMerge/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8210C" w:rsidRPr="00EC7E8E" w:rsidRDefault="0098210C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98210C" w:rsidRPr="00EC7E8E" w:rsidRDefault="0098210C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2.1.5. Розвиток електрозаправок на території громади</w:t>
            </w:r>
          </w:p>
        </w:tc>
      </w:tr>
      <w:tr w:rsidR="00544B77" w:rsidRPr="00EC7E8E" w:rsidTr="00544B77">
        <w:trPr>
          <w:trHeight w:val="593"/>
        </w:trPr>
        <w:tc>
          <w:tcPr>
            <w:tcW w:w="1908" w:type="dxa"/>
            <w:vMerge/>
          </w:tcPr>
          <w:p w:rsidR="00544B77" w:rsidRPr="00EC7E8E" w:rsidRDefault="00544B77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544B77" w:rsidRPr="00EC7E8E" w:rsidRDefault="00544B77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2.2. Розвиток інфраструктури громади</w:t>
            </w:r>
          </w:p>
        </w:tc>
        <w:tc>
          <w:tcPr>
            <w:tcW w:w="5787" w:type="dxa"/>
          </w:tcPr>
          <w:p w:rsidR="00544B77" w:rsidRPr="00EC7E8E" w:rsidRDefault="00544B77" w:rsidP="00C334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2.2.1 Покращення житлово-комунальної інфраструктури 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та благоустрій населених пунктів</w:t>
            </w:r>
          </w:p>
        </w:tc>
      </w:tr>
      <w:tr w:rsidR="00544B77" w:rsidRPr="00EC7E8E" w:rsidTr="00F53614">
        <w:trPr>
          <w:trHeight w:val="122"/>
        </w:trPr>
        <w:tc>
          <w:tcPr>
            <w:tcW w:w="1908" w:type="dxa"/>
            <w:vMerge/>
          </w:tcPr>
          <w:p w:rsidR="00544B77" w:rsidRPr="00EC7E8E" w:rsidRDefault="00544B77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4B77" w:rsidRPr="00EC7E8E" w:rsidRDefault="00544B77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544B77" w:rsidRPr="00EC7E8E" w:rsidRDefault="00544B77" w:rsidP="00C334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2.2.2. Розвиток інформаційно-комунікаційної інфраструктури громади</w:t>
            </w:r>
          </w:p>
        </w:tc>
      </w:tr>
      <w:tr w:rsidR="00544B77" w:rsidRPr="00EC7E8E" w:rsidTr="00F53614">
        <w:trPr>
          <w:trHeight w:val="149"/>
        </w:trPr>
        <w:tc>
          <w:tcPr>
            <w:tcW w:w="1908" w:type="dxa"/>
            <w:vMerge/>
          </w:tcPr>
          <w:p w:rsidR="00544B77" w:rsidRPr="00EC7E8E" w:rsidRDefault="00544B77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4B77" w:rsidRPr="00EC7E8E" w:rsidRDefault="00544B77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544B77" w:rsidRPr="00EC7E8E" w:rsidRDefault="00544B77" w:rsidP="00C334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 xml:space="preserve">2.2.3. Впровадження електронних інструментів відкритості влади та прозорості використання ресурсів громад </w:t>
            </w:r>
          </w:p>
        </w:tc>
      </w:tr>
      <w:tr w:rsidR="00544B77" w:rsidRPr="00EC7E8E" w:rsidTr="00F53614">
        <w:trPr>
          <w:trHeight w:val="149"/>
        </w:trPr>
        <w:tc>
          <w:tcPr>
            <w:tcW w:w="1908" w:type="dxa"/>
            <w:vMerge/>
          </w:tcPr>
          <w:p w:rsidR="00544B77" w:rsidRPr="00EC7E8E" w:rsidRDefault="00544B77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4B77" w:rsidRPr="00EC7E8E" w:rsidRDefault="00544B77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544B77" w:rsidRPr="00EC7E8E" w:rsidRDefault="00544B77" w:rsidP="00C334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2.2.4.Забезпечення якісними адміністративними послугами в  територіальній громаді в т.ч. для людей з інвалідністю</w:t>
            </w:r>
          </w:p>
        </w:tc>
      </w:tr>
      <w:tr w:rsidR="00544B77" w:rsidRPr="00EC7E8E" w:rsidTr="00F53614">
        <w:trPr>
          <w:trHeight w:val="149"/>
        </w:trPr>
        <w:tc>
          <w:tcPr>
            <w:tcW w:w="1908" w:type="dxa"/>
            <w:vMerge/>
          </w:tcPr>
          <w:p w:rsidR="00544B77" w:rsidRPr="00EC7E8E" w:rsidRDefault="00544B77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4B77" w:rsidRPr="00EC7E8E" w:rsidRDefault="00544B77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544B77" w:rsidRPr="00EC7E8E" w:rsidRDefault="00544B77" w:rsidP="00C334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2.2.5. Громада креативної архітектури та естетики громадського простору</w:t>
            </w:r>
          </w:p>
        </w:tc>
      </w:tr>
      <w:tr w:rsidR="00135C23" w:rsidRPr="00EC7E8E" w:rsidTr="00F53614">
        <w:tc>
          <w:tcPr>
            <w:tcW w:w="1908" w:type="dxa"/>
            <w:vMerge w:val="restart"/>
          </w:tcPr>
          <w:p w:rsidR="00135C23" w:rsidRPr="00EC7E8E" w:rsidRDefault="00135C23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3. Створення комфортних та безпечних умов проживання на території громади</w:t>
            </w:r>
          </w:p>
        </w:tc>
        <w:tc>
          <w:tcPr>
            <w:tcW w:w="2160" w:type="dxa"/>
            <w:vMerge w:val="restart"/>
          </w:tcPr>
          <w:p w:rsidR="00135C23" w:rsidRPr="00EC7E8E" w:rsidRDefault="00135C23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Підвищення доходів сільських домогосподарств </w:t>
            </w:r>
          </w:p>
        </w:tc>
        <w:tc>
          <w:tcPr>
            <w:tcW w:w="5787" w:type="dxa"/>
          </w:tcPr>
          <w:p w:rsidR="00135C23" w:rsidRPr="00EC7E8E" w:rsidRDefault="00135C23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3.1.1. Запровадження нових культур та технологій у дрібнотоварному та сільськогосподарському виробництві, у т.ч. у домогосподарствах</w:t>
            </w:r>
          </w:p>
        </w:tc>
      </w:tr>
      <w:tr w:rsidR="00135C23" w:rsidRPr="00EC7E8E" w:rsidTr="00F53614">
        <w:tc>
          <w:tcPr>
            <w:tcW w:w="1908" w:type="dxa"/>
            <w:vMerge/>
          </w:tcPr>
          <w:p w:rsidR="00135C23" w:rsidRPr="00EC7E8E" w:rsidRDefault="00135C23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35C23" w:rsidRPr="00EC7E8E" w:rsidRDefault="00135C23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135C23" w:rsidRPr="00EC7E8E" w:rsidRDefault="00135C23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3.1.2. </w:t>
            </w:r>
            <w:r w:rsidR="00123497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Підтримка розвитку сільськогосподарської  кооперації</w:t>
            </w:r>
            <w:r w:rsidR="0012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тваринництва та птиці в тому числі</w:t>
            </w:r>
            <w:r w:rsidR="0012349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23497" w:rsidRPr="000E0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гірській місцевості</w:t>
            </w:r>
            <w:r w:rsidR="0012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(вівчарства, козівництва, конярства та іншого поголів’я)</w:t>
            </w:r>
          </w:p>
        </w:tc>
      </w:tr>
      <w:tr w:rsidR="0083533A" w:rsidRPr="00EC7E8E" w:rsidTr="00F53614">
        <w:tc>
          <w:tcPr>
            <w:tcW w:w="1908" w:type="dxa"/>
            <w:vMerge/>
          </w:tcPr>
          <w:p w:rsidR="0083533A" w:rsidRPr="00EC7E8E" w:rsidRDefault="0083533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83533A" w:rsidRPr="00EC7E8E" w:rsidRDefault="0083533A" w:rsidP="002E1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3.2. Забезпечення рівного доступу, підвищення якості медичних, освітніх послуг та розвиток спорту в громаді</w:t>
            </w:r>
          </w:p>
        </w:tc>
        <w:tc>
          <w:tcPr>
            <w:tcW w:w="5787" w:type="dxa"/>
          </w:tcPr>
          <w:p w:rsidR="0083533A" w:rsidRPr="00EC7E8E" w:rsidRDefault="0083533A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3.2.1. Підвищення якості та доступності освітніх послуг: будівництво, реконструкція та покращення матеріально-технічної бази закладів освіти</w:t>
            </w:r>
          </w:p>
        </w:tc>
      </w:tr>
      <w:tr w:rsidR="00EF6947" w:rsidRPr="00EC7E8E" w:rsidTr="00F53614">
        <w:tc>
          <w:tcPr>
            <w:tcW w:w="1908" w:type="dxa"/>
            <w:vMerge/>
          </w:tcPr>
          <w:p w:rsidR="00EF6947" w:rsidRPr="00EC7E8E" w:rsidRDefault="00EF6947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6947" w:rsidRPr="00EC7E8E" w:rsidRDefault="00EF6947" w:rsidP="002E1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EF6947" w:rsidRPr="00EC7E8E" w:rsidRDefault="00EF6947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3.2.2. Створення умов для інтеграції системи закладу професійно-технічної освіти у європейський освітній простір, підтримка міжнародних обмінів студентами, викладачами</w:t>
            </w:r>
          </w:p>
        </w:tc>
      </w:tr>
      <w:tr w:rsidR="0083533A" w:rsidRPr="00EC7E8E" w:rsidTr="00F53614">
        <w:tc>
          <w:tcPr>
            <w:tcW w:w="1908" w:type="dxa"/>
            <w:vMerge/>
          </w:tcPr>
          <w:p w:rsidR="0083533A" w:rsidRPr="00EC7E8E" w:rsidRDefault="0083533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3533A" w:rsidRPr="00EC7E8E" w:rsidRDefault="0083533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83533A" w:rsidRPr="00EC7E8E" w:rsidRDefault="00EF6947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  <w:r w:rsidR="0083533A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. Підвищення якості та доступності медичних послуг: будівництво, реконструкція та покращення матеріально-технічної бази закладів охорони здоров’я</w:t>
            </w:r>
          </w:p>
        </w:tc>
      </w:tr>
      <w:tr w:rsidR="00FA6C7E" w:rsidRPr="00EC7E8E" w:rsidTr="00F53614">
        <w:tc>
          <w:tcPr>
            <w:tcW w:w="1908" w:type="dxa"/>
            <w:vMerge/>
          </w:tcPr>
          <w:p w:rsidR="00FA6C7E" w:rsidRPr="00EC7E8E" w:rsidRDefault="00FA6C7E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A6C7E" w:rsidRPr="00EC7E8E" w:rsidRDefault="00FA6C7E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FA6C7E" w:rsidRPr="00EC7E8E" w:rsidRDefault="00EF6947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  <w:r w:rsidR="00FA6C7E" w:rsidRPr="00EC7E8E">
              <w:rPr>
                <w:rFonts w:ascii="Times New Roman" w:hAnsi="Times New Roman" w:cs="Times New Roman"/>
                <w:sz w:val="24"/>
                <w:szCs w:val="24"/>
              </w:rPr>
              <w:t>. Створення ефективної системи надання ПМД</w:t>
            </w:r>
          </w:p>
        </w:tc>
      </w:tr>
      <w:tr w:rsidR="0083533A" w:rsidRPr="00EC7E8E" w:rsidTr="00F53614">
        <w:tc>
          <w:tcPr>
            <w:tcW w:w="1908" w:type="dxa"/>
            <w:vMerge/>
          </w:tcPr>
          <w:p w:rsidR="0083533A" w:rsidRPr="00EC7E8E" w:rsidRDefault="0083533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3533A" w:rsidRPr="00EC7E8E" w:rsidRDefault="0083533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83533A" w:rsidRPr="00EC7E8E" w:rsidRDefault="0083533A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  <w:r w:rsidR="00EF69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Розвиток </w:t>
            </w:r>
            <w:r w:rsidR="00AC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масового спорту та 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спортивної інфраструктури громади</w:t>
            </w:r>
          </w:p>
        </w:tc>
      </w:tr>
      <w:tr w:rsidR="0083533A" w:rsidRPr="00EC7E8E" w:rsidTr="00F53614">
        <w:trPr>
          <w:trHeight w:val="339"/>
        </w:trPr>
        <w:tc>
          <w:tcPr>
            <w:tcW w:w="1908" w:type="dxa"/>
            <w:vMerge/>
          </w:tcPr>
          <w:p w:rsidR="0083533A" w:rsidRPr="00EC7E8E" w:rsidRDefault="0083533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83533A" w:rsidRPr="00EC7E8E" w:rsidRDefault="0083533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Розвиток соціальної інфраструктури та </w:t>
            </w: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інклюзії</w:t>
            </w:r>
          </w:p>
        </w:tc>
        <w:tc>
          <w:tcPr>
            <w:tcW w:w="5787" w:type="dxa"/>
          </w:tcPr>
          <w:p w:rsidR="0083533A" w:rsidRPr="00EC7E8E" w:rsidRDefault="0083533A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3.3.1.Розвиток якісного інклюзивного середовища</w:t>
            </w:r>
          </w:p>
        </w:tc>
      </w:tr>
      <w:tr w:rsidR="0083533A" w:rsidRPr="00EC7E8E" w:rsidTr="00F53614">
        <w:trPr>
          <w:trHeight w:val="285"/>
        </w:trPr>
        <w:tc>
          <w:tcPr>
            <w:tcW w:w="1908" w:type="dxa"/>
            <w:vMerge/>
          </w:tcPr>
          <w:p w:rsidR="0083533A" w:rsidRPr="00EC7E8E" w:rsidRDefault="0083533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3533A" w:rsidRPr="00EC7E8E" w:rsidRDefault="0083533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83533A" w:rsidRPr="00EC7E8E" w:rsidRDefault="0083533A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3.3.2. Вдосконалення системи надання соціальних послуг</w:t>
            </w:r>
          </w:p>
        </w:tc>
      </w:tr>
      <w:tr w:rsidR="0083533A" w:rsidRPr="00EC7E8E" w:rsidTr="007350C4">
        <w:trPr>
          <w:trHeight w:val="285"/>
        </w:trPr>
        <w:tc>
          <w:tcPr>
            <w:tcW w:w="1908" w:type="dxa"/>
            <w:vMerge/>
          </w:tcPr>
          <w:p w:rsidR="0083533A" w:rsidRPr="00EC7E8E" w:rsidRDefault="0083533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3533A" w:rsidRPr="00EC7E8E" w:rsidRDefault="0083533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83533A" w:rsidRPr="00EC7E8E" w:rsidRDefault="0083533A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3.3.3. Створення безбар’єрного простору</w:t>
            </w:r>
          </w:p>
        </w:tc>
      </w:tr>
      <w:tr w:rsidR="003E44CA" w:rsidRPr="00EC7E8E" w:rsidTr="0083533A">
        <w:trPr>
          <w:trHeight w:val="231"/>
        </w:trPr>
        <w:tc>
          <w:tcPr>
            <w:tcW w:w="1908" w:type="dxa"/>
            <w:vMerge/>
          </w:tcPr>
          <w:p w:rsidR="003E44CA" w:rsidRPr="00EC7E8E" w:rsidRDefault="003E44C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3E44CA" w:rsidRPr="00EC7E8E" w:rsidRDefault="003E44C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3.4.Розвиток мережі закладів культури</w:t>
            </w:r>
          </w:p>
        </w:tc>
        <w:tc>
          <w:tcPr>
            <w:tcW w:w="5787" w:type="dxa"/>
          </w:tcPr>
          <w:p w:rsidR="003E44CA" w:rsidRPr="00EC7E8E" w:rsidRDefault="003E44CA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3.4.1. Створення, реконструкція, модернізація та реновація закладів культури громади</w:t>
            </w:r>
          </w:p>
        </w:tc>
      </w:tr>
      <w:tr w:rsidR="003E44CA" w:rsidRPr="00EC7E8E" w:rsidTr="007350C4">
        <w:trPr>
          <w:trHeight w:val="516"/>
        </w:trPr>
        <w:tc>
          <w:tcPr>
            <w:tcW w:w="1908" w:type="dxa"/>
            <w:vMerge/>
          </w:tcPr>
          <w:p w:rsidR="003E44CA" w:rsidRPr="00EC7E8E" w:rsidRDefault="003E44C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E44CA" w:rsidRPr="00EC7E8E" w:rsidRDefault="003E44C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3E44CA" w:rsidRPr="00EC7E8E" w:rsidRDefault="00BD08EF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3.4.2. </w:t>
            </w:r>
            <w:r w:rsidRPr="00EC7E8E">
              <w:rPr>
                <w:rFonts w:ascii="Times New Roman" w:eastAsia="Arial" w:hAnsi="Times New Roman" w:cs="Times New Roman"/>
                <w:sz w:val="24"/>
                <w:szCs w:val="24"/>
                <w:lang w:val="uk" w:eastAsia="uk"/>
              </w:rPr>
              <w:t>Новітня бібіліотека</w:t>
            </w:r>
          </w:p>
        </w:tc>
      </w:tr>
      <w:tr w:rsidR="003E44CA" w:rsidRPr="00EC7E8E" w:rsidTr="007350C4">
        <w:trPr>
          <w:trHeight w:val="516"/>
        </w:trPr>
        <w:tc>
          <w:tcPr>
            <w:tcW w:w="1908" w:type="dxa"/>
            <w:vMerge/>
          </w:tcPr>
          <w:p w:rsidR="003E44CA" w:rsidRPr="00EC7E8E" w:rsidRDefault="003E44C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E44CA" w:rsidRPr="00EC7E8E" w:rsidRDefault="003E44C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3E44CA" w:rsidRPr="00EC7E8E" w:rsidRDefault="003E44CA" w:rsidP="00C3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3.4.3. Формування та впровадження ідеології культури для дітей та молоді</w:t>
            </w:r>
          </w:p>
        </w:tc>
      </w:tr>
      <w:tr w:rsidR="006825B1" w:rsidRPr="00EC7E8E" w:rsidTr="006825B1">
        <w:trPr>
          <w:trHeight w:val="1743"/>
        </w:trPr>
        <w:tc>
          <w:tcPr>
            <w:tcW w:w="1908" w:type="dxa"/>
            <w:vMerge/>
          </w:tcPr>
          <w:p w:rsidR="006825B1" w:rsidRPr="00EC7E8E" w:rsidRDefault="006825B1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825B1" w:rsidRPr="006825B1" w:rsidRDefault="006825B1" w:rsidP="00682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B1">
              <w:rPr>
                <w:rFonts w:ascii="Times New Roman" w:hAnsi="Times New Roman" w:cs="Times New Roman"/>
                <w:sz w:val="24"/>
                <w:szCs w:val="24"/>
              </w:rPr>
              <w:t xml:space="preserve">3.5. Запобігання гендерним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іншим стереотипам, </w:t>
            </w:r>
            <w:r w:rsidRPr="006825B1">
              <w:rPr>
                <w:rFonts w:ascii="Times New Roman" w:hAnsi="Times New Roman" w:cs="Times New Roman"/>
                <w:sz w:val="24"/>
                <w:szCs w:val="24"/>
              </w:rPr>
              <w:t>боротьба з такими явищами</w:t>
            </w:r>
          </w:p>
        </w:tc>
        <w:tc>
          <w:tcPr>
            <w:tcW w:w="5787" w:type="dxa"/>
          </w:tcPr>
          <w:p w:rsidR="006825B1" w:rsidRPr="006825B1" w:rsidRDefault="006825B1" w:rsidP="00682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3.5.1.Проведення комунікаційної, освітньої, інформаційної компанії по боротьбі з гендерним та іншими стереотипами, що породжують дискримінацію, просування культури толерантності та формування нульової терпимості до гендерного насильства серед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жителів громади</w:t>
            </w:r>
          </w:p>
        </w:tc>
      </w:tr>
      <w:tr w:rsidR="00C3346A" w:rsidRPr="00EC7E8E" w:rsidTr="007350C4">
        <w:trPr>
          <w:trHeight w:val="259"/>
        </w:trPr>
        <w:tc>
          <w:tcPr>
            <w:tcW w:w="1908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C3346A" w:rsidRPr="00EC7E8E" w:rsidRDefault="006825B1" w:rsidP="00655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  <w:r w:rsidR="00C3346A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. Підвищення рівня безпеки</w:t>
            </w:r>
          </w:p>
        </w:tc>
        <w:tc>
          <w:tcPr>
            <w:tcW w:w="5787" w:type="dxa"/>
          </w:tcPr>
          <w:p w:rsidR="00C3346A" w:rsidRPr="00EC7E8E" w:rsidRDefault="000C31F5" w:rsidP="00C334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  <w:r w:rsidR="00C3346A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.1 Створення системи поводження з твердими</w:t>
            </w:r>
            <w:r w:rsidR="00371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рідкими</w:t>
            </w:r>
            <w:r w:rsidR="00C3346A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побутовими відходами</w:t>
            </w:r>
          </w:p>
        </w:tc>
      </w:tr>
      <w:tr w:rsidR="00C3346A" w:rsidRPr="00EC7E8E" w:rsidTr="007350C4">
        <w:trPr>
          <w:trHeight w:val="264"/>
        </w:trPr>
        <w:tc>
          <w:tcPr>
            <w:tcW w:w="1908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C3346A" w:rsidRPr="00EC7E8E" w:rsidRDefault="000C31F5" w:rsidP="00C334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  <w:r w:rsidR="00C3346A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.2. Покращення інфраструктури водозабезпечення та водовідведення населених пунктів громади</w:t>
            </w:r>
          </w:p>
        </w:tc>
      </w:tr>
      <w:tr w:rsidR="00C3346A" w:rsidRPr="00EC7E8E" w:rsidTr="007350C4">
        <w:trPr>
          <w:trHeight w:val="283"/>
        </w:trPr>
        <w:tc>
          <w:tcPr>
            <w:tcW w:w="1908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C3346A" w:rsidRPr="00EC7E8E" w:rsidRDefault="000C31F5" w:rsidP="00C334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  <w:r w:rsidR="00C3346A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.3. Зменшення забруднення водних об’єктів та грунтів, покращення санітарного та екологічного стану населених пунктів</w:t>
            </w:r>
          </w:p>
        </w:tc>
      </w:tr>
      <w:tr w:rsidR="00AB15B6" w:rsidRPr="00EC7E8E" w:rsidTr="007350C4">
        <w:trPr>
          <w:trHeight w:val="283"/>
        </w:trPr>
        <w:tc>
          <w:tcPr>
            <w:tcW w:w="1908" w:type="dxa"/>
            <w:vMerge/>
          </w:tcPr>
          <w:p w:rsidR="00AB15B6" w:rsidRPr="00EC7E8E" w:rsidRDefault="00AB15B6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B15B6" w:rsidRPr="00EC7E8E" w:rsidRDefault="00AB15B6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B15B6" w:rsidRPr="00EC7E8E" w:rsidRDefault="000C31F5" w:rsidP="003713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  <w:r w:rsidR="00557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.4. </w:t>
            </w:r>
            <w:r w:rsidR="00371388" w:rsidRPr="0037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</w:t>
            </w:r>
            <w:r w:rsidR="00371388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будівництва, реконструкції,</w:t>
            </w:r>
            <w:r w:rsidR="00371388" w:rsidRPr="0037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модернізації</w:t>
            </w:r>
            <w:r w:rsidR="0037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інвентаризації</w:t>
            </w:r>
            <w:r w:rsidR="00371388" w:rsidRPr="0037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очисних споруд з метою зменшення антропогенного впливу на поверхневі водні об’єкти та забезпечення екологічної безпеки життєдіяльності населення</w:t>
            </w:r>
          </w:p>
        </w:tc>
      </w:tr>
      <w:tr w:rsidR="00C3346A" w:rsidRPr="00EC7E8E" w:rsidTr="007350C4">
        <w:trPr>
          <w:trHeight w:val="244"/>
        </w:trPr>
        <w:tc>
          <w:tcPr>
            <w:tcW w:w="1908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C3346A" w:rsidRPr="00EC7E8E" w:rsidRDefault="000C31F5" w:rsidP="00C334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  <w:r w:rsidR="00557EEE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C3346A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. Забезпечення цивільного захисту населення громади</w:t>
            </w:r>
          </w:p>
        </w:tc>
      </w:tr>
      <w:tr w:rsidR="0020548E" w:rsidRPr="00EC7E8E" w:rsidTr="007350C4">
        <w:trPr>
          <w:trHeight w:val="244"/>
        </w:trPr>
        <w:tc>
          <w:tcPr>
            <w:tcW w:w="1908" w:type="dxa"/>
            <w:vMerge/>
          </w:tcPr>
          <w:p w:rsidR="0020548E" w:rsidRPr="00EC7E8E" w:rsidRDefault="0020548E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0548E" w:rsidRPr="00EC7E8E" w:rsidRDefault="0020548E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20548E" w:rsidRPr="00FC5C70" w:rsidRDefault="000C31F5" w:rsidP="002054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57EE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FC5C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548E" w:rsidRPr="00FC5C70">
              <w:rPr>
                <w:rFonts w:ascii="Times New Roman" w:hAnsi="Times New Roman" w:cs="Times New Roman"/>
                <w:sz w:val="24"/>
                <w:szCs w:val="24"/>
              </w:rPr>
              <w:t>Створення  та підтримка системи безпеки (центр безпеки), підтримка добровільних пожежних дружин</w:t>
            </w:r>
          </w:p>
        </w:tc>
      </w:tr>
      <w:tr w:rsidR="00C3346A" w:rsidRPr="00EC7E8E" w:rsidTr="007350C4">
        <w:trPr>
          <w:trHeight w:val="117"/>
        </w:trPr>
        <w:tc>
          <w:tcPr>
            <w:tcW w:w="1908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C3346A" w:rsidRPr="00EC7E8E" w:rsidRDefault="000C31F5" w:rsidP="00C334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  <w:r w:rsidR="00557EEE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="00C3346A" w:rsidRPr="00EC7E8E">
              <w:rPr>
                <w:rFonts w:ascii="Times New Roman" w:eastAsia="Calibri" w:hAnsi="Times New Roman" w:cs="Times New Roman"/>
                <w:sz w:val="24"/>
                <w:szCs w:val="24"/>
              </w:rPr>
              <w:t>. Збереження та розширення природних територій та об’єктів природо-заповідного фонду, відновлення лісів</w:t>
            </w:r>
            <w:r w:rsidR="00442713">
              <w:rPr>
                <w:rFonts w:ascii="Times New Roman" w:eastAsia="Calibri" w:hAnsi="Times New Roman" w:cs="Times New Roman"/>
                <w:sz w:val="24"/>
                <w:szCs w:val="24"/>
              </w:rPr>
              <w:t>, річок</w:t>
            </w:r>
            <w:r w:rsidR="00B35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ін</w:t>
            </w:r>
          </w:p>
        </w:tc>
      </w:tr>
      <w:tr w:rsidR="00C3346A" w:rsidRPr="00EC7E8E" w:rsidTr="00F53614">
        <w:trPr>
          <w:trHeight w:val="122"/>
        </w:trPr>
        <w:tc>
          <w:tcPr>
            <w:tcW w:w="1908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C3346A" w:rsidRPr="00EC7E8E" w:rsidRDefault="000C31F5" w:rsidP="00C334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3.6</w:t>
            </w:r>
            <w:r w:rsidR="00557E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.8</w:t>
            </w:r>
            <w:r w:rsidR="00C3346A" w:rsidRPr="00EC7E8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. </w:t>
            </w:r>
            <w:r w:rsidR="00C3346A" w:rsidRPr="00EC7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Запобігання та ліквідація наслідків надзвичайних екологічних ситуацій</w:t>
            </w:r>
          </w:p>
        </w:tc>
      </w:tr>
      <w:tr w:rsidR="00C3346A" w:rsidRPr="00EC7E8E" w:rsidTr="00E70C38">
        <w:trPr>
          <w:trHeight w:val="122"/>
        </w:trPr>
        <w:tc>
          <w:tcPr>
            <w:tcW w:w="1908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3346A" w:rsidRPr="00EC7E8E" w:rsidRDefault="000C31F5" w:rsidP="00EB1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3.6</w:t>
            </w:r>
            <w:r w:rsidR="00557EEE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.9</w:t>
            </w:r>
            <w:r w:rsidR="00C3346A" w:rsidRPr="00EC7E8E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 Озеленення громади, організація зон рекреації</w:t>
            </w:r>
            <w:r w:rsidR="00EB1EA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, створення образу, як комфортного і безпечного місця проживання та відпочинку</w:t>
            </w:r>
          </w:p>
        </w:tc>
      </w:tr>
      <w:tr w:rsidR="00C3346A" w:rsidRPr="00EC7E8E" w:rsidTr="00E70C38">
        <w:trPr>
          <w:trHeight w:val="122"/>
        </w:trPr>
        <w:tc>
          <w:tcPr>
            <w:tcW w:w="1908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3346A" w:rsidRPr="00EC7E8E" w:rsidRDefault="00C3346A" w:rsidP="00ED7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3346A" w:rsidRPr="00EC7E8E" w:rsidRDefault="000C31F5" w:rsidP="00C334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57E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3346A" w:rsidRPr="00EC7E8E">
              <w:rPr>
                <w:rFonts w:ascii="Times New Roman" w:hAnsi="Times New Roman" w:cs="Times New Roman"/>
                <w:sz w:val="24"/>
                <w:szCs w:val="24"/>
              </w:rPr>
              <w:t>. Стерилізація та контроль за безпритульними тваринами</w:t>
            </w:r>
          </w:p>
        </w:tc>
      </w:tr>
    </w:tbl>
    <w:p w:rsidR="00ED7C5A" w:rsidRPr="00EC7E8E" w:rsidRDefault="00ED7C5A" w:rsidP="00ED7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C5A" w:rsidRPr="00EC7E8E" w:rsidRDefault="00ED7C5A" w:rsidP="00ED7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ED7C5A" w:rsidRPr="00EC7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C9"/>
    <w:multiLevelType w:val="hybridMultilevel"/>
    <w:tmpl w:val="2D02072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DBA"/>
    <w:multiLevelType w:val="hybridMultilevel"/>
    <w:tmpl w:val="F80A2ED4"/>
    <w:lvl w:ilvl="0" w:tplc="492EE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6DF6"/>
    <w:multiLevelType w:val="hybridMultilevel"/>
    <w:tmpl w:val="7AFE05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5FEF"/>
    <w:multiLevelType w:val="hybridMultilevel"/>
    <w:tmpl w:val="53848974"/>
    <w:lvl w:ilvl="0" w:tplc="0422000F">
      <w:start w:val="1"/>
      <w:numFmt w:val="decimal"/>
      <w:lvlText w:val="%1.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45958FB"/>
    <w:multiLevelType w:val="hybridMultilevel"/>
    <w:tmpl w:val="AB30F4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02C9"/>
    <w:multiLevelType w:val="hybridMultilevel"/>
    <w:tmpl w:val="233AD6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0732F"/>
    <w:multiLevelType w:val="hybridMultilevel"/>
    <w:tmpl w:val="44A8339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8871E6"/>
    <w:multiLevelType w:val="hybridMultilevel"/>
    <w:tmpl w:val="73EA7950"/>
    <w:lvl w:ilvl="0" w:tplc="54AEF3A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EC5F4E"/>
    <w:multiLevelType w:val="hybridMultilevel"/>
    <w:tmpl w:val="011872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F578A"/>
    <w:multiLevelType w:val="hybridMultilevel"/>
    <w:tmpl w:val="234EB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A07EE"/>
    <w:multiLevelType w:val="hybridMultilevel"/>
    <w:tmpl w:val="52BA1700"/>
    <w:lvl w:ilvl="0" w:tplc="46A808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D944CA"/>
    <w:multiLevelType w:val="hybridMultilevel"/>
    <w:tmpl w:val="91025D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87F91"/>
    <w:multiLevelType w:val="hybridMultilevel"/>
    <w:tmpl w:val="4D320C0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F847B0"/>
    <w:multiLevelType w:val="hybridMultilevel"/>
    <w:tmpl w:val="BD18E838"/>
    <w:lvl w:ilvl="0" w:tplc="3B686D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37849"/>
    <w:multiLevelType w:val="hybridMultilevel"/>
    <w:tmpl w:val="A0B481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30515"/>
    <w:multiLevelType w:val="hybridMultilevel"/>
    <w:tmpl w:val="69DA68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22164"/>
    <w:multiLevelType w:val="hybridMultilevel"/>
    <w:tmpl w:val="28B06A7A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573D50"/>
    <w:multiLevelType w:val="hybridMultilevel"/>
    <w:tmpl w:val="D04C6F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85AEF"/>
    <w:multiLevelType w:val="hybridMultilevel"/>
    <w:tmpl w:val="65200F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A4E8D"/>
    <w:multiLevelType w:val="hybridMultilevel"/>
    <w:tmpl w:val="7CDC9F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37EFC"/>
    <w:multiLevelType w:val="hybridMultilevel"/>
    <w:tmpl w:val="E04E958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5630A8"/>
    <w:multiLevelType w:val="multilevel"/>
    <w:tmpl w:val="C6424C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545085"/>
    <w:multiLevelType w:val="multilevel"/>
    <w:tmpl w:val="AF5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DA1B94"/>
    <w:multiLevelType w:val="hybridMultilevel"/>
    <w:tmpl w:val="4B28D2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2"/>
  </w:num>
  <w:num w:numId="5">
    <w:abstractNumId w:val="17"/>
  </w:num>
  <w:num w:numId="6">
    <w:abstractNumId w:val="8"/>
  </w:num>
  <w:num w:numId="7">
    <w:abstractNumId w:val="23"/>
  </w:num>
  <w:num w:numId="8">
    <w:abstractNumId w:val="15"/>
  </w:num>
  <w:num w:numId="9">
    <w:abstractNumId w:val="4"/>
  </w:num>
  <w:num w:numId="10">
    <w:abstractNumId w:val="14"/>
  </w:num>
  <w:num w:numId="11">
    <w:abstractNumId w:val="22"/>
  </w:num>
  <w:num w:numId="12">
    <w:abstractNumId w:val="11"/>
  </w:num>
  <w:num w:numId="13">
    <w:abstractNumId w:val="18"/>
  </w:num>
  <w:num w:numId="14">
    <w:abstractNumId w:val="21"/>
  </w:num>
  <w:num w:numId="15">
    <w:abstractNumId w:val="13"/>
  </w:num>
  <w:num w:numId="16">
    <w:abstractNumId w:val="7"/>
  </w:num>
  <w:num w:numId="17">
    <w:abstractNumId w:val="6"/>
  </w:num>
  <w:num w:numId="18">
    <w:abstractNumId w:val="16"/>
  </w:num>
  <w:num w:numId="19">
    <w:abstractNumId w:val="12"/>
  </w:num>
  <w:num w:numId="20">
    <w:abstractNumId w:val="3"/>
  </w:num>
  <w:num w:numId="21">
    <w:abstractNumId w:val="1"/>
  </w:num>
  <w:num w:numId="22">
    <w:abstractNumId w:val="20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5A"/>
    <w:rsid w:val="00003C8D"/>
    <w:rsid w:val="000048E9"/>
    <w:rsid w:val="00005A28"/>
    <w:rsid w:val="00023CF8"/>
    <w:rsid w:val="00036AC9"/>
    <w:rsid w:val="00041446"/>
    <w:rsid w:val="00046FF1"/>
    <w:rsid w:val="00057365"/>
    <w:rsid w:val="000627AA"/>
    <w:rsid w:val="000628A2"/>
    <w:rsid w:val="00062D5B"/>
    <w:rsid w:val="0008238C"/>
    <w:rsid w:val="0009093B"/>
    <w:rsid w:val="0009196B"/>
    <w:rsid w:val="00094664"/>
    <w:rsid w:val="00094E46"/>
    <w:rsid w:val="000B39A1"/>
    <w:rsid w:val="000B6B2F"/>
    <w:rsid w:val="000B7EBB"/>
    <w:rsid w:val="000C31F5"/>
    <w:rsid w:val="000D010E"/>
    <w:rsid w:val="000D2CC1"/>
    <w:rsid w:val="000E0029"/>
    <w:rsid w:val="000E04CA"/>
    <w:rsid w:val="000E78D2"/>
    <w:rsid w:val="000F046B"/>
    <w:rsid w:val="000F1D8C"/>
    <w:rsid w:val="000F5BB9"/>
    <w:rsid w:val="000F738A"/>
    <w:rsid w:val="00103A15"/>
    <w:rsid w:val="00106E9C"/>
    <w:rsid w:val="00111B64"/>
    <w:rsid w:val="00115DC5"/>
    <w:rsid w:val="001173D3"/>
    <w:rsid w:val="001177DC"/>
    <w:rsid w:val="00122114"/>
    <w:rsid w:val="00123497"/>
    <w:rsid w:val="00124941"/>
    <w:rsid w:val="00125156"/>
    <w:rsid w:val="00135C23"/>
    <w:rsid w:val="00142711"/>
    <w:rsid w:val="00147D07"/>
    <w:rsid w:val="00155495"/>
    <w:rsid w:val="00162F65"/>
    <w:rsid w:val="00163897"/>
    <w:rsid w:val="00163D20"/>
    <w:rsid w:val="00166EFB"/>
    <w:rsid w:val="00170327"/>
    <w:rsid w:val="0018128F"/>
    <w:rsid w:val="001905F5"/>
    <w:rsid w:val="001A1816"/>
    <w:rsid w:val="001A1A00"/>
    <w:rsid w:val="001A26B8"/>
    <w:rsid w:val="001A28F3"/>
    <w:rsid w:val="001B1228"/>
    <w:rsid w:val="001C304D"/>
    <w:rsid w:val="001C36D0"/>
    <w:rsid w:val="001C53BC"/>
    <w:rsid w:val="001C7AC1"/>
    <w:rsid w:val="001D1DD0"/>
    <w:rsid w:val="001D5923"/>
    <w:rsid w:val="001F1C39"/>
    <w:rsid w:val="001F6315"/>
    <w:rsid w:val="002022BE"/>
    <w:rsid w:val="0020548E"/>
    <w:rsid w:val="00205A11"/>
    <w:rsid w:val="002076C6"/>
    <w:rsid w:val="002125B3"/>
    <w:rsid w:val="00213D5C"/>
    <w:rsid w:val="00215ABE"/>
    <w:rsid w:val="00221AA1"/>
    <w:rsid w:val="002279B9"/>
    <w:rsid w:val="00230864"/>
    <w:rsid w:val="00231DBB"/>
    <w:rsid w:val="002343B5"/>
    <w:rsid w:val="002375D5"/>
    <w:rsid w:val="0024177D"/>
    <w:rsid w:val="0024469F"/>
    <w:rsid w:val="002547FF"/>
    <w:rsid w:val="00256BB0"/>
    <w:rsid w:val="00262C9F"/>
    <w:rsid w:val="00264D15"/>
    <w:rsid w:val="002846B5"/>
    <w:rsid w:val="002A0A7C"/>
    <w:rsid w:val="002A25F5"/>
    <w:rsid w:val="002A2B5F"/>
    <w:rsid w:val="002B603B"/>
    <w:rsid w:val="002B62AC"/>
    <w:rsid w:val="002C23E1"/>
    <w:rsid w:val="002C7189"/>
    <w:rsid w:val="002D0075"/>
    <w:rsid w:val="002E0600"/>
    <w:rsid w:val="002E192F"/>
    <w:rsid w:val="002E1C73"/>
    <w:rsid w:val="002E2A7A"/>
    <w:rsid w:val="002E677F"/>
    <w:rsid w:val="002F273F"/>
    <w:rsid w:val="002F2FD9"/>
    <w:rsid w:val="002F3338"/>
    <w:rsid w:val="002F4163"/>
    <w:rsid w:val="002F6912"/>
    <w:rsid w:val="00310F7B"/>
    <w:rsid w:val="00320791"/>
    <w:rsid w:val="0032253E"/>
    <w:rsid w:val="00324913"/>
    <w:rsid w:val="00324FEA"/>
    <w:rsid w:val="00327957"/>
    <w:rsid w:val="003320F9"/>
    <w:rsid w:val="003361FB"/>
    <w:rsid w:val="00341F94"/>
    <w:rsid w:val="00351D2F"/>
    <w:rsid w:val="003557E6"/>
    <w:rsid w:val="0035767D"/>
    <w:rsid w:val="00366061"/>
    <w:rsid w:val="00371388"/>
    <w:rsid w:val="0037196F"/>
    <w:rsid w:val="00373102"/>
    <w:rsid w:val="00374A29"/>
    <w:rsid w:val="00376E1B"/>
    <w:rsid w:val="00377EF3"/>
    <w:rsid w:val="003809B2"/>
    <w:rsid w:val="003A178F"/>
    <w:rsid w:val="003A42C6"/>
    <w:rsid w:val="003A77F7"/>
    <w:rsid w:val="003B2AC9"/>
    <w:rsid w:val="003B36B0"/>
    <w:rsid w:val="003B3832"/>
    <w:rsid w:val="003B7A2E"/>
    <w:rsid w:val="003C2B51"/>
    <w:rsid w:val="003C535A"/>
    <w:rsid w:val="003D0671"/>
    <w:rsid w:val="003D1279"/>
    <w:rsid w:val="003D1F85"/>
    <w:rsid w:val="003D2D14"/>
    <w:rsid w:val="003D4D54"/>
    <w:rsid w:val="003E120C"/>
    <w:rsid w:val="003E44CA"/>
    <w:rsid w:val="003F0906"/>
    <w:rsid w:val="003F1406"/>
    <w:rsid w:val="003F4CC7"/>
    <w:rsid w:val="00400A99"/>
    <w:rsid w:val="00402949"/>
    <w:rsid w:val="00413B23"/>
    <w:rsid w:val="00414343"/>
    <w:rsid w:val="00422E48"/>
    <w:rsid w:val="00424AD1"/>
    <w:rsid w:val="004350C9"/>
    <w:rsid w:val="00442713"/>
    <w:rsid w:val="0044691B"/>
    <w:rsid w:val="004548BB"/>
    <w:rsid w:val="0046030F"/>
    <w:rsid w:val="00464BAB"/>
    <w:rsid w:val="00472715"/>
    <w:rsid w:val="00476694"/>
    <w:rsid w:val="0047669A"/>
    <w:rsid w:val="00480319"/>
    <w:rsid w:val="00485E3C"/>
    <w:rsid w:val="00487BB9"/>
    <w:rsid w:val="004A1D84"/>
    <w:rsid w:val="004A1FB3"/>
    <w:rsid w:val="004A2DE9"/>
    <w:rsid w:val="004E0F95"/>
    <w:rsid w:val="004E5A3A"/>
    <w:rsid w:val="004F30AC"/>
    <w:rsid w:val="00503535"/>
    <w:rsid w:val="005048B7"/>
    <w:rsid w:val="00517327"/>
    <w:rsid w:val="00517AAE"/>
    <w:rsid w:val="005209F3"/>
    <w:rsid w:val="005214EB"/>
    <w:rsid w:val="00524BFD"/>
    <w:rsid w:val="00527CDD"/>
    <w:rsid w:val="00527FFC"/>
    <w:rsid w:val="00535A52"/>
    <w:rsid w:val="00540251"/>
    <w:rsid w:val="00544B77"/>
    <w:rsid w:val="00550A4D"/>
    <w:rsid w:val="00557EEE"/>
    <w:rsid w:val="00560622"/>
    <w:rsid w:val="00563A21"/>
    <w:rsid w:val="0056726E"/>
    <w:rsid w:val="005737E2"/>
    <w:rsid w:val="00580D0B"/>
    <w:rsid w:val="00586B7F"/>
    <w:rsid w:val="00587A75"/>
    <w:rsid w:val="00594E95"/>
    <w:rsid w:val="005A378E"/>
    <w:rsid w:val="005C29B3"/>
    <w:rsid w:val="005C56FB"/>
    <w:rsid w:val="005D5415"/>
    <w:rsid w:val="005E5776"/>
    <w:rsid w:val="005F1AA7"/>
    <w:rsid w:val="005F21A6"/>
    <w:rsid w:val="005F294B"/>
    <w:rsid w:val="006000B9"/>
    <w:rsid w:val="00606698"/>
    <w:rsid w:val="00606B79"/>
    <w:rsid w:val="006113A6"/>
    <w:rsid w:val="00621240"/>
    <w:rsid w:val="00621E2E"/>
    <w:rsid w:val="00623735"/>
    <w:rsid w:val="00630105"/>
    <w:rsid w:val="00634550"/>
    <w:rsid w:val="0064456F"/>
    <w:rsid w:val="006446AF"/>
    <w:rsid w:val="00644ECA"/>
    <w:rsid w:val="00655337"/>
    <w:rsid w:val="006557AF"/>
    <w:rsid w:val="006561F4"/>
    <w:rsid w:val="0066631C"/>
    <w:rsid w:val="006825B1"/>
    <w:rsid w:val="006846BF"/>
    <w:rsid w:val="0068629F"/>
    <w:rsid w:val="00696052"/>
    <w:rsid w:val="006A3AE5"/>
    <w:rsid w:val="006A5538"/>
    <w:rsid w:val="006F3FB7"/>
    <w:rsid w:val="006F463E"/>
    <w:rsid w:val="006F4965"/>
    <w:rsid w:val="006F5F6A"/>
    <w:rsid w:val="006F68C9"/>
    <w:rsid w:val="006F6E9E"/>
    <w:rsid w:val="0070089E"/>
    <w:rsid w:val="007062D2"/>
    <w:rsid w:val="00710EDC"/>
    <w:rsid w:val="00717926"/>
    <w:rsid w:val="00717942"/>
    <w:rsid w:val="007350C4"/>
    <w:rsid w:val="0073679B"/>
    <w:rsid w:val="007535F6"/>
    <w:rsid w:val="00770814"/>
    <w:rsid w:val="00771BE4"/>
    <w:rsid w:val="0077227A"/>
    <w:rsid w:val="00773BA4"/>
    <w:rsid w:val="007742BC"/>
    <w:rsid w:val="007746F0"/>
    <w:rsid w:val="00782A4C"/>
    <w:rsid w:val="00784BB3"/>
    <w:rsid w:val="0079005E"/>
    <w:rsid w:val="007909B7"/>
    <w:rsid w:val="00792981"/>
    <w:rsid w:val="007A1E19"/>
    <w:rsid w:val="007D0562"/>
    <w:rsid w:val="007E2C1C"/>
    <w:rsid w:val="007E4942"/>
    <w:rsid w:val="007F11F3"/>
    <w:rsid w:val="00801849"/>
    <w:rsid w:val="00801D1E"/>
    <w:rsid w:val="0080242B"/>
    <w:rsid w:val="00803915"/>
    <w:rsid w:val="00805B5C"/>
    <w:rsid w:val="00813F6E"/>
    <w:rsid w:val="008171E4"/>
    <w:rsid w:val="0082313F"/>
    <w:rsid w:val="00823201"/>
    <w:rsid w:val="00824E15"/>
    <w:rsid w:val="008336C7"/>
    <w:rsid w:val="0083533A"/>
    <w:rsid w:val="008371C3"/>
    <w:rsid w:val="008436C3"/>
    <w:rsid w:val="008453BF"/>
    <w:rsid w:val="0084556E"/>
    <w:rsid w:val="00845BF3"/>
    <w:rsid w:val="00850761"/>
    <w:rsid w:val="00857016"/>
    <w:rsid w:val="008614A8"/>
    <w:rsid w:val="0087578B"/>
    <w:rsid w:val="008819FA"/>
    <w:rsid w:val="008875FE"/>
    <w:rsid w:val="00892FAF"/>
    <w:rsid w:val="008A325F"/>
    <w:rsid w:val="008B1BE6"/>
    <w:rsid w:val="008B441F"/>
    <w:rsid w:val="008B7672"/>
    <w:rsid w:val="008C0BBB"/>
    <w:rsid w:val="008D0EEE"/>
    <w:rsid w:val="008D2E6E"/>
    <w:rsid w:val="008E2B8F"/>
    <w:rsid w:val="009037D6"/>
    <w:rsid w:val="0092219F"/>
    <w:rsid w:val="00923B84"/>
    <w:rsid w:val="00931AF8"/>
    <w:rsid w:val="009355A1"/>
    <w:rsid w:val="00935821"/>
    <w:rsid w:val="00952AEF"/>
    <w:rsid w:val="00957285"/>
    <w:rsid w:val="00957A94"/>
    <w:rsid w:val="009738D9"/>
    <w:rsid w:val="00981E42"/>
    <w:rsid w:val="0098210C"/>
    <w:rsid w:val="0099521A"/>
    <w:rsid w:val="009B396A"/>
    <w:rsid w:val="009B3FB4"/>
    <w:rsid w:val="009B4563"/>
    <w:rsid w:val="009B62F1"/>
    <w:rsid w:val="009B7B33"/>
    <w:rsid w:val="009C300F"/>
    <w:rsid w:val="009C311A"/>
    <w:rsid w:val="009C70A1"/>
    <w:rsid w:val="009D0513"/>
    <w:rsid w:val="009D07E6"/>
    <w:rsid w:val="009D56C0"/>
    <w:rsid w:val="009D5C94"/>
    <w:rsid w:val="009D78C7"/>
    <w:rsid w:val="009E2C3B"/>
    <w:rsid w:val="009F0DEF"/>
    <w:rsid w:val="009F2257"/>
    <w:rsid w:val="009F22C6"/>
    <w:rsid w:val="009F2DA2"/>
    <w:rsid w:val="00A07876"/>
    <w:rsid w:val="00A212CB"/>
    <w:rsid w:val="00A27FE2"/>
    <w:rsid w:val="00A3626A"/>
    <w:rsid w:val="00A3654B"/>
    <w:rsid w:val="00A44200"/>
    <w:rsid w:val="00A447B3"/>
    <w:rsid w:val="00A5125B"/>
    <w:rsid w:val="00A55358"/>
    <w:rsid w:val="00A62D39"/>
    <w:rsid w:val="00A63E2B"/>
    <w:rsid w:val="00A647FA"/>
    <w:rsid w:val="00A66058"/>
    <w:rsid w:val="00A728E1"/>
    <w:rsid w:val="00A8011F"/>
    <w:rsid w:val="00A81355"/>
    <w:rsid w:val="00A85891"/>
    <w:rsid w:val="00A938A2"/>
    <w:rsid w:val="00A94408"/>
    <w:rsid w:val="00A972CF"/>
    <w:rsid w:val="00AA0785"/>
    <w:rsid w:val="00AB0F9E"/>
    <w:rsid w:val="00AB15B6"/>
    <w:rsid w:val="00AC314E"/>
    <w:rsid w:val="00AC4D58"/>
    <w:rsid w:val="00AC674A"/>
    <w:rsid w:val="00AC71DB"/>
    <w:rsid w:val="00AD37CE"/>
    <w:rsid w:val="00AD67A7"/>
    <w:rsid w:val="00AD747F"/>
    <w:rsid w:val="00AE2ADB"/>
    <w:rsid w:val="00AE51BE"/>
    <w:rsid w:val="00AE77B3"/>
    <w:rsid w:val="00AF164D"/>
    <w:rsid w:val="00B0790D"/>
    <w:rsid w:val="00B123C3"/>
    <w:rsid w:val="00B13018"/>
    <w:rsid w:val="00B135C8"/>
    <w:rsid w:val="00B22341"/>
    <w:rsid w:val="00B242D5"/>
    <w:rsid w:val="00B25D83"/>
    <w:rsid w:val="00B26102"/>
    <w:rsid w:val="00B31907"/>
    <w:rsid w:val="00B35AD7"/>
    <w:rsid w:val="00B538D8"/>
    <w:rsid w:val="00B57473"/>
    <w:rsid w:val="00B61F1E"/>
    <w:rsid w:val="00B63098"/>
    <w:rsid w:val="00B64758"/>
    <w:rsid w:val="00B64879"/>
    <w:rsid w:val="00B67EED"/>
    <w:rsid w:val="00B7653A"/>
    <w:rsid w:val="00B7664D"/>
    <w:rsid w:val="00B82B01"/>
    <w:rsid w:val="00B8385D"/>
    <w:rsid w:val="00B95658"/>
    <w:rsid w:val="00BA298B"/>
    <w:rsid w:val="00BA47FA"/>
    <w:rsid w:val="00BB0D38"/>
    <w:rsid w:val="00BC30F2"/>
    <w:rsid w:val="00BC4B2F"/>
    <w:rsid w:val="00BD08EF"/>
    <w:rsid w:val="00BD5905"/>
    <w:rsid w:val="00BD7E68"/>
    <w:rsid w:val="00BE3931"/>
    <w:rsid w:val="00BE62FE"/>
    <w:rsid w:val="00BE7A12"/>
    <w:rsid w:val="00BF4CE2"/>
    <w:rsid w:val="00BF6244"/>
    <w:rsid w:val="00BF7A4B"/>
    <w:rsid w:val="00C14505"/>
    <w:rsid w:val="00C16645"/>
    <w:rsid w:val="00C17987"/>
    <w:rsid w:val="00C2532E"/>
    <w:rsid w:val="00C3011D"/>
    <w:rsid w:val="00C31DEB"/>
    <w:rsid w:val="00C3346A"/>
    <w:rsid w:val="00C4185B"/>
    <w:rsid w:val="00C42395"/>
    <w:rsid w:val="00C51F86"/>
    <w:rsid w:val="00C56A5A"/>
    <w:rsid w:val="00C679BC"/>
    <w:rsid w:val="00C67B78"/>
    <w:rsid w:val="00C704D9"/>
    <w:rsid w:val="00C72720"/>
    <w:rsid w:val="00C73C04"/>
    <w:rsid w:val="00C74F05"/>
    <w:rsid w:val="00C76E19"/>
    <w:rsid w:val="00C850B7"/>
    <w:rsid w:val="00C8671C"/>
    <w:rsid w:val="00C91E94"/>
    <w:rsid w:val="00C92FD2"/>
    <w:rsid w:val="00C97421"/>
    <w:rsid w:val="00CC595A"/>
    <w:rsid w:val="00CC7FF8"/>
    <w:rsid w:val="00CD5193"/>
    <w:rsid w:val="00CE1F9E"/>
    <w:rsid w:val="00CE2395"/>
    <w:rsid w:val="00CE2F9B"/>
    <w:rsid w:val="00D02F60"/>
    <w:rsid w:val="00D05023"/>
    <w:rsid w:val="00D05281"/>
    <w:rsid w:val="00D10059"/>
    <w:rsid w:val="00D1144C"/>
    <w:rsid w:val="00D1209E"/>
    <w:rsid w:val="00D14FED"/>
    <w:rsid w:val="00D31E72"/>
    <w:rsid w:val="00D33C60"/>
    <w:rsid w:val="00D34BE6"/>
    <w:rsid w:val="00D42E91"/>
    <w:rsid w:val="00D5250D"/>
    <w:rsid w:val="00D54CA3"/>
    <w:rsid w:val="00D61708"/>
    <w:rsid w:val="00D6245C"/>
    <w:rsid w:val="00D678B3"/>
    <w:rsid w:val="00D67A5A"/>
    <w:rsid w:val="00D71E25"/>
    <w:rsid w:val="00D73ABA"/>
    <w:rsid w:val="00D81EA0"/>
    <w:rsid w:val="00D850FD"/>
    <w:rsid w:val="00D90625"/>
    <w:rsid w:val="00D91CBC"/>
    <w:rsid w:val="00D92AA7"/>
    <w:rsid w:val="00DA6148"/>
    <w:rsid w:val="00DB305F"/>
    <w:rsid w:val="00DB5E87"/>
    <w:rsid w:val="00DC3625"/>
    <w:rsid w:val="00DD25A9"/>
    <w:rsid w:val="00DD4AF1"/>
    <w:rsid w:val="00DE1E93"/>
    <w:rsid w:val="00DE23A6"/>
    <w:rsid w:val="00DE4312"/>
    <w:rsid w:val="00DE52E6"/>
    <w:rsid w:val="00DE6306"/>
    <w:rsid w:val="00DE6BC9"/>
    <w:rsid w:val="00DF765B"/>
    <w:rsid w:val="00E07AF9"/>
    <w:rsid w:val="00E109BA"/>
    <w:rsid w:val="00E1233F"/>
    <w:rsid w:val="00E147E0"/>
    <w:rsid w:val="00E222E2"/>
    <w:rsid w:val="00E35A40"/>
    <w:rsid w:val="00E36A50"/>
    <w:rsid w:val="00E42E8A"/>
    <w:rsid w:val="00E475B0"/>
    <w:rsid w:val="00E50CF5"/>
    <w:rsid w:val="00E66C0F"/>
    <w:rsid w:val="00E6715A"/>
    <w:rsid w:val="00E70C38"/>
    <w:rsid w:val="00E724D2"/>
    <w:rsid w:val="00E77923"/>
    <w:rsid w:val="00E8254F"/>
    <w:rsid w:val="00E82F32"/>
    <w:rsid w:val="00E85E41"/>
    <w:rsid w:val="00EA49D0"/>
    <w:rsid w:val="00EA615E"/>
    <w:rsid w:val="00EB1EA9"/>
    <w:rsid w:val="00EB7F69"/>
    <w:rsid w:val="00EC212B"/>
    <w:rsid w:val="00EC7E8E"/>
    <w:rsid w:val="00ED6DBA"/>
    <w:rsid w:val="00ED7C5A"/>
    <w:rsid w:val="00EE4B16"/>
    <w:rsid w:val="00EF3DD8"/>
    <w:rsid w:val="00EF6947"/>
    <w:rsid w:val="00F00B1D"/>
    <w:rsid w:val="00F013A3"/>
    <w:rsid w:val="00F04A03"/>
    <w:rsid w:val="00F055BF"/>
    <w:rsid w:val="00F104EC"/>
    <w:rsid w:val="00F226FE"/>
    <w:rsid w:val="00F26A18"/>
    <w:rsid w:val="00F3506E"/>
    <w:rsid w:val="00F40FBD"/>
    <w:rsid w:val="00F44673"/>
    <w:rsid w:val="00F45BDD"/>
    <w:rsid w:val="00F46B1A"/>
    <w:rsid w:val="00F46C87"/>
    <w:rsid w:val="00F479E2"/>
    <w:rsid w:val="00F53614"/>
    <w:rsid w:val="00F5583C"/>
    <w:rsid w:val="00F5747A"/>
    <w:rsid w:val="00F711F5"/>
    <w:rsid w:val="00F77737"/>
    <w:rsid w:val="00F77867"/>
    <w:rsid w:val="00F84CA3"/>
    <w:rsid w:val="00F94F13"/>
    <w:rsid w:val="00F96C1E"/>
    <w:rsid w:val="00FA009A"/>
    <w:rsid w:val="00FA6C7E"/>
    <w:rsid w:val="00FB0F61"/>
    <w:rsid w:val="00FB4BB3"/>
    <w:rsid w:val="00FB688F"/>
    <w:rsid w:val="00FC3144"/>
    <w:rsid w:val="00FC5065"/>
    <w:rsid w:val="00FC5C70"/>
    <w:rsid w:val="00FD43C6"/>
    <w:rsid w:val="00FD6367"/>
    <w:rsid w:val="00FE4CB3"/>
    <w:rsid w:val="00FE50EC"/>
    <w:rsid w:val="00FE54B2"/>
    <w:rsid w:val="00FE76E5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7C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098"/>
    <w:pPr>
      <w:ind w:left="720"/>
      <w:contextualSpacing/>
    </w:pPr>
  </w:style>
  <w:style w:type="table" w:styleId="a6">
    <w:name w:val="Table Grid"/>
    <w:basedOn w:val="a1"/>
    <w:uiPriority w:val="59"/>
    <w:rsid w:val="0032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 Знак"/>
    <w:basedOn w:val="a"/>
    <w:uiPriority w:val="99"/>
    <w:unhideWhenUsed/>
    <w:rsid w:val="002F273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103A15"/>
    <w:rPr>
      <w:color w:val="0000FF"/>
      <w:u w:val="single"/>
    </w:rPr>
  </w:style>
  <w:style w:type="character" w:styleId="a9">
    <w:name w:val="Emphasis"/>
    <w:basedOn w:val="a0"/>
    <w:uiPriority w:val="20"/>
    <w:qFormat/>
    <w:rsid w:val="00B7664D"/>
    <w:rPr>
      <w:i/>
      <w:iCs/>
    </w:rPr>
  </w:style>
  <w:style w:type="paragraph" w:customStyle="1" w:styleId="rvps2">
    <w:name w:val="rvps2"/>
    <w:basedOn w:val="a"/>
    <w:rsid w:val="0012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7C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098"/>
    <w:pPr>
      <w:ind w:left="720"/>
      <w:contextualSpacing/>
    </w:pPr>
  </w:style>
  <w:style w:type="table" w:styleId="a6">
    <w:name w:val="Table Grid"/>
    <w:basedOn w:val="a1"/>
    <w:uiPriority w:val="59"/>
    <w:rsid w:val="0032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 Знак"/>
    <w:basedOn w:val="a"/>
    <w:uiPriority w:val="99"/>
    <w:unhideWhenUsed/>
    <w:rsid w:val="002F273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103A15"/>
    <w:rPr>
      <w:color w:val="0000FF"/>
      <w:u w:val="single"/>
    </w:rPr>
  </w:style>
  <w:style w:type="character" w:styleId="a9">
    <w:name w:val="Emphasis"/>
    <w:basedOn w:val="a0"/>
    <w:uiPriority w:val="20"/>
    <w:qFormat/>
    <w:rsid w:val="00B7664D"/>
    <w:rPr>
      <w:i/>
      <w:iCs/>
    </w:rPr>
  </w:style>
  <w:style w:type="paragraph" w:customStyle="1" w:styleId="rvps2">
    <w:name w:val="rvps2"/>
    <w:basedOn w:val="a"/>
    <w:rsid w:val="0012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B681-B8BA-4F92-8967-4CD9D617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3</Pages>
  <Words>4106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HP_NI</dc:creator>
  <cp:lastModifiedBy>HP_NI</cp:lastModifiedBy>
  <cp:revision>722</cp:revision>
  <cp:lastPrinted>2021-09-23T12:15:00Z</cp:lastPrinted>
  <dcterms:created xsi:type="dcterms:W3CDTF">2021-07-19T11:43:00Z</dcterms:created>
  <dcterms:modified xsi:type="dcterms:W3CDTF">2021-09-29T06:22:00Z</dcterms:modified>
</cp:coreProperties>
</file>