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7B" w:rsidRPr="0093603A" w:rsidRDefault="00C5017B" w:rsidP="00C5017B">
      <w:pPr>
        <w:ind w:right="-426"/>
        <w:jc w:val="center"/>
        <w:rPr>
          <w:rFonts w:ascii="Calibri" w:hAnsi="Calibri"/>
          <w:b/>
          <w:sz w:val="100"/>
          <w:szCs w:val="20"/>
          <w:lang w:val="uk-UA"/>
        </w:rPr>
      </w:pPr>
      <w:r>
        <w:rPr>
          <w:rFonts w:ascii="Jeka" w:hAnsi="Jeka"/>
          <w:b/>
          <w:noProof/>
          <w:sz w:val="100"/>
          <w:szCs w:val="20"/>
          <w:lang w:val="uk-UA" w:eastAsia="uk-UA"/>
        </w:rPr>
        <w:drawing>
          <wp:inline distT="0" distB="0" distL="0" distR="0">
            <wp:extent cx="502285" cy="626110"/>
            <wp:effectExtent l="0" t="0" r="0" b="2540"/>
            <wp:docPr id="4" name="Рисунок 4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YZ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03A">
        <w:rPr>
          <w:rFonts w:ascii="Jeka" w:hAnsi="Jeka"/>
          <w:b/>
          <w:sz w:val="100"/>
          <w:szCs w:val="20"/>
        </w:rPr>
        <w:t xml:space="preserve">          </w:t>
      </w:r>
      <w:r>
        <w:rPr>
          <w:rFonts w:ascii="Jeka" w:hAnsi="Jeka"/>
          <w:b/>
          <w:noProof/>
          <w:sz w:val="16"/>
          <w:szCs w:val="16"/>
          <w:lang w:val="uk-UA" w:eastAsia="uk-UA"/>
        </w:rPr>
        <w:drawing>
          <wp:inline distT="0" distB="0" distL="0" distR="0">
            <wp:extent cx="551815" cy="609600"/>
            <wp:effectExtent l="0" t="0" r="0" b="0"/>
            <wp:docPr id="3" name="Рисунок 3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7B" w:rsidRPr="0093603A" w:rsidRDefault="00C5017B" w:rsidP="00C5017B">
      <w:pPr>
        <w:jc w:val="center"/>
        <w:rPr>
          <w:b/>
          <w:bCs/>
          <w:sz w:val="26"/>
          <w:szCs w:val="26"/>
          <w:lang w:val="uk-UA"/>
        </w:rPr>
      </w:pPr>
      <w:r w:rsidRPr="0093603A">
        <w:rPr>
          <w:b/>
          <w:bCs/>
          <w:sz w:val="28"/>
          <w:lang w:val="uk-UA"/>
        </w:rPr>
        <w:t xml:space="preserve"> </w:t>
      </w:r>
      <w:r w:rsidRPr="0093603A">
        <w:rPr>
          <w:b/>
          <w:bCs/>
          <w:sz w:val="26"/>
          <w:szCs w:val="26"/>
          <w:lang w:val="uk-UA"/>
        </w:rPr>
        <w:t xml:space="preserve">У К Р А Ї Н </w:t>
      </w:r>
      <w:r w:rsidRPr="0093603A">
        <w:rPr>
          <w:b/>
          <w:bCs/>
          <w:sz w:val="26"/>
          <w:szCs w:val="26"/>
        </w:rPr>
        <w:t>А</w:t>
      </w:r>
    </w:p>
    <w:p w:rsidR="00C5017B" w:rsidRPr="0093603A" w:rsidRDefault="00C5017B" w:rsidP="00C5017B">
      <w:pPr>
        <w:keepNext/>
        <w:jc w:val="center"/>
        <w:outlineLvl w:val="0"/>
        <w:rPr>
          <w:b/>
          <w:bCs/>
          <w:sz w:val="26"/>
          <w:szCs w:val="26"/>
          <w:lang w:val="uk-UA"/>
        </w:rPr>
      </w:pPr>
      <w:r w:rsidRPr="0093603A">
        <w:rPr>
          <w:b/>
          <w:bCs/>
          <w:sz w:val="26"/>
          <w:szCs w:val="26"/>
          <w:lang w:val="uk-UA"/>
        </w:rPr>
        <w:t>КУТСЬКА  СЕЛИЩНА  РАДА</w:t>
      </w:r>
    </w:p>
    <w:p w:rsidR="00C5017B" w:rsidRPr="0093603A" w:rsidRDefault="00C5017B" w:rsidP="00C5017B">
      <w:pPr>
        <w:keepNext/>
        <w:jc w:val="center"/>
        <w:outlineLvl w:val="1"/>
        <w:rPr>
          <w:b/>
          <w:bCs/>
          <w:sz w:val="26"/>
          <w:szCs w:val="26"/>
          <w:lang w:val="uk-UA"/>
        </w:rPr>
      </w:pPr>
      <w:proofErr w:type="spellStart"/>
      <w:r w:rsidRPr="0093603A">
        <w:rPr>
          <w:b/>
          <w:bCs/>
          <w:sz w:val="26"/>
          <w:szCs w:val="26"/>
          <w:lang w:val="uk-UA"/>
        </w:rPr>
        <w:t>Косівського</w:t>
      </w:r>
      <w:proofErr w:type="spellEnd"/>
      <w:r w:rsidRPr="0093603A">
        <w:rPr>
          <w:b/>
          <w:bCs/>
          <w:sz w:val="26"/>
          <w:szCs w:val="26"/>
          <w:lang w:val="uk-UA"/>
        </w:rPr>
        <w:t xml:space="preserve"> району Івано-Франківської області</w:t>
      </w:r>
    </w:p>
    <w:p w:rsidR="00C5017B" w:rsidRPr="0093603A" w:rsidRDefault="00C5017B" w:rsidP="00C5017B">
      <w:pPr>
        <w:keepNext/>
        <w:jc w:val="center"/>
        <w:outlineLvl w:val="2"/>
        <w:rPr>
          <w:b/>
          <w:bCs/>
          <w:sz w:val="26"/>
          <w:szCs w:val="26"/>
          <w:lang w:val="uk-UA"/>
        </w:rPr>
      </w:pPr>
      <w:r w:rsidRPr="0093603A">
        <w:rPr>
          <w:b/>
          <w:bCs/>
          <w:sz w:val="26"/>
          <w:szCs w:val="26"/>
        </w:rPr>
        <w:t xml:space="preserve">VIII </w:t>
      </w:r>
      <w:r w:rsidRPr="0093603A">
        <w:rPr>
          <w:b/>
          <w:bCs/>
          <w:sz w:val="26"/>
          <w:szCs w:val="26"/>
          <w:lang w:val="uk-UA"/>
        </w:rPr>
        <w:t>демократичного скликання</w:t>
      </w:r>
    </w:p>
    <w:p w:rsidR="00C5017B" w:rsidRPr="0093603A" w:rsidRDefault="00C5017B" w:rsidP="00C5017B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 w:rsidRPr="0093603A">
        <w:rPr>
          <w:b/>
          <w:bCs/>
          <w:sz w:val="28"/>
          <w:szCs w:val="28"/>
          <w:lang w:val="uk-UA"/>
        </w:rPr>
        <w:t>ТРЕТЯ СЕСІЯ</w:t>
      </w:r>
    </w:p>
    <w:p w:rsidR="00C5017B" w:rsidRPr="0093603A" w:rsidRDefault="00C5017B" w:rsidP="00C5017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РІШЕННЯ №</w:t>
      </w:r>
      <w:r w:rsidR="0031485F">
        <w:rPr>
          <w:b/>
          <w:bCs/>
          <w:sz w:val="26"/>
          <w:szCs w:val="26"/>
          <w:lang w:val="uk-UA"/>
        </w:rPr>
        <w:t>1</w:t>
      </w:r>
      <w:r w:rsidR="003B2D63">
        <w:rPr>
          <w:b/>
          <w:bCs/>
          <w:sz w:val="26"/>
          <w:szCs w:val="26"/>
          <w:lang w:val="uk-UA"/>
        </w:rPr>
        <w:t>2</w:t>
      </w:r>
      <w:r w:rsidRPr="0093603A">
        <w:rPr>
          <w:b/>
          <w:bCs/>
          <w:sz w:val="26"/>
          <w:szCs w:val="26"/>
          <w:lang w:val="uk-UA"/>
        </w:rPr>
        <w:t>-3/2021</w:t>
      </w:r>
    </w:p>
    <w:p w:rsidR="00C5017B" w:rsidRPr="0093603A" w:rsidRDefault="00C5017B" w:rsidP="00C5017B">
      <w:pPr>
        <w:jc w:val="center"/>
        <w:rPr>
          <w:b/>
          <w:bCs/>
          <w:sz w:val="28"/>
          <w:lang w:val="uk-UA"/>
        </w:rPr>
      </w:pPr>
    </w:p>
    <w:p w:rsidR="00C5017B" w:rsidRPr="0093603A" w:rsidRDefault="00C5017B" w:rsidP="00C5017B">
      <w:pPr>
        <w:rPr>
          <w:b/>
          <w:bCs/>
          <w:lang w:val="uk-UA"/>
        </w:rPr>
      </w:pPr>
      <w:r w:rsidRPr="0093603A">
        <w:rPr>
          <w:b/>
          <w:bCs/>
          <w:lang w:val="uk-UA"/>
        </w:rPr>
        <w:t xml:space="preserve">12 січня 2021 року                                                                                           </w:t>
      </w:r>
      <w:r>
        <w:rPr>
          <w:b/>
          <w:bCs/>
          <w:lang w:val="uk-UA"/>
        </w:rPr>
        <w:t xml:space="preserve">        </w:t>
      </w:r>
      <w:r w:rsidRPr="0093603A">
        <w:rPr>
          <w:b/>
          <w:bCs/>
          <w:lang w:val="uk-UA"/>
        </w:rPr>
        <w:t>с-ще Кути</w:t>
      </w:r>
    </w:p>
    <w:p w:rsidR="00C5017B" w:rsidRDefault="00C5017B" w:rsidP="00C5017B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C5017B" w:rsidRPr="001515EA" w:rsidTr="003669AA">
        <w:trPr>
          <w:trHeight w:val="494"/>
        </w:trPr>
        <w:tc>
          <w:tcPr>
            <w:tcW w:w="5070" w:type="dxa"/>
            <w:shd w:val="clear" w:color="auto" w:fill="auto"/>
            <w:hideMark/>
          </w:tcPr>
          <w:p w:rsidR="00C5017B" w:rsidRPr="00720A4F" w:rsidRDefault="00C5017B" w:rsidP="00C5017B">
            <w:pPr>
              <w:spacing w:line="0" w:lineRule="atLeast"/>
              <w:jc w:val="both"/>
              <w:rPr>
                <w:b/>
                <w:lang w:val="uk-UA"/>
              </w:rPr>
            </w:pPr>
            <w:r w:rsidRPr="00720A4F">
              <w:rPr>
                <w:b/>
                <w:lang w:val="uk-UA"/>
              </w:rPr>
              <w:t xml:space="preserve">Про звернення депутатів </w:t>
            </w:r>
            <w:proofErr w:type="spellStart"/>
            <w:r w:rsidRPr="00720A4F">
              <w:rPr>
                <w:b/>
                <w:lang w:val="uk-UA"/>
              </w:rPr>
              <w:t>Кутської</w:t>
            </w:r>
            <w:proofErr w:type="spellEnd"/>
            <w:r w:rsidRPr="00720A4F">
              <w:rPr>
                <w:b/>
                <w:lang w:val="uk-UA"/>
              </w:rPr>
              <w:t xml:space="preserve"> селищної ради до Прем’єр-міністра України та до Голови </w:t>
            </w:r>
            <w:proofErr w:type="spellStart"/>
            <w:r w:rsidRPr="00720A4F">
              <w:rPr>
                <w:b/>
                <w:lang w:val="uk-UA"/>
              </w:rPr>
              <w:t>Івано-Франків-ської</w:t>
            </w:r>
            <w:proofErr w:type="spellEnd"/>
            <w:r w:rsidRPr="00720A4F">
              <w:rPr>
                <w:b/>
                <w:lang w:val="uk-UA"/>
              </w:rPr>
              <w:t xml:space="preserve"> обласної ради, щодо </w:t>
            </w:r>
            <w:r w:rsidR="00B72ADB" w:rsidRPr="00720A4F">
              <w:rPr>
                <w:b/>
                <w:lang w:val="uk-UA"/>
              </w:rPr>
              <w:t>загрозливої ситуації на ріці Черемош</w:t>
            </w:r>
            <w:r w:rsidRPr="00720A4F">
              <w:rPr>
                <w:b/>
                <w:bCs/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C5017B" w:rsidRPr="00720A4F" w:rsidRDefault="00C5017B" w:rsidP="003669AA">
            <w:pPr>
              <w:spacing w:before="240" w:after="240" w:line="0" w:lineRule="atLeast"/>
              <w:ind w:left="57" w:right="57"/>
              <w:jc w:val="both"/>
              <w:rPr>
                <w:color w:val="000000"/>
                <w:lang w:val="uk-UA" w:eastAsia="en-US"/>
              </w:rPr>
            </w:pPr>
          </w:p>
        </w:tc>
      </w:tr>
    </w:tbl>
    <w:p w:rsidR="00C5017B" w:rsidRPr="00720A4F" w:rsidRDefault="00C5017B" w:rsidP="00C5017B">
      <w:pPr>
        <w:spacing w:line="0" w:lineRule="atLeast"/>
        <w:rPr>
          <w:lang w:val="uk-UA" w:eastAsia="en-US"/>
        </w:rPr>
      </w:pPr>
    </w:p>
    <w:p w:rsidR="00B72ADB" w:rsidRPr="00720A4F" w:rsidRDefault="00C5017B" w:rsidP="00B72ADB">
      <w:pPr>
        <w:jc w:val="both"/>
        <w:rPr>
          <w:bCs/>
          <w:lang w:val="uk-UA"/>
        </w:rPr>
      </w:pPr>
      <w:r w:rsidRPr="00720A4F">
        <w:rPr>
          <w:lang w:val="uk-UA"/>
        </w:rPr>
        <w:t xml:space="preserve">           Керуючись ст.25 Закону України «Про місцеве самоврядування в Україні», ст.13 Закону України «Про статус депутатів місцевих рад», в</w:t>
      </w:r>
      <w:r w:rsidR="00B72ADB" w:rsidRPr="00720A4F">
        <w:rPr>
          <w:lang w:val="uk-UA"/>
        </w:rPr>
        <w:t>раховуючи рекомендації постійної комісії</w:t>
      </w:r>
      <w:r w:rsidRPr="00720A4F">
        <w:rPr>
          <w:lang w:val="uk-UA"/>
        </w:rPr>
        <w:t xml:space="preserve"> селищної ради </w:t>
      </w:r>
      <w:r w:rsidR="00B72ADB" w:rsidRPr="00720A4F">
        <w:rPr>
          <w:bCs/>
          <w:lang w:val="uk-UA"/>
        </w:rPr>
        <w:t xml:space="preserve"> з питань регулювання земельних відносин, природокористування, планування територій, екології, лісового, сільського господарства та охорони навколишнього середовища та постійної  комісії селищної ради з питань комунальної власності, житлово-комунального господарства, надзвичайних ситуацій, дорожнього будівництва, транспорту та інфраструктури, </w:t>
      </w:r>
    </w:p>
    <w:p w:rsidR="00B72ADB" w:rsidRPr="00720A4F" w:rsidRDefault="00B72ADB" w:rsidP="00B72ADB">
      <w:pPr>
        <w:jc w:val="both"/>
        <w:rPr>
          <w:b/>
          <w:bCs/>
          <w:color w:val="000000"/>
          <w:lang w:val="uk-UA"/>
        </w:rPr>
      </w:pPr>
    </w:p>
    <w:p w:rsidR="00C5017B" w:rsidRPr="00720A4F" w:rsidRDefault="00B72ADB" w:rsidP="00B72ADB">
      <w:pPr>
        <w:jc w:val="both"/>
        <w:rPr>
          <w:b/>
          <w:bCs/>
          <w:color w:val="000000"/>
          <w:lang w:val="uk-UA"/>
        </w:rPr>
      </w:pPr>
      <w:r w:rsidRPr="00720A4F">
        <w:rPr>
          <w:b/>
          <w:bCs/>
          <w:color w:val="000000"/>
          <w:lang w:val="uk-UA"/>
        </w:rPr>
        <w:t xml:space="preserve">                                          </w:t>
      </w:r>
      <w:r w:rsidR="00C5017B" w:rsidRPr="00720A4F">
        <w:rPr>
          <w:b/>
          <w:bCs/>
          <w:color w:val="000000"/>
          <w:lang w:val="uk-UA"/>
        </w:rPr>
        <w:t>селищна рада ВИРІШИЛА:</w:t>
      </w:r>
    </w:p>
    <w:p w:rsidR="00B72ADB" w:rsidRPr="00720A4F" w:rsidRDefault="00B72ADB" w:rsidP="00B72ADB">
      <w:pPr>
        <w:jc w:val="both"/>
        <w:rPr>
          <w:color w:val="000000"/>
          <w:lang w:val="uk-UA"/>
        </w:rPr>
      </w:pPr>
    </w:p>
    <w:p w:rsidR="00C5017B" w:rsidRPr="00720A4F" w:rsidRDefault="00C5017B" w:rsidP="00C5017B">
      <w:pPr>
        <w:spacing w:line="0" w:lineRule="atLeast"/>
        <w:ind w:firstLine="540"/>
        <w:jc w:val="both"/>
        <w:rPr>
          <w:lang w:val="uk-UA"/>
        </w:rPr>
      </w:pPr>
      <w:r w:rsidRPr="00720A4F">
        <w:rPr>
          <w:lang w:val="uk-UA"/>
        </w:rPr>
        <w:t xml:space="preserve"> 1. Звернутись до </w:t>
      </w:r>
      <w:r w:rsidR="00B72ADB" w:rsidRPr="00720A4F">
        <w:rPr>
          <w:lang w:val="uk-UA"/>
        </w:rPr>
        <w:t xml:space="preserve">Прем’єр-міністра України </w:t>
      </w:r>
      <w:proofErr w:type="spellStart"/>
      <w:r w:rsidR="00720A4F" w:rsidRPr="00720A4F">
        <w:rPr>
          <w:lang w:val="uk-UA"/>
        </w:rPr>
        <w:t>Шмигаля</w:t>
      </w:r>
      <w:proofErr w:type="spellEnd"/>
      <w:r w:rsidR="00720A4F" w:rsidRPr="00720A4F">
        <w:rPr>
          <w:lang w:val="uk-UA"/>
        </w:rPr>
        <w:t xml:space="preserve"> Дениса Анатолійовича</w:t>
      </w:r>
      <w:r w:rsidR="00B72ADB" w:rsidRPr="00720A4F">
        <w:rPr>
          <w:lang w:val="uk-UA"/>
        </w:rPr>
        <w:t xml:space="preserve"> та до Голови Івано-Франківської обласної ради Сича Олександра Максимовича, щодо критично загрозливої ситуації на ріці Черемош в межах населених пунктів </w:t>
      </w:r>
      <w:proofErr w:type="spellStart"/>
      <w:r w:rsidR="00B72ADB" w:rsidRPr="00720A4F">
        <w:rPr>
          <w:lang w:val="uk-UA"/>
        </w:rPr>
        <w:t>Кутської</w:t>
      </w:r>
      <w:proofErr w:type="spellEnd"/>
      <w:r w:rsidR="00B72ADB" w:rsidRPr="00720A4F">
        <w:rPr>
          <w:lang w:val="uk-UA"/>
        </w:rPr>
        <w:t xml:space="preserve"> територіальної громади.</w:t>
      </w:r>
    </w:p>
    <w:p w:rsidR="00C5017B" w:rsidRPr="00720A4F" w:rsidRDefault="00C5017B" w:rsidP="00C5017B">
      <w:pPr>
        <w:spacing w:line="0" w:lineRule="atLeast"/>
        <w:ind w:firstLine="600"/>
        <w:jc w:val="both"/>
        <w:rPr>
          <w:lang w:val="uk-UA"/>
        </w:rPr>
      </w:pPr>
      <w:r w:rsidRPr="00720A4F">
        <w:rPr>
          <w:lang w:val="uk-UA"/>
        </w:rPr>
        <w:t>2. Затвердити текст звернення (додається).</w:t>
      </w:r>
    </w:p>
    <w:p w:rsidR="00C5017B" w:rsidRPr="00720A4F" w:rsidRDefault="00C5017B" w:rsidP="00C5017B">
      <w:pPr>
        <w:spacing w:line="0" w:lineRule="atLeast"/>
        <w:ind w:firstLine="600"/>
        <w:jc w:val="both"/>
        <w:rPr>
          <w:lang w:val="uk-UA"/>
        </w:rPr>
      </w:pPr>
      <w:r w:rsidRPr="00720A4F">
        <w:rPr>
          <w:lang w:val="uk-UA"/>
        </w:rPr>
        <w:t xml:space="preserve">3. Доручити відділу організаційної роботи,  документообігу та контролю, інформаційних технологій та комунікацій з громадськістю селищної ради направити звернення згідно з п.1 цього рішення.  </w:t>
      </w:r>
    </w:p>
    <w:p w:rsidR="00C5017B" w:rsidRPr="00720A4F" w:rsidRDefault="00C5017B" w:rsidP="00C5017B">
      <w:pPr>
        <w:pStyle w:val="a5"/>
        <w:spacing w:before="0" w:beforeAutospacing="0" w:after="0" w:afterAutospacing="0" w:line="0" w:lineRule="atLeast"/>
        <w:ind w:firstLine="600"/>
        <w:jc w:val="both"/>
        <w:textAlignment w:val="baseline"/>
        <w:rPr>
          <w:bCs/>
          <w:shd w:val="clear" w:color="auto" w:fill="FFFFFF"/>
          <w:lang w:val="uk-UA"/>
        </w:rPr>
      </w:pPr>
      <w:r w:rsidRPr="00720A4F">
        <w:rPr>
          <w:lang w:val="uk-UA"/>
        </w:rPr>
        <w:t xml:space="preserve">4. </w:t>
      </w:r>
      <w:r w:rsidRPr="00720A4F">
        <w:rPr>
          <w:shd w:val="clear" w:color="auto" w:fill="FFFFFF"/>
          <w:lang w:val="uk-UA"/>
        </w:rPr>
        <w:t xml:space="preserve">Контроль за виконанням цього рішення покласти на </w:t>
      </w:r>
      <w:r w:rsidRPr="00720A4F">
        <w:rPr>
          <w:lang w:val="uk-UA"/>
        </w:rPr>
        <w:t xml:space="preserve">постійні комісії селищної ради  </w:t>
      </w:r>
      <w:r w:rsidR="00B72ADB" w:rsidRPr="00720A4F">
        <w:rPr>
          <w:bCs/>
          <w:lang w:val="uk-UA"/>
        </w:rPr>
        <w:t xml:space="preserve">з питань регулювання земельних відносин, </w:t>
      </w:r>
      <w:proofErr w:type="spellStart"/>
      <w:r w:rsidR="00B72ADB" w:rsidRPr="00720A4F">
        <w:rPr>
          <w:bCs/>
          <w:lang w:val="uk-UA"/>
        </w:rPr>
        <w:t>природо-користування</w:t>
      </w:r>
      <w:proofErr w:type="spellEnd"/>
      <w:r w:rsidR="00B72ADB" w:rsidRPr="00720A4F">
        <w:rPr>
          <w:bCs/>
          <w:lang w:val="uk-UA"/>
        </w:rPr>
        <w:t>, планування територій, екології, лісового, сільського господарства та охорони навколишнього середовища та постійної  комісії селищної ради з питань комунальної власності, житлово-комунального господарства, надзвичайних ситуацій, дорожнього будівництва, транспорту та інфраструктури</w:t>
      </w:r>
    </w:p>
    <w:p w:rsidR="00C5017B" w:rsidRPr="00720A4F" w:rsidRDefault="00C5017B" w:rsidP="00C5017B">
      <w:pPr>
        <w:spacing w:line="0" w:lineRule="atLeast"/>
        <w:ind w:left="708"/>
        <w:jc w:val="both"/>
        <w:rPr>
          <w:bCs/>
          <w:shd w:val="clear" w:color="auto" w:fill="FFFFFF"/>
          <w:lang w:val="uk-UA"/>
        </w:rPr>
      </w:pPr>
    </w:p>
    <w:p w:rsidR="00C5017B" w:rsidRPr="00720A4F" w:rsidRDefault="00C5017B" w:rsidP="00C5017B">
      <w:pPr>
        <w:spacing w:line="0" w:lineRule="atLeast"/>
        <w:ind w:left="708"/>
        <w:jc w:val="both"/>
        <w:rPr>
          <w:bCs/>
          <w:shd w:val="clear" w:color="auto" w:fill="FFFFFF"/>
          <w:lang w:val="uk-UA"/>
        </w:rPr>
      </w:pPr>
    </w:p>
    <w:p w:rsidR="00C5017B" w:rsidRDefault="00C5017B" w:rsidP="00C5017B">
      <w:pPr>
        <w:spacing w:line="0" w:lineRule="atLeast"/>
        <w:jc w:val="both"/>
        <w:rPr>
          <w:b/>
          <w:bCs/>
          <w:lang w:val="uk-UA"/>
        </w:rPr>
      </w:pPr>
      <w:r w:rsidRPr="00720A4F">
        <w:rPr>
          <w:b/>
          <w:bCs/>
          <w:lang w:val="uk-UA"/>
        </w:rPr>
        <w:t>Селищний голова</w:t>
      </w:r>
      <w:r w:rsidRPr="00720A4F">
        <w:rPr>
          <w:b/>
          <w:bCs/>
          <w:lang w:val="uk-UA"/>
        </w:rPr>
        <w:tab/>
      </w:r>
      <w:r w:rsidRPr="00720A4F">
        <w:rPr>
          <w:b/>
          <w:bCs/>
          <w:lang w:val="uk-UA"/>
        </w:rPr>
        <w:tab/>
      </w:r>
      <w:r w:rsidRPr="00720A4F">
        <w:rPr>
          <w:b/>
          <w:bCs/>
          <w:lang w:val="uk-UA"/>
        </w:rPr>
        <w:tab/>
      </w:r>
      <w:r w:rsidRPr="00720A4F">
        <w:rPr>
          <w:b/>
          <w:bCs/>
          <w:lang w:val="uk-UA"/>
        </w:rPr>
        <w:tab/>
      </w:r>
      <w:r w:rsidRPr="00720A4F">
        <w:rPr>
          <w:b/>
          <w:bCs/>
          <w:lang w:val="uk-UA"/>
        </w:rPr>
        <w:tab/>
        <w:t>Дмитро ПАВЛЮК</w:t>
      </w:r>
    </w:p>
    <w:p w:rsidR="00720A4F" w:rsidRDefault="00720A4F" w:rsidP="00C5017B">
      <w:pPr>
        <w:spacing w:line="0" w:lineRule="atLeast"/>
        <w:jc w:val="both"/>
        <w:rPr>
          <w:b/>
          <w:bCs/>
          <w:lang w:val="uk-UA"/>
        </w:rPr>
      </w:pPr>
    </w:p>
    <w:p w:rsidR="00720A4F" w:rsidRDefault="00720A4F" w:rsidP="00C5017B">
      <w:pPr>
        <w:spacing w:line="0" w:lineRule="atLeast"/>
        <w:jc w:val="both"/>
        <w:rPr>
          <w:b/>
          <w:bCs/>
          <w:lang w:val="uk-UA"/>
        </w:rPr>
      </w:pPr>
    </w:p>
    <w:p w:rsidR="00720A4F" w:rsidRDefault="00720A4F" w:rsidP="00C5017B">
      <w:pPr>
        <w:spacing w:line="0" w:lineRule="atLeast"/>
        <w:jc w:val="both"/>
        <w:rPr>
          <w:b/>
          <w:bCs/>
          <w:lang w:val="uk-UA"/>
        </w:rPr>
      </w:pPr>
    </w:p>
    <w:p w:rsidR="00720A4F" w:rsidRDefault="00720A4F" w:rsidP="00C5017B">
      <w:pPr>
        <w:spacing w:line="0" w:lineRule="atLeast"/>
        <w:jc w:val="both"/>
        <w:rPr>
          <w:b/>
          <w:bCs/>
          <w:lang w:val="uk-UA"/>
        </w:rPr>
      </w:pPr>
    </w:p>
    <w:p w:rsidR="00720A4F" w:rsidRDefault="00720A4F" w:rsidP="00C5017B">
      <w:pPr>
        <w:spacing w:line="0" w:lineRule="atLeast"/>
        <w:jc w:val="both"/>
        <w:rPr>
          <w:b/>
          <w:bCs/>
          <w:lang w:val="uk-UA"/>
        </w:rPr>
      </w:pPr>
    </w:p>
    <w:p w:rsidR="00720A4F" w:rsidRDefault="00720A4F" w:rsidP="00C5017B">
      <w:pPr>
        <w:spacing w:line="0" w:lineRule="atLeast"/>
        <w:jc w:val="both"/>
        <w:rPr>
          <w:b/>
          <w:bCs/>
          <w:lang w:val="uk-UA"/>
        </w:rPr>
      </w:pPr>
    </w:p>
    <w:p w:rsidR="00720A4F" w:rsidRPr="00720A4F" w:rsidRDefault="00720A4F" w:rsidP="00C5017B">
      <w:pPr>
        <w:spacing w:line="0" w:lineRule="atLeast"/>
        <w:jc w:val="both"/>
        <w:rPr>
          <w:lang w:val="uk-UA"/>
        </w:rPr>
      </w:pPr>
    </w:p>
    <w:p w:rsidR="0031485F" w:rsidRPr="00720A4F" w:rsidRDefault="00B72ADB" w:rsidP="00B72ADB">
      <w:pPr>
        <w:jc w:val="center"/>
        <w:rPr>
          <w:b/>
          <w:lang w:val="uk-UA"/>
        </w:rPr>
      </w:pPr>
      <w:r w:rsidRPr="00720A4F">
        <w:rPr>
          <w:b/>
          <w:lang w:val="uk-UA"/>
        </w:rPr>
        <w:t xml:space="preserve">                            </w:t>
      </w:r>
      <w:r w:rsidR="0031485F" w:rsidRPr="00720A4F">
        <w:rPr>
          <w:b/>
          <w:lang w:val="uk-UA"/>
        </w:rPr>
        <w:t xml:space="preserve">                                                         </w:t>
      </w:r>
    </w:p>
    <w:p w:rsidR="00F13F53" w:rsidRPr="00720A4F" w:rsidRDefault="0031485F" w:rsidP="00B72ADB">
      <w:pPr>
        <w:jc w:val="center"/>
        <w:rPr>
          <w:b/>
          <w:lang w:val="uk-UA"/>
        </w:rPr>
      </w:pPr>
      <w:r w:rsidRPr="00720A4F">
        <w:rPr>
          <w:b/>
          <w:lang w:val="uk-UA"/>
        </w:rPr>
        <w:lastRenderedPageBreak/>
        <w:t xml:space="preserve">                                                                 </w:t>
      </w:r>
      <w:r w:rsidR="00720A4F">
        <w:rPr>
          <w:b/>
          <w:lang w:val="uk-UA"/>
        </w:rPr>
        <w:t xml:space="preserve">           </w:t>
      </w:r>
      <w:r w:rsidR="00F13F53" w:rsidRPr="00720A4F">
        <w:rPr>
          <w:b/>
          <w:lang w:val="uk-UA"/>
        </w:rPr>
        <w:t>Прем’</w:t>
      </w:r>
      <w:r w:rsidR="00C5017B" w:rsidRPr="00720A4F">
        <w:rPr>
          <w:b/>
          <w:lang w:val="uk-UA"/>
        </w:rPr>
        <w:t>єр-</w:t>
      </w:r>
      <w:r w:rsidR="00F13F53" w:rsidRPr="00720A4F">
        <w:rPr>
          <w:b/>
          <w:lang w:val="uk-UA"/>
        </w:rPr>
        <w:t>міністру України</w:t>
      </w:r>
    </w:p>
    <w:p w:rsidR="00F13F53" w:rsidRPr="00720A4F" w:rsidRDefault="00F13F53" w:rsidP="00F13F53">
      <w:pPr>
        <w:jc w:val="right"/>
        <w:rPr>
          <w:b/>
          <w:lang w:val="uk-UA"/>
        </w:rPr>
      </w:pPr>
      <w:proofErr w:type="spellStart"/>
      <w:r w:rsidRPr="00720A4F">
        <w:rPr>
          <w:b/>
          <w:lang w:val="uk-UA"/>
        </w:rPr>
        <w:t>Шмигалю</w:t>
      </w:r>
      <w:proofErr w:type="spellEnd"/>
      <w:r w:rsidRPr="00720A4F">
        <w:rPr>
          <w:b/>
          <w:lang w:val="uk-UA"/>
        </w:rPr>
        <w:t xml:space="preserve"> Денису Анатолійовичу</w:t>
      </w:r>
    </w:p>
    <w:p w:rsidR="00BD73ED" w:rsidRPr="00720A4F" w:rsidRDefault="00BD73ED" w:rsidP="003D6255">
      <w:pPr>
        <w:jc w:val="center"/>
        <w:rPr>
          <w:b/>
          <w:lang w:val="uk-UA"/>
        </w:rPr>
      </w:pPr>
    </w:p>
    <w:p w:rsidR="00F13F53" w:rsidRPr="00720A4F" w:rsidRDefault="00B72ADB" w:rsidP="00B72ADB">
      <w:pPr>
        <w:rPr>
          <w:b/>
          <w:lang w:val="uk-UA"/>
        </w:rPr>
      </w:pPr>
      <w:r w:rsidRPr="00720A4F">
        <w:rPr>
          <w:b/>
          <w:lang w:val="uk-UA"/>
        </w:rPr>
        <w:t xml:space="preserve">                                                                  </w:t>
      </w:r>
      <w:r w:rsidR="00720A4F">
        <w:rPr>
          <w:b/>
          <w:lang w:val="uk-UA"/>
        </w:rPr>
        <w:t xml:space="preserve">                            </w:t>
      </w:r>
      <w:r w:rsidRPr="00720A4F">
        <w:rPr>
          <w:b/>
          <w:lang w:val="uk-UA"/>
        </w:rPr>
        <w:t xml:space="preserve"> </w:t>
      </w:r>
      <w:r w:rsidR="00F13F53" w:rsidRPr="00720A4F">
        <w:rPr>
          <w:b/>
          <w:lang w:val="uk-UA"/>
        </w:rPr>
        <w:t xml:space="preserve">Голові Івано-Франківської </w:t>
      </w:r>
    </w:p>
    <w:p w:rsidR="00F13F53" w:rsidRPr="00720A4F" w:rsidRDefault="00B72ADB" w:rsidP="00B72ADB">
      <w:pPr>
        <w:jc w:val="center"/>
        <w:rPr>
          <w:b/>
          <w:lang w:val="uk-UA"/>
        </w:rPr>
      </w:pPr>
      <w:r w:rsidRPr="00720A4F">
        <w:rPr>
          <w:b/>
          <w:lang w:val="uk-UA"/>
        </w:rPr>
        <w:t xml:space="preserve">                              </w:t>
      </w:r>
      <w:r w:rsidR="00720A4F">
        <w:rPr>
          <w:b/>
          <w:lang w:val="uk-UA"/>
        </w:rPr>
        <w:t xml:space="preserve">                          </w:t>
      </w:r>
      <w:r w:rsidRPr="00720A4F">
        <w:rPr>
          <w:b/>
          <w:lang w:val="uk-UA"/>
        </w:rPr>
        <w:t>о</w:t>
      </w:r>
      <w:r w:rsidR="00F13F53" w:rsidRPr="00720A4F">
        <w:rPr>
          <w:b/>
          <w:lang w:val="uk-UA"/>
        </w:rPr>
        <w:t>бласної ради</w:t>
      </w:r>
    </w:p>
    <w:p w:rsidR="00BD73ED" w:rsidRPr="00720A4F" w:rsidRDefault="00F13F53" w:rsidP="00F13F53">
      <w:pPr>
        <w:jc w:val="center"/>
        <w:rPr>
          <w:b/>
          <w:lang w:val="uk-UA"/>
        </w:rPr>
      </w:pPr>
      <w:r w:rsidRPr="00720A4F">
        <w:rPr>
          <w:b/>
          <w:lang w:val="uk-UA"/>
        </w:rPr>
        <w:t xml:space="preserve">                                                                                           </w:t>
      </w:r>
      <w:r w:rsidR="00B72ADB" w:rsidRPr="00720A4F">
        <w:rPr>
          <w:b/>
          <w:lang w:val="uk-UA"/>
        </w:rPr>
        <w:t xml:space="preserve">  </w:t>
      </w:r>
      <w:r w:rsidRPr="00720A4F">
        <w:rPr>
          <w:b/>
          <w:lang w:val="uk-UA"/>
        </w:rPr>
        <w:t>Сичу Олександру Максимовичу</w:t>
      </w:r>
    </w:p>
    <w:p w:rsidR="00BD73ED" w:rsidRPr="00720A4F" w:rsidRDefault="00BD73ED" w:rsidP="003D6255">
      <w:pPr>
        <w:jc w:val="center"/>
        <w:rPr>
          <w:b/>
          <w:lang w:val="uk-UA"/>
        </w:rPr>
      </w:pPr>
    </w:p>
    <w:p w:rsidR="00F13F53" w:rsidRPr="00720A4F" w:rsidRDefault="00F13F53" w:rsidP="003D6255">
      <w:pPr>
        <w:jc w:val="center"/>
        <w:rPr>
          <w:b/>
          <w:lang w:val="uk-UA"/>
        </w:rPr>
      </w:pPr>
    </w:p>
    <w:p w:rsidR="003D6255" w:rsidRPr="00720A4F" w:rsidRDefault="003D6255" w:rsidP="003D6255">
      <w:pPr>
        <w:jc w:val="center"/>
        <w:rPr>
          <w:b/>
          <w:lang w:val="uk-UA"/>
        </w:rPr>
      </w:pPr>
      <w:r w:rsidRPr="00720A4F">
        <w:rPr>
          <w:b/>
          <w:lang w:val="uk-UA"/>
        </w:rPr>
        <w:t>ЗВЕРНЕННЯ</w:t>
      </w:r>
    </w:p>
    <w:p w:rsidR="003D6255" w:rsidRPr="00720A4F" w:rsidRDefault="003D6255" w:rsidP="003D6255">
      <w:pPr>
        <w:jc w:val="center"/>
        <w:rPr>
          <w:b/>
          <w:lang w:val="uk-UA"/>
        </w:rPr>
      </w:pPr>
      <w:r w:rsidRPr="00720A4F">
        <w:rPr>
          <w:b/>
          <w:lang w:val="uk-UA"/>
        </w:rPr>
        <w:t xml:space="preserve">депутатів </w:t>
      </w:r>
      <w:proofErr w:type="spellStart"/>
      <w:r w:rsidRPr="00720A4F">
        <w:rPr>
          <w:b/>
          <w:lang w:val="uk-UA"/>
        </w:rPr>
        <w:t>Кутської</w:t>
      </w:r>
      <w:proofErr w:type="spellEnd"/>
      <w:r w:rsidRPr="00720A4F">
        <w:rPr>
          <w:b/>
          <w:lang w:val="uk-UA"/>
        </w:rPr>
        <w:t xml:space="preserve"> селищної ради</w:t>
      </w:r>
      <w:r w:rsidRPr="00720A4F">
        <w:rPr>
          <w:b/>
          <w:lang w:val="uk-UA"/>
        </w:rPr>
        <w:br/>
      </w:r>
      <w:proofErr w:type="spellStart"/>
      <w:r w:rsidRPr="00720A4F">
        <w:rPr>
          <w:b/>
          <w:lang w:val="uk-UA"/>
        </w:rPr>
        <w:t>Косівського</w:t>
      </w:r>
      <w:proofErr w:type="spellEnd"/>
      <w:r w:rsidRPr="00720A4F">
        <w:rPr>
          <w:b/>
          <w:lang w:val="uk-UA"/>
        </w:rPr>
        <w:t xml:space="preserve"> району Івано-Франківської області</w:t>
      </w:r>
    </w:p>
    <w:p w:rsidR="003D6255" w:rsidRDefault="003D6255" w:rsidP="003D6255">
      <w:pPr>
        <w:jc w:val="center"/>
        <w:rPr>
          <w:color w:val="000000"/>
          <w:lang w:val="uk-UA"/>
        </w:rPr>
      </w:pPr>
      <w:r>
        <w:rPr>
          <w:lang w:val="uk-UA"/>
        </w:rPr>
        <w:t xml:space="preserve">  </w:t>
      </w:r>
    </w:p>
    <w:p w:rsidR="003D6255" w:rsidRDefault="003D6255" w:rsidP="003D6255">
      <w:pPr>
        <w:rPr>
          <w:color w:val="000000"/>
          <w:lang w:val="uk-UA"/>
        </w:rPr>
      </w:pPr>
      <w:r>
        <w:rPr>
          <w:color w:val="000000"/>
          <w:lang w:val="uk-UA"/>
        </w:rPr>
        <w:tab/>
      </w:r>
    </w:p>
    <w:p w:rsidR="003D6255" w:rsidRDefault="00F13F53" w:rsidP="003D6255">
      <w:pPr>
        <w:pStyle w:val="rvps2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  <w:bdr w:val="none" w:sz="0" w:space="0" w:color="auto" w:frame="1"/>
          <w:lang w:val="ru-RU"/>
        </w:rPr>
      </w:pPr>
      <w:r>
        <w:rPr>
          <w:color w:val="000000"/>
          <w:bdr w:val="none" w:sz="0" w:space="0" w:color="auto" w:frame="1"/>
        </w:rPr>
        <w:t xml:space="preserve">На території </w:t>
      </w:r>
      <w:proofErr w:type="spellStart"/>
      <w:r>
        <w:rPr>
          <w:color w:val="000000"/>
          <w:bdr w:val="none" w:sz="0" w:space="0" w:color="auto" w:frame="1"/>
        </w:rPr>
        <w:t>Кутської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r w:rsidR="00720A4F">
        <w:rPr>
          <w:color w:val="000000"/>
          <w:bdr w:val="none" w:sz="0" w:space="0" w:color="auto" w:frame="1"/>
        </w:rPr>
        <w:t>територіальної</w:t>
      </w:r>
      <w:r>
        <w:rPr>
          <w:color w:val="000000"/>
          <w:bdr w:val="none" w:sz="0" w:space="0" w:color="auto" w:frame="1"/>
        </w:rPr>
        <w:t xml:space="preserve"> громади</w:t>
      </w:r>
      <w:r w:rsidR="003D6255">
        <w:rPr>
          <w:color w:val="000000"/>
          <w:bdr w:val="none" w:sz="0" w:space="0" w:color="auto" w:frame="1"/>
        </w:rPr>
        <w:t xml:space="preserve"> має місце ситуація, яка потребує нагального вирішення, так як нос</w:t>
      </w:r>
      <w:r w:rsidR="00AB3986">
        <w:rPr>
          <w:color w:val="000000"/>
          <w:bdr w:val="none" w:sz="0" w:space="0" w:color="auto" w:frame="1"/>
        </w:rPr>
        <w:t>ить загрозливий характер. На рі</w:t>
      </w:r>
      <w:r w:rsidR="003D6255">
        <w:rPr>
          <w:color w:val="000000"/>
          <w:bdr w:val="none" w:sz="0" w:space="0" w:color="auto" w:frame="1"/>
        </w:rPr>
        <w:t>ці Черемош внаслідок повеней останніх років посередині русла у</w:t>
      </w:r>
      <w:r w:rsidR="00B72ADB">
        <w:rPr>
          <w:color w:val="000000"/>
          <w:bdr w:val="none" w:sz="0" w:space="0" w:color="auto" w:frame="1"/>
        </w:rPr>
        <w:t>творились земля</w:t>
      </w:r>
      <w:r w:rsidR="003D6255">
        <w:rPr>
          <w:color w:val="000000"/>
          <w:bdr w:val="none" w:sz="0" w:space="0" w:color="auto" w:frame="1"/>
        </w:rPr>
        <w:t>ні наноси (острови)</w:t>
      </w:r>
      <w:r w:rsidR="00AB3986">
        <w:rPr>
          <w:color w:val="000000"/>
          <w:bdr w:val="none" w:sz="0" w:space="0" w:color="auto" w:frame="1"/>
        </w:rPr>
        <w:t xml:space="preserve">, які заросли </w:t>
      </w:r>
      <w:r w:rsidR="0031485F">
        <w:rPr>
          <w:color w:val="000000"/>
          <w:bdr w:val="none" w:sz="0" w:space="0" w:color="auto" w:frame="1"/>
        </w:rPr>
        <w:t xml:space="preserve"> </w:t>
      </w:r>
      <w:r w:rsidR="00AB3986">
        <w:rPr>
          <w:color w:val="000000"/>
          <w:bdr w:val="none" w:sz="0" w:space="0" w:color="auto" w:frame="1"/>
        </w:rPr>
        <w:t>вільхою та кущами і</w:t>
      </w:r>
      <w:r w:rsidR="003D6255">
        <w:rPr>
          <w:color w:val="000000"/>
          <w:bdr w:val="none" w:sz="0" w:space="0" w:color="auto" w:frame="1"/>
        </w:rPr>
        <w:t xml:space="preserve"> при підняті рівня</w:t>
      </w:r>
      <w:r w:rsidR="00AB3986">
        <w:rPr>
          <w:color w:val="000000"/>
          <w:bdr w:val="none" w:sz="0" w:space="0" w:color="auto" w:frame="1"/>
        </w:rPr>
        <w:t xml:space="preserve"> в</w:t>
      </w:r>
      <w:r w:rsidR="0031485F">
        <w:rPr>
          <w:color w:val="000000"/>
          <w:bdr w:val="none" w:sz="0" w:space="0" w:color="auto" w:frame="1"/>
        </w:rPr>
        <w:t>оди під час</w:t>
      </w:r>
      <w:r w:rsidR="00AB3986">
        <w:rPr>
          <w:color w:val="000000"/>
          <w:bdr w:val="none" w:sz="0" w:space="0" w:color="auto" w:frame="1"/>
        </w:rPr>
        <w:t xml:space="preserve"> повені 2020 р</w:t>
      </w:r>
      <w:r w:rsidR="0031485F">
        <w:rPr>
          <w:color w:val="000000"/>
          <w:bdr w:val="none" w:sz="0" w:space="0" w:color="auto" w:frame="1"/>
        </w:rPr>
        <w:t>оку</w:t>
      </w:r>
      <w:r w:rsidR="00AB3986">
        <w:rPr>
          <w:color w:val="000000"/>
          <w:bdr w:val="none" w:sz="0" w:space="0" w:color="auto" w:frame="1"/>
        </w:rPr>
        <w:t xml:space="preserve"> </w:t>
      </w:r>
      <w:r w:rsidR="003D6255">
        <w:rPr>
          <w:color w:val="000000"/>
          <w:bdr w:val="none" w:sz="0" w:space="0" w:color="auto" w:frame="1"/>
        </w:rPr>
        <w:t xml:space="preserve"> зупинили потік деревини </w:t>
      </w:r>
      <w:r w:rsidR="00AB3986">
        <w:rPr>
          <w:color w:val="000000"/>
          <w:bdr w:val="none" w:sz="0" w:space="0" w:color="auto" w:frame="1"/>
        </w:rPr>
        <w:t xml:space="preserve">та інших </w:t>
      </w:r>
      <w:r w:rsidR="003D6255">
        <w:rPr>
          <w:color w:val="000000"/>
          <w:bdr w:val="none" w:sz="0" w:space="0" w:color="auto" w:frame="1"/>
        </w:rPr>
        <w:t xml:space="preserve"> відходів</w:t>
      </w:r>
      <w:r w:rsidR="00AB3986">
        <w:rPr>
          <w:color w:val="000000"/>
          <w:bdr w:val="none" w:sz="0" w:space="0" w:color="auto" w:frame="1"/>
        </w:rPr>
        <w:t>,</w:t>
      </w:r>
      <w:r w:rsidR="003D6255">
        <w:rPr>
          <w:color w:val="000000"/>
          <w:bdr w:val="none" w:sz="0" w:space="0" w:color="auto" w:frame="1"/>
        </w:rPr>
        <w:t xml:space="preserve">  що несла течія. В результаті </w:t>
      </w:r>
      <w:r w:rsidR="0031485F">
        <w:rPr>
          <w:color w:val="000000"/>
          <w:bdr w:val="none" w:sz="0" w:space="0" w:color="auto" w:frame="1"/>
        </w:rPr>
        <w:t>змістилося</w:t>
      </w:r>
      <w:r w:rsidR="003D6255">
        <w:rPr>
          <w:color w:val="000000"/>
          <w:bdr w:val="none" w:sz="0" w:space="0" w:color="auto" w:frame="1"/>
        </w:rPr>
        <w:t xml:space="preserve"> русло ріки, яке змінило напрямок в сторону сільських угідь, домогосподарств та інфраструктурних об</w:t>
      </w:r>
      <w:r w:rsidR="003D6255" w:rsidRPr="003D6255">
        <w:rPr>
          <w:color w:val="000000"/>
          <w:bdr w:val="none" w:sz="0" w:space="0" w:color="auto" w:frame="1"/>
          <w:lang w:val="ru-RU"/>
        </w:rPr>
        <w:t>’</w:t>
      </w:r>
      <w:proofErr w:type="spellStart"/>
      <w:r w:rsidR="003D6255">
        <w:rPr>
          <w:color w:val="000000"/>
          <w:bdr w:val="none" w:sz="0" w:space="0" w:color="auto" w:frame="1"/>
          <w:lang w:val="ru-RU"/>
        </w:rPr>
        <w:t>єктів</w:t>
      </w:r>
      <w:proofErr w:type="spellEnd"/>
      <w:r w:rsidR="003D6255">
        <w:rPr>
          <w:color w:val="000000"/>
          <w:bdr w:val="none" w:sz="0" w:space="0" w:color="auto" w:frame="1"/>
          <w:lang w:val="ru-RU"/>
        </w:rPr>
        <w:t xml:space="preserve">. </w:t>
      </w:r>
      <w:proofErr w:type="spellStart"/>
      <w:r w:rsidR="003D6255">
        <w:rPr>
          <w:color w:val="000000"/>
          <w:bdr w:val="none" w:sz="0" w:space="0" w:color="auto" w:frame="1"/>
          <w:lang w:val="ru-RU"/>
        </w:rPr>
        <w:t>Внаслідок</w:t>
      </w:r>
      <w:proofErr w:type="spellEnd"/>
      <w:r w:rsidR="003D625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3D6255">
        <w:rPr>
          <w:color w:val="000000"/>
          <w:bdr w:val="none" w:sz="0" w:space="0" w:color="auto" w:frame="1"/>
          <w:lang w:val="ru-RU"/>
        </w:rPr>
        <w:t>цього</w:t>
      </w:r>
      <w:proofErr w:type="spellEnd"/>
      <w:r w:rsidR="003D625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3D6255">
        <w:rPr>
          <w:color w:val="000000"/>
          <w:bdr w:val="none" w:sz="0" w:space="0" w:color="auto" w:frame="1"/>
          <w:lang w:val="ru-RU"/>
        </w:rPr>
        <w:t>змито</w:t>
      </w:r>
      <w:proofErr w:type="spellEnd"/>
      <w:r w:rsidR="003D625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3D6255">
        <w:rPr>
          <w:color w:val="000000"/>
          <w:bdr w:val="none" w:sz="0" w:space="0" w:color="auto" w:frame="1"/>
          <w:lang w:val="ru-RU"/>
        </w:rPr>
        <w:t>значні</w:t>
      </w:r>
      <w:proofErr w:type="spellEnd"/>
      <w:r w:rsidR="003D6255">
        <w:rPr>
          <w:color w:val="000000"/>
          <w:bdr w:val="none" w:sz="0" w:space="0" w:color="auto" w:frame="1"/>
          <w:lang w:val="ru-RU"/>
        </w:rPr>
        <w:t xml:space="preserve">  </w:t>
      </w:r>
      <w:proofErr w:type="spellStart"/>
      <w:r w:rsidR="003D6255">
        <w:rPr>
          <w:color w:val="000000"/>
          <w:bdr w:val="none" w:sz="0" w:space="0" w:color="auto" w:frame="1"/>
          <w:lang w:val="ru-RU"/>
        </w:rPr>
        <w:t>площі</w:t>
      </w:r>
      <w:proofErr w:type="spellEnd"/>
      <w:r w:rsidR="003D625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3D6255">
        <w:rPr>
          <w:color w:val="000000"/>
          <w:bdr w:val="none" w:sz="0" w:space="0" w:color="auto" w:frame="1"/>
          <w:lang w:val="ru-RU"/>
        </w:rPr>
        <w:t>сіль</w:t>
      </w:r>
      <w:r w:rsidR="0031485F">
        <w:rPr>
          <w:color w:val="000000"/>
          <w:bdr w:val="none" w:sz="0" w:space="0" w:color="auto" w:frame="1"/>
          <w:lang w:val="ru-RU"/>
        </w:rPr>
        <w:t>ськогосподарських</w:t>
      </w:r>
      <w:proofErr w:type="spellEnd"/>
      <w:r w:rsidR="0031485F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31485F">
        <w:rPr>
          <w:color w:val="000000"/>
          <w:bdr w:val="none" w:sz="0" w:space="0" w:color="auto" w:frame="1"/>
          <w:lang w:val="ru-RU"/>
        </w:rPr>
        <w:t>угідь</w:t>
      </w:r>
      <w:proofErr w:type="spellEnd"/>
      <w:r w:rsidR="0031485F">
        <w:rPr>
          <w:color w:val="000000"/>
          <w:bdr w:val="none" w:sz="0" w:space="0" w:color="auto" w:frame="1"/>
          <w:lang w:val="ru-RU"/>
        </w:rPr>
        <w:t xml:space="preserve"> і</w:t>
      </w:r>
      <w:r w:rsidR="00BD73E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BD73ED">
        <w:rPr>
          <w:color w:val="000000"/>
          <w:bdr w:val="none" w:sz="0" w:space="0" w:color="auto" w:frame="1"/>
          <w:lang w:val="ru-RU"/>
        </w:rPr>
        <w:t>завда</w:t>
      </w:r>
      <w:r w:rsidR="003D6255">
        <w:rPr>
          <w:color w:val="000000"/>
          <w:bdr w:val="none" w:sz="0" w:space="0" w:color="auto" w:frame="1"/>
          <w:lang w:val="ru-RU"/>
        </w:rPr>
        <w:t>но</w:t>
      </w:r>
      <w:proofErr w:type="spellEnd"/>
      <w:r w:rsidR="003D625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3D6255">
        <w:rPr>
          <w:color w:val="000000"/>
          <w:bdr w:val="none" w:sz="0" w:space="0" w:color="auto" w:frame="1"/>
          <w:lang w:val="ru-RU"/>
        </w:rPr>
        <w:t>шкоди</w:t>
      </w:r>
      <w:proofErr w:type="spellEnd"/>
      <w:r w:rsidR="003D6255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BD73ED">
        <w:rPr>
          <w:color w:val="000000"/>
          <w:bdr w:val="none" w:sz="0" w:space="0" w:color="auto" w:frame="1"/>
          <w:lang w:val="ru-RU"/>
        </w:rPr>
        <w:t>домогосподарствам</w:t>
      </w:r>
      <w:proofErr w:type="spellEnd"/>
      <w:r w:rsidR="00BD73ED">
        <w:rPr>
          <w:color w:val="000000"/>
          <w:bdr w:val="none" w:sz="0" w:space="0" w:color="auto" w:frame="1"/>
          <w:lang w:val="ru-RU"/>
        </w:rPr>
        <w:t>.</w:t>
      </w:r>
    </w:p>
    <w:p w:rsidR="00BD73ED" w:rsidRDefault="00BD73ED" w:rsidP="003D6255">
      <w:pPr>
        <w:pStyle w:val="rvps2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  <w:bdr w:val="none" w:sz="0" w:space="0" w:color="auto" w:frame="1"/>
          <w:lang w:val="ru-RU"/>
        </w:rPr>
      </w:pPr>
      <w:r>
        <w:rPr>
          <w:color w:val="000000"/>
          <w:bdr w:val="none" w:sz="0" w:space="0" w:color="auto" w:frame="1"/>
          <w:lang w:val="ru-RU"/>
        </w:rPr>
        <w:t xml:space="preserve">З </w:t>
      </w:r>
      <w:proofErr w:type="spellStart"/>
      <w:r>
        <w:rPr>
          <w:color w:val="000000"/>
          <w:bdr w:val="none" w:sz="0" w:space="0" w:color="auto" w:frame="1"/>
          <w:lang w:val="ru-RU"/>
        </w:rPr>
        <w:t>огляду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на </w:t>
      </w:r>
      <w:proofErr w:type="spellStart"/>
      <w:r>
        <w:rPr>
          <w:color w:val="000000"/>
          <w:bdr w:val="none" w:sz="0" w:space="0" w:color="auto" w:frame="1"/>
          <w:lang w:val="ru-RU"/>
        </w:rPr>
        <w:t>викладене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та з</w:t>
      </w:r>
      <w:r w:rsidR="00AB3986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  <w:lang w:val="ru-RU"/>
        </w:rPr>
        <w:t xml:space="preserve">метою </w:t>
      </w:r>
      <w:proofErr w:type="spellStart"/>
      <w:r>
        <w:rPr>
          <w:color w:val="000000"/>
          <w:bdr w:val="none" w:sz="0" w:space="0" w:color="auto" w:frame="1"/>
          <w:lang w:val="ru-RU"/>
        </w:rPr>
        <w:t>за</w:t>
      </w:r>
      <w:r w:rsidR="00AB3986">
        <w:rPr>
          <w:color w:val="000000"/>
          <w:bdr w:val="none" w:sz="0" w:space="0" w:color="auto" w:frame="1"/>
          <w:lang w:val="ru-RU"/>
        </w:rPr>
        <w:t>побігання</w:t>
      </w:r>
      <w:proofErr w:type="spellEnd"/>
      <w:r w:rsidR="00AB398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AB3986">
        <w:rPr>
          <w:color w:val="000000"/>
          <w:bdr w:val="none" w:sz="0" w:space="0" w:color="auto" w:frame="1"/>
          <w:lang w:val="ru-RU"/>
        </w:rPr>
        <w:t>можливих</w:t>
      </w:r>
      <w:proofErr w:type="spellEnd"/>
      <w:r w:rsidR="00AB398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AB3986">
        <w:rPr>
          <w:color w:val="000000"/>
          <w:bdr w:val="none" w:sz="0" w:space="0" w:color="auto" w:frame="1"/>
          <w:lang w:val="ru-RU"/>
        </w:rPr>
        <w:t>підтоплень</w:t>
      </w:r>
      <w:proofErr w:type="spellEnd"/>
      <w:r w:rsidR="00AB3986">
        <w:rPr>
          <w:color w:val="000000"/>
          <w:bdr w:val="none" w:sz="0" w:space="0" w:color="auto" w:frame="1"/>
          <w:lang w:val="ru-RU"/>
        </w:rPr>
        <w:t xml:space="preserve"> і</w:t>
      </w:r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змиття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AB3986">
        <w:rPr>
          <w:color w:val="000000"/>
          <w:bdr w:val="none" w:sz="0" w:space="0" w:color="auto" w:frame="1"/>
          <w:lang w:val="ru-RU"/>
        </w:rPr>
        <w:t>сільськогосподарських</w:t>
      </w:r>
      <w:proofErr w:type="spellEnd"/>
      <w:r w:rsidR="00AB398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угідь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="00AB3986">
        <w:rPr>
          <w:color w:val="000000"/>
          <w:bdr w:val="none" w:sz="0" w:space="0" w:color="auto" w:frame="1"/>
          <w:lang w:val="ru-RU"/>
        </w:rPr>
        <w:t>враховуючи</w:t>
      </w:r>
      <w:proofErr w:type="spellEnd"/>
      <w:r w:rsidR="00AB3986">
        <w:rPr>
          <w:color w:val="000000"/>
          <w:bdr w:val="none" w:sz="0" w:space="0" w:color="auto" w:frame="1"/>
          <w:lang w:val="ru-RU"/>
        </w:rPr>
        <w:t xml:space="preserve">  </w:t>
      </w:r>
      <w:proofErr w:type="spellStart"/>
      <w:r w:rsidR="00AB3986">
        <w:rPr>
          <w:color w:val="000000"/>
          <w:bdr w:val="none" w:sz="0" w:space="0" w:color="auto" w:frame="1"/>
          <w:lang w:val="ru-RU"/>
        </w:rPr>
        <w:t>численні</w:t>
      </w:r>
      <w:proofErr w:type="spellEnd"/>
      <w:r w:rsidR="00AB398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AB3986">
        <w:rPr>
          <w:color w:val="000000"/>
          <w:bdr w:val="none" w:sz="0" w:space="0" w:color="auto" w:frame="1"/>
          <w:lang w:val="ru-RU"/>
        </w:rPr>
        <w:t>звернення</w:t>
      </w:r>
      <w:proofErr w:type="spellEnd"/>
      <w:r w:rsidR="00AB398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AB3986">
        <w:rPr>
          <w:color w:val="000000"/>
          <w:bdr w:val="none" w:sz="0" w:space="0" w:color="auto" w:frame="1"/>
          <w:lang w:val="ru-RU"/>
        </w:rPr>
        <w:t>громадян</w:t>
      </w:r>
      <w:proofErr w:type="spellEnd"/>
      <w:r w:rsidR="00AB3986">
        <w:rPr>
          <w:color w:val="000000"/>
          <w:bdr w:val="none" w:sz="0" w:space="0" w:color="auto" w:frame="1"/>
          <w:lang w:val="ru-RU"/>
        </w:rPr>
        <w:t>, п</w:t>
      </w:r>
      <w:r>
        <w:rPr>
          <w:color w:val="000000"/>
          <w:bdr w:val="none" w:sz="0" w:space="0" w:color="auto" w:frame="1"/>
          <w:lang w:val="ru-RU"/>
        </w:rPr>
        <w:t xml:space="preserve">росимо </w:t>
      </w:r>
      <w:proofErr w:type="spellStart"/>
      <w:r>
        <w:rPr>
          <w:color w:val="000000"/>
          <w:bdr w:val="none" w:sz="0" w:space="0" w:color="auto" w:frame="1"/>
          <w:lang w:val="ru-RU"/>
        </w:rPr>
        <w:t>невікладно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створити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комісію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для </w:t>
      </w:r>
      <w:proofErr w:type="spellStart"/>
      <w:r>
        <w:rPr>
          <w:color w:val="000000"/>
          <w:bdr w:val="none" w:sz="0" w:space="0" w:color="auto" w:frame="1"/>
          <w:lang w:val="ru-RU"/>
        </w:rPr>
        <w:t>визначення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переліку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AB3986">
        <w:rPr>
          <w:color w:val="000000"/>
          <w:bdr w:val="none" w:sz="0" w:space="0" w:color="auto" w:frame="1"/>
          <w:lang w:val="ru-RU"/>
        </w:rPr>
        <w:t>робіт</w:t>
      </w:r>
      <w:proofErr w:type="spellEnd"/>
      <w:r w:rsidR="00AB3986">
        <w:rPr>
          <w:color w:val="000000"/>
          <w:bdr w:val="none" w:sz="0" w:space="0" w:color="auto" w:frame="1"/>
          <w:lang w:val="ru-RU"/>
        </w:rPr>
        <w:t xml:space="preserve"> по </w:t>
      </w:r>
      <w:proofErr w:type="spellStart"/>
      <w:r w:rsidR="00AB3986">
        <w:rPr>
          <w:color w:val="000000"/>
          <w:bdr w:val="none" w:sz="0" w:space="0" w:color="auto" w:frame="1"/>
          <w:lang w:val="ru-RU"/>
        </w:rPr>
        <w:t>регулюванню</w:t>
      </w:r>
      <w:proofErr w:type="spellEnd"/>
      <w:r w:rsidR="00AB3986">
        <w:rPr>
          <w:color w:val="000000"/>
          <w:bdr w:val="none" w:sz="0" w:space="0" w:color="auto" w:frame="1"/>
          <w:lang w:val="ru-RU"/>
        </w:rPr>
        <w:t xml:space="preserve"> русла </w:t>
      </w:r>
      <w:proofErr w:type="spellStart"/>
      <w:r w:rsidR="00AB3986">
        <w:rPr>
          <w:color w:val="000000"/>
          <w:bdr w:val="none" w:sz="0" w:space="0" w:color="auto" w:frame="1"/>
          <w:lang w:val="ru-RU"/>
        </w:rPr>
        <w:t>ріки</w:t>
      </w:r>
      <w:proofErr w:type="spellEnd"/>
      <w:r w:rsidR="00AB398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AB3986">
        <w:rPr>
          <w:color w:val="000000"/>
          <w:bdr w:val="none" w:sz="0" w:space="0" w:color="auto" w:frame="1"/>
          <w:lang w:val="ru-RU"/>
        </w:rPr>
        <w:t>Черемош</w:t>
      </w:r>
      <w:proofErr w:type="spellEnd"/>
      <w:r w:rsidR="00AB3986">
        <w:rPr>
          <w:color w:val="000000"/>
          <w:bdr w:val="none" w:sz="0" w:space="0" w:color="auto" w:frame="1"/>
          <w:lang w:val="ru-RU"/>
        </w:rPr>
        <w:t xml:space="preserve"> у межах </w:t>
      </w:r>
      <w:r>
        <w:rPr>
          <w:color w:val="000000"/>
          <w:bdr w:val="none" w:sz="0" w:space="0" w:color="auto" w:frame="1"/>
          <w:lang w:val="ru-RU"/>
        </w:rPr>
        <w:t>селища</w:t>
      </w:r>
      <w:proofErr w:type="gramStart"/>
      <w:r w:rsidR="00AB3986">
        <w:rPr>
          <w:color w:val="000000"/>
          <w:bdr w:val="none" w:sz="0" w:space="0" w:color="auto" w:frame="1"/>
          <w:lang w:val="ru-RU"/>
        </w:rPr>
        <w:t xml:space="preserve"> К</w:t>
      </w:r>
      <w:proofErr w:type="gramEnd"/>
      <w:r w:rsidR="00AB3986">
        <w:rPr>
          <w:color w:val="000000"/>
          <w:bdr w:val="none" w:sz="0" w:space="0" w:color="auto" w:frame="1"/>
          <w:lang w:val="ru-RU"/>
        </w:rPr>
        <w:t xml:space="preserve">ути та  </w:t>
      </w:r>
      <w:proofErr w:type="spellStart"/>
      <w:r w:rsidR="00AB3986">
        <w:rPr>
          <w:color w:val="000000"/>
          <w:bdr w:val="none" w:sz="0" w:space="0" w:color="auto" w:frame="1"/>
          <w:lang w:val="ru-RU"/>
        </w:rPr>
        <w:t>сіл</w:t>
      </w:r>
      <w:proofErr w:type="spellEnd"/>
      <w:r w:rsidR="00AB398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AB3986">
        <w:rPr>
          <w:color w:val="000000"/>
          <w:bdr w:val="none" w:sz="0" w:space="0" w:color="auto" w:frame="1"/>
          <w:lang w:val="ru-RU"/>
        </w:rPr>
        <w:t>Слобідка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="00AB3986">
        <w:rPr>
          <w:color w:val="000000"/>
          <w:bdr w:val="none" w:sz="0" w:space="0" w:color="auto" w:frame="1"/>
          <w:lang w:val="ru-RU"/>
        </w:rPr>
        <w:t>Старі</w:t>
      </w:r>
      <w:proofErr w:type="spellEnd"/>
      <w:r w:rsidR="00AB3986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  <w:lang w:val="ru-RU"/>
        </w:rPr>
        <w:t xml:space="preserve">Кути, </w:t>
      </w:r>
      <w:proofErr w:type="spellStart"/>
      <w:r>
        <w:rPr>
          <w:color w:val="000000"/>
          <w:bdr w:val="none" w:sz="0" w:space="0" w:color="auto" w:frame="1"/>
          <w:lang w:val="ru-RU"/>
        </w:rPr>
        <w:t>Тюдів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>
        <w:rPr>
          <w:color w:val="000000"/>
          <w:bdr w:val="none" w:sz="0" w:space="0" w:color="auto" w:frame="1"/>
          <w:lang w:val="ru-RU"/>
        </w:rPr>
        <w:t>Розтоки</w:t>
      </w:r>
      <w:proofErr w:type="spellEnd"/>
      <w:r>
        <w:rPr>
          <w:color w:val="000000"/>
          <w:bdr w:val="none" w:sz="0" w:space="0" w:color="auto" w:frame="1"/>
          <w:lang w:val="ru-RU"/>
        </w:rPr>
        <w:t>.</w:t>
      </w:r>
    </w:p>
    <w:p w:rsidR="003D6255" w:rsidRDefault="003D6255" w:rsidP="003D6255">
      <w:pPr>
        <w:pStyle w:val="rvps2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  <w:bdr w:val="none" w:sz="0" w:space="0" w:color="auto" w:frame="1"/>
        </w:rPr>
      </w:pPr>
    </w:p>
    <w:p w:rsidR="003D6255" w:rsidRPr="00720A4F" w:rsidRDefault="003D6255" w:rsidP="003D6255">
      <w:pPr>
        <w:pStyle w:val="rvps2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b/>
          <w:color w:val="000000"/>
          <w:bdr w:val="none" w:sz="0" w:space="0" w:color="auto" w:frame="1"/>
        </w:rPr>
      </w:pPr>
    </w:p>
    <w:p w:rsidR="003D6255" w:rsidRDefault="003D6255" w:rsidP="003D625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0A4F">
        <w:rPr>
          <w:b/>
          <w:color w:val="000000"/>
          <w:bdr w:val="none" w:sz="0" w:space="0" w:color="auto" w:frame="1"/>
        </w:rPr>
        <w:t xml:space="preserve">Секретар селищної ради                                  </w:t>
      </w:r>
      <w:r w:rsidR="00720A4F">
        <w:rPr>
          <w:b/>
          <w:color w:val="000000"/>
          <w:bdr w:val="none" w:sz="0" w:space="0" w:color="auto" w:frame="1"/>
        </w:rPr>
        <w:t xml:space="preserve">                        </w:t>
      </w:r>
      <w:r w:rsidRPr="00720A4F">
        <w:rPr>
          <w:b/>
          <w:color w:val="000000"/>
          <w:bdr w:val="none" w:sz="0" w:space="0" w:color="auto" w:frame="1"/>
        </w:rPr>
        <w:t xml:space="preserve"> Сергій </w:t>
      </w:r>
      <w:r w:rsidR="00720A4F">
        <w:rPr>
          <w:b/>
          <w:color w:val="000000"/>
          <w:bdr w:val="none" w:sz="0" w:space="0" w:color="auto" w:frame="1"/>
        </w:rPr>
        <w:t>КОЛОТИЛО</w:t>
      </w:r>
    </w:p>
    <w:p w:rsidR="00255B1B" w:rsidRDefault="00AB3986">
      <w:pPr>
        <w:rPr>
          <w:lang w:val="uk-UA"/>
        </w:rPr>
      </w:pPr>
      <w:r>
        <w:rPr>
          <w:lang w:val="uk-UA"/>
        </w:rPr>
        <w:t xml:space="preserve">  </w:t>
      </w:r>
    </w:p>
    <w:p w:rsidR="00AB3986" w:rsidRDefault="00AB3986">
      <w:pPr>
        <w:rPr>
          <w:lang w:val="uk-UA"/>
        </w:rPr>
      </w:pPr>
    </w:p>
    <w:p w:rsidR="00AB3986" w:rsidRDefault="00AB3986">
      <w:pPr>
        <w:rPr>
          <w:lang w:val="uk-UA"/>
        </w:rPr>
      </w:pPr>
    </w:p>
    <w:p w:rsidR="00720A4F" w:rsidRDefault="00720A4F">
      <w:pPr>
        <w:rPr>
          <w:lang w:val="uk-UA"/>
        </w:rPr>
      </w:pPr>
    </w:p>
    <w:p w:rsidR="00720A4F" w:rsidRPr="00720A4F" w:rsidRDefault="00720A4F">
      <w:pPr>
        <w:rPr>
          <w:b/>
          <w:i/>
          <w:lang w:val="uk-UA"/>
        </w:rPr>
      </w:pPr>
      <w:r w:rsidRPr="00720A4F">
        <w:rPr>
          <w:i/>
          <w:lang w:val="uk-UA"/>
        </w:rPr>
        <w:t xml:space="preserve">                                                                     </w:t>
      </w:r>
      <w:r w:rsidRPr="00720A4F">
        <w:rPr>
          <w:b/>
          <w:i/>
          <w:lang w:val="uk-UA"/>
        </w:rPr>
        <w:t xml:space="preserve">Прийнято на </w:t>
      </w:r>
      <w:r w:rsidRPr="00720A4F">
        <w:rPr>
          <w:b/>
          <w:i/>
          <w:lang w:val="en-US"/>
        </w:rPr>
        <w:t>III</w:t>
      </w:r>
      <w:r w:rsidRPr="00720A4F">
        <w:rPr>
          <w:b/>
          <w:i/>
        </w:rPr>
        <w:t xml:space="preserve"> </w:t>
      </w:r>
      <w:r w:rsidRPr="00720A4F">
        <w:rPr>
          <w:b/>
          <w:i/>
          <w:lang w:val="uk-UA"/>
        </w:rPr>
        <w:t xml:space="preserve">сесії </w:t>
      </w:r>
      <w:proofErr w:type="spellStart"/>
      <w:r w:rsidRPr="00720A4F">
        <w:rPr>
          <w:b/>
          <w:i/>
          <w:lang w:val="uk-UA"/>
        </w:rPr>
        <w:t>Кутської</w:t>
      </w:r>
      <w:proofErr w:type="spellEnd"/>
      <w:r w:rsidRPr="00720A4F">
        <w:rPr>
          <w:b/>
          <w:i/>
          <w:lang w:val="uk-UA"/>
        </w:rPr>
        <w:t xml:space="preserve"> селищної  ради </w:t>
      </w:r>
      <w:r w:rsidRPr="00720A4F">
        <w:rPr>
          <w:b/>
          <w:i/>
          <w:lang w:val="uk-UA"/>
        </w:rPr>
        <w:br/>
        <w:t xml:space="preserve">                                                                     </w:t>
      </w:r>
      <w:r>
        <w:rPr>
          <w:b/>
          <w:i/>
          <w:lang w:val="uk-UA"/>
        </w:rPr>
        <w:t>(</w:t>
      </w:r>
      <w:r w:rsidR="001515EA">
        <w:rPr>
          <w:b/>
          <w:i/>
          <w:lang w:val="uk-UA"/>
        </w:rPr>
        <w:t>Рішення №12</w:t>
      </w:r>
      <w:bookmarkStart w:id="0" w:name="_GoBack"/>
      <w:bookmarkEnd w:id="0"/>
      <w:r w:rsidRPr="00720A4F">
        <w:rPr>
          <w:b/>
          <w:i/>
          <w:lang w:val="uk-UA"/>
        </w:rPr>
        <w:t xml:space="preserve">-3/2021 від 12.01.2021р. </w:t>
      </w:r>
      <w:r>
        <w:rPr>
          <w:b/>
          <w:i/>
          <w:lang w:val="uk-UA"/>
        </w:rPr>
        <w:t>)</w:t>
      </w:r>
      <w:r w:rsidRPr="00720A4F">
        <w:rPr>
          <w:b/>
          <w:i/>
          <w:lang w:val="uk-UA"/>
        </w:rPr>
        <w:t xml:space="preserve">                                                                                                                          </w:t>
      </w:r>
    </w:p>
    <w:sectPr w:rsidR="00720A4F" w:rsidRPr="00720A4F" w:rsidSect="000F4BD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55"/>
    <w:rsid w:val="001515EA"/>
    <w:rsid w:val="00173177"/>
    <w:rsid w:val="0031485F"/>
    <w:rsid w:val="003B2D63"/>
    <w:rsid w:val="003D6255"/>
    <w:rsid w:val="00720A4F"/>
    <w:rsid w:val="007F5898"/>
    <w:rsid w:val="009159BB"/>
    <w:rsid w:val="00AB3986"/>
    <w:rsid w:val="00B72ADB"/>
    <w:rsid w:val="00BD73ED"/>
    <w:rsid w:val="00C5017B"/>
    <w:rsid w:val="00F13F53"/>
    <w:rsid w:val="00F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3D6255"/>
    <w:pPr>
      <w:spacing w:before="100" w:beforeAutospacing="1" w:after="100" w:afterAutospacing="1"/>
    </w:pPr>
    <w:rPr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C50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C5017B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unhideWhenUsed/>
    <w:rsid w:val="00C501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3D6255"/>
    <w:pPr>
      <w:spacing w:before="100" w:beforeAutospacing="1" w:after="100" w:afterAutospacing="1"/>
    </w:pPr>
    <w:rPr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C50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C5017B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unhideWhenUsed/>
    <w:rsid w:val="00C501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2565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Windows</cp:lastModifiedBy>
  <cp:revision>8</cp:revision>
  <cp:lastPrinted>2021-01-18T12:01:00Z</cp:lastPrinted>
  <dcterms:created xsi:type="dcterms:W3CDTF">2021-01-12T10:07:00Z</dcterms:created>
  <dcterms:modified xsi:type="dcterms:W3CDTF">2021-01-19T11:30:00Z</dcterms:modified>
</cp:coreProperties>
</file>