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4F" w:rsidRPr="0034204F" w:rsidRDefault="0034204F" w:rsidP="0034204F">
      <w:pPr>
        <w:pStyle w:val="a9"/>
        <w:jc w:val="center"/>
        <w:rPr>
          <w:rFonts w:ascii="Times New Roman" w:hAnsi="Times New Roman" w:cs="Times New Roman"/>
          <w:noProof/>
          <w:sz w:val="28"/>
          <w:szCs w:val="28"/>
          <w:lang w:val="uk-UA"/>
        </w:rPr>
      </w:pPr>
      <w:r w:rsidRPr="0034204F">
        <w:rPr>
          <w:rFonts w:ascii="Times New Roman" w:hAnsi="Times New Roman" w:cs="Times New Roman"/>
          <w:noProof/>
          <w:sz w:val="28"/>
          <w:szCs w:val="28"/>
          <w:lang w:val="uk-UA" w:eastAsia="uk-UA"/>
        </w:rPr>
        <w:drawing>
          <wp:inline distT="0" distB="0" distL="0" distR="0" wp14:anchorId="67ECC082" wp14:editId="00A22AF3">
            <wp:extent cx="502285" cy="633095"/>
            <wp:effectExtent l="0" t="0" r="0" b="0"/>
            <wp:docPr id="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633095"/>
                    </a:xfrm>
                    <a:prstGeom prst="rect">
                      <a:avLst/>
                    </a:prstGeom>
                    <a:noFill/>
                    <a:ln>
                      <a:noFill/>
                    </a:ln>
                  </pic:spPr>
                </pic:pic>
              </a:graphicData>
            </a:graphic>
          </wp:inline>
        </w:drawing>
      </w:r>
    </w:p>
    <w:p w:rsidR="0034204F" w:rsidRPr="0034204F" w:rsidRDefault="0034204F" w:rsidP="0034204F">
      <w:pPr>
        <w:pStyle w:val="a9"/>
        <w:jc w:val="center"/>
        <w:rPr>
          <w:rStyle w:val="a7"/>
          <w:rFonts w:ascii="Times New Roman" w:hAnsi="Times New Roman" w:cs="Times New Roman"/>
          <w:b/>
          <w:i w:val="0"/>
          <w:sz w:val="26"/>
          <w:szCs w:val="26"/>
        </w:rPr>
      </w:pPr>
      <w:r w:rsidRPr="0034204F">
        <w:rPr>
          <w:rStyle w:val="a7"/>
          <w:rFonts w:ascii="Times New Roman" w:hAnsi="Times New Roman" w:cs="Times New Roman"/>
          <w:b/>
          <w:i w:val="0"/>
          <w:sz w:val="26"/>
          <w:szCs w:val="26"/>
        </w:rPr>
        <w:t xml:space="preserve">У К </w:t>
      </w:r>
      <w:proofErr w:type="gramStart"/>
      <w:r w:rsidRPr="0034204F">
        <w:rPr>
          <w:rStyle w:val="a7"/>
          <w:rFonts w:ascii="Times New Roman" w:hAnsi="Times New Roman" w:cs="Times New Roman"/>
          <w:b/>
          <w:i w:val="0"/>
          <w:sz w:val="26"/>
          <w:szCs w:val="26"/>
        </w:rPr>
        <w:t>Р</w:t>
      </w:r>
      <w:proofErr w:type="gramEnd"/>
      <w:r w:rsidRPr="0034204F">
        <w:rPr>
          <w:rStyle w:val="a7"/>
          <w:rFonts w:ascii="Times New Roman" w:hAnsi="Times New Roman" w:cs="Times New Roman"/>
          <w:b/>
          <w:i w:val="0"/>
          <w:sz w:val="26"/>
          <w:szCs w:val="26"/>
        </w:rPr>
        <w:t xml:space="preserve"> А Ї Н А</w:t>
      </w:r>
    </w:p>
    <w:p w:rsidR="0034204F" w:rsidRPr="0034204F" w:rsidRDefault="0034204F" w:rsidP="0034204F">
      <w:pPr>
        <w:pStyle w:val="a9"/>
        <w:jc w:val="center"/>
        <w:rPr>
          <w:rStyle w:val="a7"/>
          <w:rFonts w:ascii="Times New Roman" w:hAnsi="Times New Roman" w:cs="Times New Roman"/>
          <w:b/>
          <w:i w:val="0"/>
          <w:sz w:val="26"/>
          <w:szCs w:val="26"/>
        </w:rPr>
      </w:pPr>
      <w:r w:rsidRPr="0034204F">
        <w:rPr>
          <w:rStyle w:val="a7"/>
          <w:rFonts w:ascii="Times New Roman" w:hAnsi="Times New Roman" w:cs="Times New Roman"/>
          <w:b/>
          <w:i w:val="0"/>
          <w:sz w:val="26"/>
          <w:szCs w:val="26"/>
        </w:rPr>
        <w:t>КУТСЬКА  СЕЛИЩНА  РАДА</w:t>
      </w:r>
    </w:p>
    <w:p w:rsidR="0034204F" w:rsidRPr="0034204F" w:rsidRDefault="0034204F" w:rsidP="0034204F">
      <w:pPr>
        <w:pStyle w:val="a9"/>
        <w:jc w:val="center"/>
        <w:rPr>
          <w:rStyle w:val="a7"/>
          <w:rFonts w:ascii="Times New Roman" w:hAnsi="Times New Roman" w:cs="Times New Roman"/>
          <w:b/>
          <w:i w:val="0"/>
          <w:sz w:val="26"/>
          <w:szCs w:val="26"/>
        </w:rPr>
      </w:pPr>
      <w:r w:rsidRPr="0034204F">
        <w:rPr>
          <w:rStyle w:val="a7"/>
          <w:rFonts w:ascii="Times New Roman" w:hAnsi="Times New Roman" w:cs="Times New Roman"/>
          <w:b/>
          <w:i w:val="0"/>
          <w:sz w:val="26"/>
          <w:szCs w:val="26"/>
        </w:rPr>
        <w:t>КОСІВСЬКОГО РАЙОНУ ІВАНО-ФРАНКІВСЬКОЇ ОБЛАСТІ</w:t>
      </w:r>
    </w:p>
    <w:p w:rsidR="0034204F" w:rsidRPr="0034204F" w:rsidRDefault="0034204F" w:rsidP="0034204F">
      <w:pPr>
        <w:pStyle w:val="a9"/>
        <w:jc w:val="center"/>
        <w:rPr>
          <w:rStyle w:val="a7"/>
          <w:rFonts w:ascii="Times New Roman" w:hAnsi="Times New Roman" w:cs="Times New Roman"/>
          <w:b/>
          <w:i w:val="0"/>
          <w:sz w:val="26"/>
          <w:szCs w:val="26"/>
        </w:rPr>
      </w:pPr>
      <w:r w:rsidRPr="0034204F">
        <w:rPr>
          <w:rStyle w:val="a7"/>
          <w:rFonts w:ascii="Times New Roman" w:hAnsi="Times New Roman" w:cs="Times New Roman"/>
          <w:b/>
          <w:i w:val="0"/>
          <w:sz w:val="26"/>
          <w:szCs w:val="26"/>
          <w:lang w:val="en-US"/>
        </w:rPr>
        <w:t>VIII</w:t>
      </w:r>
      <w:r w:rsidRPr="0034204F">
        <w:rPr>
          <w:rStyle w:val="a7"/>
          <w:rFonts w:ascii="Times New Roman" w:hAnsi="Times New Roman" w:cs="Times New Roman"/>
          <w:b/>
          <w:i w:val="0"/>
          <w:sz w:val="26"/>
          <w:szCs w:val="26"/>
        </w:rPr>
        <w:t xml:space="preserve"> ДЕМОКРАТИЧНОГО СКЛИКАННЯ</w:t>
      </w:r>
    </w:p>
    <w:p w:rsidR="0034204F" w:rsidRPr="0034204F" w:rsidRDefault="0034204F" w:rsidP="0034204F">
      <w:pPr>
        <w:pStyle w:val="a9"/>
        <w:jc w:val="center"/>
        <w:rPr>
          <w:rFonts w:ascii="Times New Roman" w:hAnsi="Times New Roman" w:cs="Times New Roman"/>
          <w:sz w:val="26"/>
          <w:szCs w:val="26"/>
          <w:lang w:val="uk-UA"/>
        </w:rPr>
      </w:pPr>
      <w:r w:rsidRPr="0034204F">
        <w:rPr>
          <w:rStyle w:val="a7"/>
          <w:rFonts w:ascii="Times New Roman" w:hAnsi="Times New Roman" w:cs="Times New Roman"/>
          <w:b/>
          <w:i w:val="0"/>
          <w:sz w:val="26"/>
          <w:szCs w:val="26"/>
          <w:lang w:val="uk-UA"/>
        </w:rPr>
        <w:t>П’ЯТА</w:t>
      </w:r>
      <w:r w:rsidRPr="0034204F">
        <w:rPr>
          <w:rStyle w:val="a7"/>
          <w:rFonts w:ascii="Times New Roman" w:hAnsi="Times New Roman" w:cs="Times New Roman"/>
          <w:b/>
          <w:i w:val="0"/>
          <w:sz w:val="26"/>
          <w:szCs w:val="26"/>
        </w:rPr>
        <w:t xml:space="preserve"> СЕСІЯ</w:t>
      </w:r>
      <w:r w:rsidRPr="0034204F">
        <w:rPr>
          <w:rStyle w:val="a7"/>
          <w:rFonts w:ascii="Times New Roman" w:hAnsi="Times New Roman" w:cs="Times New Roman"/>
          <w:b/>
          <w:i w:val="0"/>
          <w:sz w:val="26"/>
          <w:szCs w:val="26"/>
          <w:lang w:val="uk-UA"/>
        </w:rPr>
        <w:br/>
        <w:t xml:space="preserve"> ПРОЄКТ </w:t>
      </w:r>
      <w:r w:rsidR="00E94685">
        <w:rPr>
          <w:rStyle w:val="a7"/>
          <w:rFonts w:ascii="Times New Roman" w:hAnsi="Times New Roman" w:cs="Times New Roman"/>
          <w:b/>
          <w:i w:val="0"/>
          <w:sz w:val="26"/>
          <w:szCs w:val="26"/>
        </w:rPr>
        <w:t>РІШЕННЯ №</w:t>
      </w:r>
      <w:r w:rsidR="00E94685">
        <w:rPr>
          <w:rStyle w:val="a7"/>
          <w:rFonts w:ascii="Times New Roman" w:hAnsi="Times New Roman" w:cs="Times New Roman"/>
          <w:b/>
          <w:i w:val="0"/>
          <w:sz w:val="26"/>
          <w:szCs w:val="26"/>
          <w:lang w:val="uk-UA"/>
        </w:rPr>
        <w:t>12</w:t>
      </w:r>
      <w:r w:rsidRPr="0034204F">
        <w:rPr>
          <w:rStyle w:val="a7"/>
          <w:rFonts w:ascii="Times New Roman" w:hAnsi="Times New Roman" w:cs="Times New Roman"/>
          <w:b/>
          <w:i w:val="0"/>
          <w:sz w:val="26"/>
          <w:szCs w:val="26"/>
        </w:rPr>
        <w:t>-</w:t>
      </w:r>
      <w:r w:rsidRPr="0034204F">
        <w:rPr>
          <w:rStyle w:val="a7"/>
          <w:rFonts w:ascii="Times New Roman" w:hAnsi="Times New Roman" w:cs="Times New Roman"/>
          <w:b/>
          <w:i w:val="0"/>
          <w:sz w:val="26"/>
          <w:szCs w:val="26"/>
          <w:lang w:val="uk-UA"/>
        </w:rPr>
        <w:t>5</w:t>
      </w:r>
      <w:r w:rsidRPr="0034204F">
        <w:rPr>
          <w:rStyle w:val="a7"/>
          <w:rFonts w:ascii="Times New Roman" w:hAnsi="Times New Roman" w:cs="Times New Roman"/>
          <w:b/>
          <w:i w:val="0"/>
          <w:sz w:val="26"/>
          <w:szCs w:val="26"/>
        </w:rPr>
        <w:t>/20</w:t>
      </w:r>
      <w:r w:rsidRPr="0034204F">
        <w:rPr>
          <w:rStyle w:val="a7"/>
          <w:rFonts w:ascii="Times New Roman" w:hAnsi="Times New Roman" w:cs="Times New Roman"/>
          <w:b/>
          <w:i w:val="0"/>
          <w:sz w:val="26"/>
          <w:szCs w:val="26"/>
          <w:lang w:val="uk-UA"/>
        </w:rPr>
        <w:t>21</w:t>
      </w:r>
    </w:p>
    <w:p w:rsidR="0034204F" w:rsidRPr="0034204F" w:rsidRDefault="0034204F" w:rsidP="0034204F">
      <w:pPr>
        <w:pStyle w:val="a9"/>
        <w:rPr>
          <w:rFonts w:ascii="Times New Roman" w:hAnsi="Times New Roman" w:cs="Times New Roman"/>
          <w:sz w:val="28"/>
          <w:szCs w:val="28"/>
          <w:lang w:val="uk-UA"/>
        </w:rPr>
      </w:pPr>
      <w:r w:rsidRPr="0034204F">
        <w:rPr>
          <w:rFonts w:ascii="Times New Roman" w:hAnsi="Times New Roman" w:cs="Times New Roman"/>
          <w:bCs/>
          <w:sz w:val="28"/>
          <w:szCs w:val="28"/>
          <w:lang w:val="uk-UA"/>
        </w:rPr>
        <w:t xml:space="preserve">22 квітня 2021 року                                                                    </w:t>
      </w:r>
      <w:r>
        <w:rPr>
          <w:rFonts w:ascii="Times New Roman" w:hAnsi="Times New Roman" w:cs="Times New Roman"/>
          <w:bCs/>
          <w:sz w:val="28"/>
          <w:szCs w:val="28"/>
          <w:lang w:val="uk-UA"/>
        </w:rPr>
        <w:t xml:space="preserve">      </w:t>
      </w:r>
      <w:r w:rsidRPr="0034204F">
        <w:rPr>
          <w:rFonts w:ascii="Times New Roman" w:hAnsi="Times New Roman" w:cs="Times New Roman"/>
          <w:bCs/>
          <w:sz w:val="28"/>
          <w:szCs w:val="28"/>
          <w:lang w:val="uk-UA"/>
        </w:rPr>
        <w:t xml:space="preserve"> с-ще Кути</w:t>
      </w:r>
    </w:p>
    <w:tbl>
      <w:tblPr>
        <w:tblW w:w="0" w:type="auto"/>
        <w:tblLook w:val="01E0" w:firstRow="1" w:lastRow="1" w:firstColumn="1" w:lastColumn="1" w:noHBand="0" w:noVBand="0"/>
      </w:tblPr>
      <w:tblGrid>
        <w:gridCol w:w="4786"/>
        <w:gridCol w:w="4784"/>
      </w:tblGrid>
      <w:tr w:rsidR="0034204F" w:rsidRPr="00B36317" w:rsidTr="0034204F">
        <w:trPr>
          <w:trHeight w:val="494"/>
        </w:trPr>
        <w:tc>
          <w:tcPr>
            <w:tcW w:w="4786" w:type="dxa"/>
          </w:tcPr>
          <w:p w:rsidR="0034204F" w:rsidRPr="0034204F" w:rsidRDefault="0034204F" w:rsidP="0034204F">
            <w:pPr>
              <w:pStyle w:val="a8"/>
              <w:spacing w:before="0" w:beforeAutospacing="0" w:after="0" w:afterAutospacing="0"/>
              <w:jc w:val="both"/>
              <w:rPr>
                <w:b/>
                <w:bCs/>
                <w:color w:val="000000" w:themeColor="text1"/>
                <w:sz w:val="28"/>
                <w:szCs w:val="28"/>
                <w:lang w:val="uk-UA"/>
              </w:rPr>
            </w:pPr>
          </w:p>
          <w:p w:rsidR="0034204F" w:rsidRPr="0034204F" w:rsidRDefault="0034204F" w:rsidP="0034204F">
            <w:pPr>
              <w:spacing w:after="0" w:line="240" w:lineRule="atLeast"/>
              <w:jc w:val="both"/>
              <w:rPr>
                <w:rFonts w:ascii="Times New Roman" w:hAnsi="Times New Roman" w:cs="Times New Roman"/>
                <w:b/>
                <w:sz w:val="28"/>
                <w:lang w:val="uk-UA"/>
              </w:rPr>
            </w:pPr>
            <w:r w:rsidRPr="0034204F">
              <w:rPr>
                <w:rFonts w:ascii="Times New Roman" w:hAnsi="Times New Roman" w:cs="Times New Roman"/>
                <w:b/>
                <w:sz w:val="28"/>
                <w:lang w:val="uk-UA"/>
              </w:rPr>
              <w:t>Про затвердження Порядку</w:t>
            </w:r>
          </w:p>
          <w:p w:rsidR="0034204F" w:rsidRPr="0034204F" w:rsidRDefault="0034204F" w:rsidP="0034204F">
            <w:pPr>
              <w:spacing w:after="0" w:line="240" w:lineRule="atLeast"/>
              <w:jc w:val="both"/>
              <w:rPr>
                <w:rFonts w:ascii="Times New Roman" w:hAnsi="Times New Roman" w:cs="Times New Roman"/>
                <w:b/>
                <w:sz w:val="28"/>
                <w:lang w:val="uk-UA"/>
              </w:rPr>
            </w:pPr>
            <w:r w:rsidRPr="0034204F">
              <w:rPr>
                <w:rFonts w:ascii="Times New Roman" w:hAnsi="Times New Roman" w:cs="Times New Roman"/>
                <w:b/>
                <w:sz w:val="28"/>
                <w:lang w:val="uk-UA"/>
              </w:rPr>
              <w:t>та грошових добових норм витрат</w:t>
            </w:r>
          </w:p>
          <w:p w:rsidR="0034204F" w:rsidRPr="0034204F" w:rsidRDefault="0034204F" w:rsidP="0034204F">
            <w:pPr>
              <w:spacing w:after="0" w:line="240" w:lineRule="atLeast"/>
              <w:jc w:val="both"/>
              <w:rPr>
                <w:rFonts w:ascii="Times New Roman" w:hAnsi="Times New Roman" w:cs="Times New Roman"/>
                <w:b/>
                <w:sz w:val="28"/>
                <w:lang w:val="uk-UA"/>
              </w:rPr>
            </w:pPr>
            <w:r w:rsidRPr="0034204F">
              <w:rPr>
                <w:rFonts w:ascii="Times New Roman" w:hAnsi="Times New Roman" w:cs="Times New Roman"/>
                <w:b/>
                <w:sz w:val="28"/>
                <w:lang w:val="uk-UA"/>
              </w:rPr>
              <w:t>на забезпечення харчування</w:t>
            </w:r>
          </w:p>
          <w:p w:rsidR="0034204F" w:rsidRPr="0034204F" w:rsidRDefault="0034204F" w:rsidP="0034204F">
            <w:pPr>
              <w:spacing w:after="0" w:line="240" w:lineRule="atLeast"/>
              <w:jc w:val="both"/>
              <w:rPr>
                <w:rFonts w:ascii="Times New Roman" w:hAnsi="Times New Roman" w:cs="Times New Roman"/>
                <w:b/>
                <w:sz w:val="28"/>
                <w:lang w:val="uk-UA"/>
              </w:rPr>
            </w:pPr>
            <w:r w:rsidRPr="0034204F">
              <w:rPr>
                <w:rFonts w:ascii="Times New Roman" w:hAnsi="Times New Roman" w:cs="Times New Roman"/>
                <w:b/>
                <w:sz w:val="28"/>
                <w:lang w:val="uk-UA"/>
              </w:rPr>
              <w:t>або виплатою добових учасникам</w:t>
            </w:r>
          </w:p>
          <w:p w:rsidR="0034204F" w:rsidRPr="0034204F" w:rsidRDefault="0034204F" w:rsidP="0034204F">
            <w:pPr>
              <w:spacing w:after="0" w:line="240" w:lineRule="atLeast"/>
              <w:jc w:val="both"/>
              <w:rPr>
                <w:rFonts w:ascii="Times New Roman" w:hAnsi="Times New Roman" w:cs="Times New Roman"/>
                <w:b/>
                <w:sz w:val="28"/>
              </w:rPr>
            </w:pPr>
            <w:r w:rsidRPr="0034204F">
              <w:rPr>
                <w:rFonts w:ascii="Times New Roman" w:hAnsi="Times New Roman" w:cs="Times New Roman"/>
                <w:b/>
                <w:sz w:val="28"/>
                <w:lang w:val="uk-UA"/>
              </w:rPr>
              <w:t>спортивних заходів та змагань</w:t>
            </w:r>
          </w:p>
          <w:p w:rsidR="0034204F" w:rsidRPr="00B36317" w:rsidRDefault="0034204F" w:rsidP="0034204F">
            <w:pPr>
              <w:pStyle w:val="a8"/>
              <w:spacing w:before="0" w:beforeAutospacing="0" w:after="0" w:afterAutospacing="0"/>
              <w:jc w:val="both"/>
              <w:rPr>
                <w:b/>
                <w:sz w:val="28"/>
                <w:szCs w:val="28"/>
                <w:lang w:val="uk-UA"/>
              </w:rPr>
            </w:pPr>
          </w:p>
        </w:tc>
        <w:tc>
          <w:tcPr>
            <w:tcW w:w="4784" w:type="dxa"/>
          </w:tcPr>
          <w:p w:rsidR="0034204F" w:rsidRPr="00B36317" w:rsidRDefault="0034204F" w:rsidP="005A0F65">
            <w:pPr>
              <w:spacing w:before="240" w:after="240" w:line="240" w:lineRule="atLeast"/>
              <w:ind w:left="57" w:right="57"/>
              <w:jc w:val="both"/>
              <w:rPr>
                <w:color w:val="000000"/>
                <w:sz w:val="28"/>
                <w:szCs w:val="28"/>
                <w:lang w:val="uk-UA"/>
              </w:rPr>
            </w:pPr>
          </w:p>
        </w:tc>
      </w:tr>
    </w:tbl>
    <w:p w:rsidR="00EC6873" w:rsidRDefault="009025AF" w:rsidP="006F18B9">
      <w:pPr>
        <w:spacing w:after="0" w:line="240" w:lineRule="atLeast"/>
        <w:ind w:firstLine="708"/>
        <w:jc w:val="both"/>
        <w:rPr>
          <w:rFonts w:ascii="Times New Roman" w:hAnsi="Times New Roman" w:cs="Times New Roman"/>
          <w:sz w:val="28"/>
          <w:lang w:val="uk-UA"/>
        </w:rPr>
      </w:pPr>
      <w:r>
        <w:rPr>
          <w:rFonts w:ascii="Times New Roman" w:hAnsi="Times New Roman" w:cs="Times New Roman"/>
          <w:sz w:val="28"/>
          <w:lang w:val="uk-UA"/>
        </w:rPr>
        <w:t>З метою посилення соціального захисту спортсменів, тренерів, інших</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учасників</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спортивних </w:t>
      </w:r>
      <w:r w:rsidR="00650BD0">
        <w:rPr>
          <w:rFonts w:ascii="Times New Roman" w:hAnsi="Times New Roman" w:cs="Times New Roman"/>
          <w:sz w:val="28"/>
          <w:lang w:val="uk-UA"/>
        </w:rPr>
        <w:t xml:space="preserve"> </w:t>
      </w:r>
      <w:r>
        <w:rPr>
          <w:rFonts w:ascii="Times New Roman" w:hAnsi="Times New Roman" w:cs="Times New Roman"/>
          <w:sz w:val="28"/>
          <w:lang w:val="uk-UA"/>
        </w:rPr>
        <w:t>заходів</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та </w:t>
      </w:r>
      <w:r w:rsidR="00650BD0">
        <w:rPr>
          <w:rFonts w:ascii="Times New Roman" w:hAnsi="Times New Roman" w:cs="Times New Roman"/>
          <w:sz w:val="28"/>
          <w:lang w:val="uk-UA"/>
        </w:rPr>
        <w:t xml:space="preserve"> </w:t>
      </w:r>
      <w:r>
        <w:rPr>
          <w:rFonts w:ascii="Times New Roman" w:hAnsi="Times New Roman" w:cs="Times New Roman"/>
          <w:sz w:val="28"/>
          <w:lang w:val="uk-UA"/>
        </w:rPr>
        <w:t>створення</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належних </w:t>
      </w:r>
      <w:r w:rsidR="00650BD0">
        <w:rPr>
          <w:rFonts w:ascii="Times New Roman" w:hAnsi="Times New Roman" w:cs="Times New Roman"/>
          <w:sz w:val="28"/>
          <w:lang w:val="uk-UA"/>
        </w:rPr>
        <w:t xml:space="preserve"> </w:t>
      </w:r>
      <w:r>
        <w:rPr>
          <w:rFonts w:ascii="Times New Roman" w:hAnsi="Times New Roman" w:cs="Times New Roman"/>
          <w:sz w:val="28"/>
          <w:lang w:val="uk-UA"/>
        </w:rPr>
        <w:t>умов</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для підготовки </w:t>
      </w:r>
      <w:r w:rsidR="00650BD0">
        <w:rPr>
          <w:rFonts w:ascii="Times New Roman" w:hAnsi="Times New Roman" w:cs="Times New Roman"/>
          <w:sz w:val="28"/>
          <w:lang w:val="uk-UA"/>
        </w:rPr>
        <w:t xml:space="preserve"> </w:t>
      </w:r>
      <w:r>
        <w:rPr>
          <w:rFonts w:ascii="Times New Roman" w:hAnsi="Times New Roman" w:cs="Times New Roman"/>
          <w:sz w:val="28"/>
          <w:lang w:val="uk-UA"/>
        </w:rPr>
        <w:t>спортсменів</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до </w:t>
      </w:r>
      <w:r w:rsidR="00650BD0">
        <w:rPr>
          <w:rFonts w:ascii="Times New Roman" w:hAnsi="Times New Roman" w:cs="Times New Roman"/>
          <w:sz w:val="28"/>
          <w:lang w:val="uk-UA"/>
        </w:rPr>
        <w:t xml:space="preserve"> </w:t>
      </w:r>
      <w:r>
        <w:rPr>
          <w:rFonts w:ascii="Times New Roman" w:hAnsi="Times New Roman" w:cs="Times New Roman"/>
          <w:sz w:val="28"/>
          <w:lang w:val="uk-UA"/>
        </w:rPr>
        <w:t>спортивних</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змагань,</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керуючись</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ст.59</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Закону України  «Про місцеве </w:t>
      </w:r>
      <w:r w:rsidR="00650BD0">
        <w:rPr>
          <w:rFonts w:ascii="Times New Roman" w:hAnsi="Times New Roman" w:cs="Times New Roman"/>
          <w:sz w:val="28"/>
          <w:lang w:val="uk-UA"/>
        </w:rPr>
        <w:t xml:space="preserve"> </w:t>
      </w:r>
      <w:r>
        <w:rPr>
          <w:rFonts w:ascii="Times New Roman" w:hAnsi="Times New Roman" w:cs="Times New Roman"/>
          <w:sz w:val="28"/>
          <w:lang w:val="uk-UA"/>
        </w:rPr>
        <w:t>самоврядування</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в</w:t>
      </w:r>
      <w:r w:rsidR="00650BD0">
        <w:rPr>
          <w:rFonts w:ascii="Times New Roman" w:hAnsi="Times New Roman" w:cs="Times New Roman"/>
          <w:sz w:val="28"/>
          <w:lang w:val="uk-UA"/>
        </w:rPr>
        <w:t xml:space="preserve"> </w:t>
      </w:r>
      <w:r>
        <w:rPr>
          <w:rFonts w:ascii="Times New Roman" w:hAnsi="Times New Roman" w:cs="Times New Roman"/>
          <w:sz w:val="28"/>
          <w:lang w:val="uk-UA"/>
        </w:rPr>
        <w:t xml:space="preserve"> Україні</w:t>
      </w:r>
      <w:r w:rsidR="00650BD0">
        <w:rPr>
          <w:rFonts w:ascii="Times New Roman" w:hAnsi="Times New Roman" w:cs="Times New Roman"/>
          <w:sz w:val="28"/>
          <w:lang w:val="uk-UA"/>
        </w:rPr>
        <w:t>»,  Законом</w:t>
      </w:r>
      <w:r>
        <w:rPr>
          <w:rFonts w:ascii="Times New Roman" w:hAnsi="Times New Roman" w:cs="Times New Roman"/>
          <w:sz w:val="28"/>
          <w:lang w:val="uk-UA"/>
        </w:rPr>
        <w:t xml:space="preserve"> </w:t>
      </w:r>
      <w:r w:rsidR="00650BD0">
        <w:rPr>
          <w:rFonts w:ascii="Times New Roman" w:hAnsi="Times New Roman" w:cs="Times New Roman"/>
          <w:sz w:val="28"/>
          <w:lang w:val="uk-UA"/>
        </w:rPr>
        <w:t xml:space="preserve"> України  «Про фізичну  культуру  та  спорт», </w:t>
      </w:r>
      <w:r w:rsidR="0034204F">
        <w:rPr>
          <w:rFonts w:ascii="Times New Roman" w:hAnsi="Times New Roman" w:cs="Times New Roman"/>
          <w:sz w:val="28"/>
          <w:lang w:val="uk-UA"/>
        </w:rPr>
        <w:t xml:space="preserve"> </w:t>
      </w:r>
      <w:r w:rsidR="006F18B9">
        <w:rPr>
          <w:rFonts w:ascii="Times New Roman" w:hAnsi="Times New Roman" w:cs="Times New Roman"/>
          <w:sz w:val="28"/>
          <w:lang w:val="uk-UA"/>
        </w:rPr>
        <w:t>П</w:t>
      </w:r>
      <w:r w:rsidR="00650BD0">
        <w:rPr>
          <w:rFonts w:ascii="Times New Roman" w:hAnsi="Times New Roman" w:cs="Times New Roman"/>
          <w:sz w:val="28"/>
          <w:lang w:val="uk-UA"/>
        </w:rPr>
        <w:t>остановою  Кабінету  Міністрів  України  від 18.09.2013 року  № 689 «Про затвердження  норм  витрат  на  проведення спортивних  заходів  державного  та міжнародного  рівня», наказом Міністерства  молоді та спорту України від  27.01.2014 р. № 146 «Про затвердження  грошової  добової  норми  витрат  на  забезпечення  харчування</w:t>
      </w:r>
      <w:r w:rsidR="00D761E4">
        <w:rPr>
          <w:rFonts w:ascii="Times New Roman" w:hAnsi="Times New Roman" w:cs="Times New Roman"/>
          <w:sz w:val="28"/>
          <w:lang w:val="uk-UA"/>
        </w:rPr>
        <w:t xml:space="preserve">м  учасників  спортивних  заходів»,  </w:t>
      </w:r>
      <w:r w:rsidR="006F18B9">
        <w:rPr>
          <w:rFonts w:ascii="Times New Roman" w:hAnsi="Times New Roman" w:cs="Times New Roman"/>
          <w:sz w:val="28"/>
          <w:lang w:val="uk-UA"/>
        </w:rPr>
        <w:t>відповідно до   Програми</w:t>
      </w:r>
      <w:r w:rsidR="00D761E4">
        <w:rPr>
          <w:rFonts w:ascii="Times New Roman" w:hAnsi="Times New Roman" w:cs="Times New Roman"/>
          <w:sz w:val="28"/>
          <w:lang w:val="uk-UA"/>
        </w:rPr>
        <w:t xml:space="preserve">  розвитку  фізичної  культури  і  спорту  на  2021-2023 роки  затверджену  рішенням</w:t>
      </w:r>
      <w:r w:rsidR="006F18B9">
        <w:rPr>
          <w:rFonts w:ascii="Times New Roman" w:hAnsi="Times New Roman" w:cs="Times New Roman"/>
          <w:sz w:val="28"/>
          <w:lang w:val="uk-UA"/>
        </w:rPr>
        <w:t xml:space="preserve"> </w:t>
      </w:r>
      <w:r w:rsidR="00EC6873">
        <w:rPr>
          <w:rFonts w:ascii="Times New Roman" w:hAnsi="Times New Roman" w:cs="Times New Roman"/>
          <w:sz w:val="28"/>
          <w:lang w:val="uk-UA"/>
        </w:rPr>
        <w:t xml:space="preserve"> Кутської </w:t>
      </w:r>
      <w:r w:rsidR="00787CC1">
        <w:rPr>
          <w:rFonts w:ascii="Times New Roman" w:hAnsi="Times New Roman" w:cs="Times New Roman"/>
          <w:sz w:val="28"/>
          <w:lang w:val="uk-UA"/>
        </w:rPr>
        <w:t xml:space="preserve"> селищної  ради  від  24.12.202</w:t>
      </w:r>
      <w:r w:rsidR="00787CC1" w:rsidRPr="006F18B9">
        <w:rPr>
          <w:rFonts w:ascii="Times New Roman" w:hAnsi="Times New Roman" w:cs="Times New Roman"/>
          <w:sz w:val="28"/>
          <w:lang w:val="uk-UA"/>
        </w:rPr>
        <w:t>0</w:t>
      </w:r>
      <w:r w:rsidR="00EC6873">
        <w:rPr>
          <w:rFonts w:ascii="Times New Roman" w:hAnsi="Times New Roman" w:cs="Times New Roman"/>
          <w:sz w:val="28"/>
          <w:lang w:val="uk-UA"/>
        </w:rPr>
        <w:t>р.  №29-2020</w:t>
      </w:r>
      <w:r w:rsidR="006F18B9">
        <w:rPr>
          <w:rFonts w:ascii="Times New Roman" w:hAnsi="Times New Roman" w:cs="Times New Roman"/>
          <w:sz w:val="28"/>
          <w:lang w:val="uk-UA"/>
        </w:rPr>
        <w:t xml:space="preserve">, враховуючи рекомендації постійних комісій селищної ради з питань бюджету та з гуманітарних питань, </w:t>
      </w:r>
      <w:proofErr w:type="spellStart"/>
      <w:r w:rsidR="006F18B9">
        <w:rPr>
          <w:rFonts w:ascii="Times New Roman" w:hAnsi="Times New Roman" w:cs="Times New Roman"/>
          <w:sz w:val="28"/>
          <w:lang w:val="uk-UA"/>
        </w:rPr>
        <w:t>Кутська</w:t>
      </w:r>
      <w:proofErr w:type="spellEnd"/>
      <w:r w:rsidR="006F18B9">
        <w:rPr>
          <w:rFonts w:ascii="Times New Roman" w:hAnsi="Times New Roman" w:cs="Times New Roman"/>
          <w:sz w:val="28"/>
          <w:lang w:val="uk-UA"/>
        </w:rPr>
        <w:t xml:space="preserve"> селищна рада,</w:t>
      </w:r>
    </w:p>
    <w:p w:rsidR="006F18B9" w:rsidRDefault="006F18B9" w:rsidP="0046758F">
      <w:pPr>
        <w:spacing w:after="0" w:line="240" w:lineRule="atLeast"/>
        <w:jc w:val="both"/>
        <w:rPr>
          <w:rFonts w:ascii="Times New Roman" w:hAnsi="Times New Roman" w:cs="Times New Roman"/>
          <w:sz w:val="28"/>
          <w:lang w:val="uk-UA"/>
        </w:rPr>
      </w:pPr>
    </w:p>
    <w:p w:rsidR="006F18B9" w:rsidRPr="006F18B9" w:rsidRDefault="006F18B9" w:rsidP="0046758F">
      <w:pPr>
        <w:spacing w:after="0" w:line="240" w:lineRule="atLeast"/>
        <w:jc w:val="both"/>
        <w:rPr>
          <w:rFonts w:ascii="Times New Roman" w:hAnsi="Times New Roman" w:cs="Times New Roman"/>
          <w:b/>
          <w:sz w:val="28"/>
          <w:lang w:val="uk-UA"/>
        </w:rPr>
      </w:pPr>
      <w:r w:rsidRPr="006F18B9">
        <w:rPr>
          <w:rFonts w:ascii="Times New Roman" w:hAnsi="Times New Roman" w:cs="Times New Roman"/>
          <w:b/>
          <w:sz w:val="28"/>
          <w:lang w:val="uk-UA"/>
        </w:rPr>
        <w:t>ВИРІШИЛА:</w:t>
      </w:r>
    </w:p>
    <w:p w:rsidR="006F18B9" w:rsidRDefault="006F18B9" w:rsidP="0046758F">
      <w:pPr>
        <w:spacing w:after="0" w:line="240" w:lineRule="atLeast"/>
        <w:jc w:val="both"/>
        <w:rPr>
          <w:rFonts w:ascii="Times New Roman" w:hAnsi="Times New Roman" w:cs="Times New Roman"/>
          <w:sz w:val="28"/>
          <w:lang w:val="uk-UA"/>
        </w:rPr>
      </w:pPr>
    </w:p>
    <w:p w:rsidR="006F18B9" w:rsidRDefault="006F18B9" w:rsidP="006F18B9">
      <w:pPr>
        <w:pStyle w:val="a3"/>
        <w:spacing w:after="0" w:line="240" w:lineRule="atLeast"/>
        <w:ind w:left="0"/>
        <w:rPr>
          <w:rFonts w:ascii="Times New Roman" w:hAnsi="Times New Roman" w:cs="Times New Roman"/>
          <w:sz w:val="28"/>
          <w:lang w:val="uk-UA"/>
        </w:rPr>
      </w:pPr>
      <w:r>
        <w:rPr>
          <w:rFonts w:ascii="Times New Roman" w:hAnsi="Times New Roman" w:cs="Times New Roman"/>
          <w:sz w:val="28"/>
          <w:lang w:val="uk-UA"/>
        </w:rPr>
        <w:t xml:space="preserve">1. </w:t>
      </w:r>
      <w:r w:rsidR="00EC6873">
        <w:rPr>
          <w:rFonts w:ascii="Times New Roman" w:hAnsi="Times New Roman" w:cs="Times New Roman"/>
          <w:sz w:val="28"/>
          <w:lang w:val="uk-UA"/>
        </w:rPr>
        <w:t>Затвердити  Порядок  забезпечення  харчуванням  або  виплатою  добових</w:t>
      </w:r>
      <w:r w:rsidR="00233417">
        <w:rPr>
          <w:rFonts w:ascii="Times New Roman" w:hAnsi="Times New Roman" w:cs="Times New Roman"/>
          <w:sz w:val="28"/>
          <w:lang w:val="uk-UA"/>
        </w:rPr>
        <w:t xml:space="preserve">  за  рахунок  коштів  селищного  бюджету  учасникам  спортивних  заходів  та  змагань  згідно  з  додатком 1.</w:t>
      </w:r>
    </w:p>
    <w:p w:rsidR="005A4A21" w:rsidRPr="004F643F" w:rsidRDefault="006F18B9" w:rsidP="006F18B9">
      <w:pPr>
        <w:pStyle w:val="a3"/>
        <w:spacing w:after="0" w:line="240" w:lineRule="atLeast"/>
        <w:ind w:left="0"/>
        <w:rPr>
          <w:rFonts w:ascii="Times New Roman" w:hAnsi="Times New Roman" w:cs="Times New Roman"/>
          <w:sz w:val="28"/>
        </w:rPr>
      </w:pPr>
      <w:r>
        <w:rPr>
          <w:rFonts w:ascii="Times New Roman" w:hAnsi="Times New Roman" w:cs="Times New Roman"/>
          <w:sz w:val="28"/>
          <w:lang w:val="uk-UA"/>
        </w:rPr>
        <w:t xml:space="preserve">2. </w:t>
      </w:r>
      <w:r w:rsidR="00233417">
        <w:rPr>
          <w:rFonts w:ascii="Times New Roman" w:hAnsi="Times New Roman" w:cs="Times New Roman"/>
          <w:sz w:val="28"/>
          <w:lang w:val="uk-UA"/>
        </w:rPr>
        <w:t>Затвердити  Грошові  добові  норми  витрат  на  харчування  або  виплату  добових  учасникам  спортивних  заходів  та  змагань  згідно  з  додатком 2.</w:t>
      </w:r>
    </w:p>
    <w:p w:rsidR="0046758F" w:rsidRPr="006F18B9" w:rsidRDefault="006F18B9" w:rsidP="006F18B9">
      <w:pPr>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3. </w:t>
      </w:r>
      <w:r w:rsidR="00233417" w:rsidRPr="006F18B9">
        <w:rPr>
          <w:rFonts w:ascii="Times New Roman" w:hAnsi="Times New Roman" w:cs="Times New Roman"/>
          <w:sz w:val="28"/>
          <w:lang w:val="uk-UA"/>
        </w:rPr>
        <w:t xml:space="preserve">Відділу  культури,  туризму,  молоді  та  спорту  Кутської  селищної  ради, навчальним  позашкільним  закладам  Кутської  громади,  громадським  спортивним  організаціям  (спортивним  клубам,  федераціям,  товариствам  тощо),  які  працюють  на  територію  Кутської  громади,  забезпечити  оплату  харчування  або  добових  за  рахунок  коштів  селищного  бюджету  </w:t>
      </w:r>
      <w:r w:rsidR="00233417" w:rsidRPr="006F18B9">
        <w:rPr>
          <w:rFonts w:ascii="Times New Roman" w:hAnsi="Times New Roman" w:cs="Times New Roman"/>
          <w:sz w:val="28"/>
          <w:lang w:val="uk-UA"/>
        </w:rPr>
        <w:lastRenderedPageBreak/>
        <w:t>учасникам  спортивних  заходів  та  змагань  згідно  із    затвердженими  нормами, в  межах  виділених</w:t>
      </w:r>
      <w:r w:rsidR="0046758F" w:rsidRPr="006F18B9">
        <w:rPr>
          <w:rFonts w:ascii="Times New Roman" w:hAnsi="Times New Roman" w:cs="Times New Roman"/>
          <w:sz w:val="28"/>
          <w:lang w:val="uk-UA"/>
        </w:rPr>
        <w:t xml:space="preserve">  асигнувань  на  відповідний  рік.</w:t>
      </w:r>
    </w:p>
    <w:p w:rsidR="009025AF" w:rsidRDefault="006F18B9" w:rsidP="006F18B9">
      <w:pPr>
        <w:spacing w:after="0" w:line="240" w:lineRule="atLeast"/>
        <w:jc w:val="both"/>
        <w:rPr>
          <w:rFonts w:ascii="Times New Roman" w:hAnsi="Times New Roman" w:cs="Times New Roman"/>
          <w:bCs/>
          <w:sz w:val="28"/>
          <w:szCs w:val="28"/>
          <w:lang w:val="uk-UA"/>
        </w:rPr>
      </w:pPr>
      <w:r w:rsidRPr="006F18B9">
        <w:rPr>
          <w:rFonts w:ascii="Times New Roman" w:hAnsi="Times New Roman" w:cs="Times New Roman"/>
          <w:sz w:val="28"/>
          <w:lang w:val="uk-UA"/>
        </w:rPr>
        <w:t>4.</w:t>
      </w:r>
      <w:r w:rsidRPr="006F18B9">
        <w:rPr>
          <w:rFonts w:ascii="Times New Roman" w:hAnsi="Times New Roman" w:cs="Times New Roman"/>
          <w:bCs/>
          <w:sz w:val="28"/>
          <w:szCs w:val="28"/>
        </w:rPr>
        <w:t xml:space="preserve"> Контроль за </w:t>
      </w:r>
      <w:proofErr w:type="spellStart"/>
      <w:r w:rsidRPr="006F18B9">
        <w:rPr>
          <w:rFonts w:ascii="Times New Roman" w:hAnsi="Times New Roman" w:cs="Times New Roman"/>
          <w:bCs/>
          <w:sz w:val="28"/>
          <w:szCs w:val="28"/>
        </w:rPr>
        <w:t>виконанням</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цього</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рішення</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покласти</w:t>
      </w:r>
      <w:proofErr w:type="spellEnd"/>
      <w:r w:rsidRPr="006F18B9">
        <w:rPr>
          <w:rFonts w:ascii="Times New Roman" w:hAnsi="Times New Roman" w:cs="Times New Roman"/>
          <w:bCs/>
          <w:sz w:val="28"/>
          <w:szCs w:val="28"/>
        </w:rPr>
        <w:t xml:space="preserve"> на </w:t>
      </w:r>
      <w:proofErr w:type="spellStart"/>
      <w:r w:rsidRPr="006F18B9">
        <w:rPr>
          <w:rFonts w:ascii="Times New Roman" w:hAnsi="Times New Roman" w:cs="Times New Roman"/>
          <w:bCs/>
          <w:sz w:val="28"/>
          <w:szCs w:val="28"/>
        </w:rPr>
        <w:t>фінансовий</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відділ</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Кутської</w:t>
      </w:r>
      <w:proofErr w:type="spellEnd"/>
      <w:r w:rsidRPr="006F18B9">
        <w:rPr>
          <w:rFonts w:ascii="Times New Roman" w:hAnsi="Times New Roman" w:cs="Times New Roman"/>
          <w:bCs/>
          <w:sz w:val="28"/>
          <w:szCs w:val="28"/>
        </w:rPr>
        <w:t xml:space="preserve"> </w:t>
      </w:r>
      <w:proofErr w:type="spellStart"/>
      <w:r w:rsidRPr="006F18B9">
        <w:rPr>
          <w:rFonts w:ascii="Times New Roman" w:hAnsi="Times New Roman" w:cs="Times New Roman"/>
          <w:bCs/>
          <w:sz w:val="28"/>
          <w:szCs w:val="28"/>
        </w:rPr>
        <w:t>селищної</w:t>
      </w:r>
      <w:proofErr w:type="spellEnd"/>
      <w:r w:rsidRPr="006F18B9">
        <w:rPr>
          <w:rFonts w:ascii="Times New Roman" w:hAnsi="Times New Roman" w:cs="Times New Roman"/>
          <w:bCs/>
          <w:sz w:val="28"/>
          <w:szCs w:val="28"/>
        </w:rPr>
        <w:t xml:space="preserve"> ради та </w:t>
      </w:r>
      <w:proofErr w:type="spellStart"/>
      <w:r w:rsidRPr="006F18B9">
        <w:rPr>
          <w:rFonts w:ascii="Times New Roman" w:hAnsi="Times New Roman" w:cs="Times New Roman"/>
          <w:sz w:val="28"/>
          <w:szCs w:val="28"/>
        </w:rPr>
        <w:t>постійну</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комісію</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селищної</w:t>
      </w:r>
      <w:proofErr w:type="spellEnd"/>
      <w:r w:rsidRPr="006F18B9">
        <w:rPr>
          <w:rFonts w:ascii="Times New Roman" w:hAnsi="Times New Roman" w:cs="Times New Roman"/>
          <w:sz w:val="28"/>
          <w:szCs w:val="28"/>
        </w:rPr>
        <w:t xml:space="preserve"> ради з </w:t>
      </w:r>
      <w:proofErr w:type="spellStart"/>
      <w:r w:rsidRPr="006F18B9">
        <w:rPr>
          <w:rFonts w:ascii="Times New Roman" w:hAnsi="Times New Roman" w:cs="Times New Roman"/>
          <w:sz w:val="28"/>
          <w:szCs w:val="28"/>
        </w:rPr>
        <w:t>питань</w:t>
      </w:r>
      <w:proofErr w:type="spellEnd"/>
      <w:r w:rsidRPr="006F18B9">
        <w:rPr>
          <w:rFonts w:ascii="Times New Roman" w:hAnsi="Times New Roman" w:cs="Times New Roman"/>
          <w:sz w:val="28"/>
          <w:szCs w:val="28"/>
        </w:rPr>
        <w:t xml:space="preserve"> бюджету, </w:t>
      </w:r>
      <w:proofErr w:type="spellStart"/>
      <w:r w:rsidRPr="006F18B9">
        <w:rPr>
          <w:rFonts w:ascii="Times New Roman" w:hAnsi="Times New Roman" w:cs="Times New Roman"/>
          <w:sz w:val="28"/>
          <w:szCs w:val="28"/>
        </w:rPr>
        <w:t>фінансів</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планування</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соціально-економічного</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розвитку</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підприємницької</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діяльності</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інвестицій</w:t>
      </w:r>
      <w:proofErr w:type="spellEnd"/>
      <w:r w:rsidRPr="006F18B9">
        <w:rPr>
          <w:rFonts w:ascii="Times New Roman" w:hAnsi="Times New Roman" w:cs="Times New Roman"/>
          <w:sz w:val="28"/>
          <w:szCs w:val="28"/>
        </w:rPr>
        <w:t xml:space="preserve"> та </w:t>
      </w:r>
      <w:proofErr w:type="spellStart"/>
      <w:r w:rsidRPr="006F18B9">
        <w:rPr>
          <w:rFonts w:ascii="Times New Roman" w:hAnsi="Times New Roman" w:cs="Times New Roman"/>
          <w:sz w:val="28"/>
          <w:szCs w:val="28"/>
        </w:rPr>
        <w:t>міжнародного</w:t>
      </w:r>
      <w:proofErr w:type="spellEnd"/>
      <w:r w:rsidRPr="006F18B9">
        <w:rPr>
          <w:rFonts w:ascii="Times New Roman" w:hAnsi="Times New Roman" w:cs="Times New Roman"/>
          <w:sz w:val="28"/>
          <w:szCs w:val="28"/>
        </w:rPr>
        <w:t xml:space="preserve"> </w:t>
      </w:r>
      <w:proofErr w:type="spellStart"/>
      <w:r w:rsidRPr="006F18B9">
        <w:rPr>
          <w:rFonts w:ascii="Times New Roman" w:hAnsi="Times New Roman" w:cs="Times New Roman"/>
          <w:sz w:val="28"/>
          <w:szCs w:val="28"/>
        </w:rPr>
        <w:t>співробітництва</w:t>
      </w:r>
      <w:proofErr w:type="spellEnd"/>
      <w:r w:rsidRPr="006F18B9">
        <w:rPr>
          <w:rFonts w:ascii="Times New Roman" w:hAnsi="Times New Roman" w:cs="Times New Roman"/>
          <w:sz w:val="28"/>
          <w:szCs w:val="28"/>
        </w:rPr>
        <w:t xml:space="preserve"> (Петро ЦИКАЛЯК)</w:t>
      </w:r>
      <w:r w:rsidRPr="006F18B9">
        <w:rPr>
          <w:rFonts w:ascii="Times New Roman" w:hAnsi="Times New Roman" w:cs="Times New Roman"/>
          <w:bCs/>
          <w:sz w:val="28"/>
          <w:szCs w:val="28"/>
        </w:rPr>
        <w:t>.</w:t>
      </w:r>
    </w:p>
    <w:p w:rsidR="006F18B9" w:rsidRDefault="006F18B9" w:rsidP="006F18B9">
      <w:pPr>
        <w:spacing w:after="0" w:line="240" w:lineRule="atLeast"/>
        <w:jc w:val="both"/>
        <w:rPr>
          <w:rFonts w:ascii="Times New Roman" w:hAnsi="Times New Roman" w:cs="Times New Roman"/>
          <w:bCs/>
          <w:sz w:val="28"/>
          <w:szCs w:val="28"/>
          <w:lang w:val="uk-UA"/>
        </w:rPr>
      </w:pPr>
    </w:p>
    <w:p w:rsidR="006F18B9" w:rsidRDefault="006F18B9" w:rsidP="006F18B9">
      <w:pPr>
        <w:spacing w:after="0" w:line="240" w:lineRule="atLeast"/>
        <w:jc w:val="both"/>
        <w:rPr>
          <w:rFonts w:ascii="Times New Roman" w:hAnsi="Times New Roman" w:cs="Times New Roman"/>
          <w:bCs/>
          <w:sz w:val="28"/>
          <w:szCs w:val="28"/>
          <w:lang w:val="uk-UA"/>
        </w:rPr>
      </w:pPr>
    </w:p>
    <w:p w:rsidR="006F18B9" w:rsidRDefault="006F18B9" w:rsidP="006F18B9">
      <w:pPr>
        <w:spacing w:after="0" w:line="240" w:lineRule="atLeast"/>
        <w:jc w:val="both"/>
        <w:rPr>
          <w:rFonts w:ascii="Times New Roman" w:hAnsi="Times New Roman" w:cs="Times New Roman"/>
          <w:bCs/>
          <w:sz w:val="28"/>
          <w:szCs w:val="28"/>
          <w:lang w:val="uk-UA"/>
        </w:rPr>
      </w:pPr>
    </w:p>
    <w:p w:rsidR="006F18B9" w:rsidRPr="006F18B9" w:rsidRDefault="006F18B9" w:rsidP="006F18B9">
      <w:pPr>
        <w:spacing w:after="0" w:line="240" w:lineRule="atLeast"/>
        <w:jc w:val="both"/>
        <w:rPr>
          <w:rFonts w:ascii="Times New Roman" w:hAnsi="Times New Roman" w:cs="Times New Roman"/>
          <w:b/>
          <w:sz w:val="28"/>
          <w:lang w:val="uk-UA"/>
        </w:rPr>
      </w:pPr>
      <w:r w:rsidRPr="006F18B9">
        <w:rPr>
          <w:rFonts w:ascii="Times New Roman" w:hAnsi="Times New Roman" w:cs="Times New Roman"/>
          <w:b/>
          <w:bCs/>
          <w:sz w:val="28"/>
          <w:szCs w:val="28"/>
          <w:lang w:val="uk-UA"/>
        </w:rPr>
        <w:t>Селищний голова                                                        Дмитро ПАВЛЮК</w:t>
      </w: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CD798A" w:rsidRPr="005A4A21" w:rsidRDefault="00CD798A" w:rsidP="00CD798A">
      <w:pPr>
        <w:spacing w:after="0" w:line="240" w:lineRule="atLeast"/>
        <w:jc w:val="both"/>
        <w:rPr>
          <w:rFonts w:ascii="Times New Roman" w:hAnsi="Times New Roman" w:cs="Times New Roman"/>
          <w:sz w:val="28"/>
        </w:rPr>
      </w:pPr>
    </w:p>
    <w:p w:rsidR="006F18B9" w:rsidRDefault="005A4A21" w:rsidP="004A51A2">
      <w:pPr>
        <w:spacing w:after="0" w:line="240" w:lineRule="atLeast"/>
        <w:jc w:val="both"/>
        <w:rPr>
          <w:rFonts w:ascii="Times New Roman" w:hAnsi="Times New Roman" w:cs="Times New Roman"/>
          <w:sz w:val="28"/>
          <w:lang w:val="uk-UA"/>
        </w:rPr>
      </w:pPr>
      <w:r w:rsidRPr="004F643F">
        <w:rPr>
          <w:rFonts w:ascii="Times New Roman" w:hAnsi="Times New Roman" w:cs="Times New Roman"/>
          <w:sz w:val="28"/>
        </w:rPr>
        <w:t xml:space="preserve">                                     </w:t>
      </w:r>
      <w:r w:rsidR="004F643F">
        <w:rPr>
          <w:rFonts w:ascii="Times New Roman" w:hAnsi="Times New Roman" w:cs="Times New Roman"/>
          <w:sz w:val="28"/>
        </w:rPr>
        <w:t xml:space="preserve">         </w:t>
      </w:r>
      <w:r w:rsidR="00415FB0">
        <w:rPr>
          <w:rFonts w:ascii="Times New Roman" w:hAnsi="Times New Roman" w:cs="Times New Roman"/>
          <w:sz w:val="28"/>
          <w:lang w:val="uk-UA"/>
        </w:rPr>
        <w:t xml:space="preserve"> </w:t>
      </w:r>
    </w:p>
    <w:p w:rsidR="006F18B9" w:rsidRDefault="006F18B9" w:rsidP="004A51A2">
      <w:pPr>
        <w:spacing w:after="0" w:line="240" w:lineRule="atLeast"/>
        <w:jc w:val="both"/>
        <w:rPr>
          <w:rFonts w:ascii="Times New Roman" w:hAnsi="Times New Roman" w:cs="Times New Roman"/>
          <w:sz w:val="28"/>
          <w:lang w:val="uk-UA"/>
        </w:rPr>
      </w:pPr>
    </w:p>
    <w:p w:rsidR="006F18B9" w:rsidRDefault="006F18B9" w:rsidP="004A51A2">
      <w:pPr>
        <w:spacing w:after="0" w:line="240" w:lineRule="atLeast"/>
        <w:jc w:val="both"/>
        <w:rPr>
          <w:rFonts w:ascii="Times New Roman" w:hAnsi="Times New Roman" w:cs="Times New Roman"/>
          <w:sz w:val="28"/>
          <w:lang w:val="uk-UA"/>
        </w:rPr>
      </w:pPr>
    </w:p>
    <w:p w:rsidR="004F643F" w:rsidRPr="006F18B9" w:rsidRDefault="006F18B9" w:rsidP="006F18B9">
      <w:pPr>
        <w:spacing w:after="0" w:line="240" w:lineRule="atLeast"/>
        <w:jc w:val="both"/>
        <w:rPr>
          <w:rFonts w:ascii="Times New Roman" w:hAnsi="Times New Roman" w:cs="Times New Roman"/>
          <w:b/>
          <w:sz w:val="28"/>
        </w:rPr>
      </w:pPr>
      <w:r>
        <w:rPr>
          <w:rFonts w:ascii="Times New Roman" w:hAnsi="Times New Roman" w:cs="Times New Roman"/>
          <w:sz w:val="28"/>
          <w:lang w:val="uk-UA"/>
        </w:rPr>
        <w:lastRenderedPageBreak/>
        <w:t xml:space="preserve">                                                                      </w:t>
      </w:r>
      <w:r w:rsidR="00415FB0" w:rsidRPr="006F18B9">
        <w:rPr>
          <w:rFonts w:ascii="Times New Roman" w:hAnsi="Times New Roman" w:cs="Times New Roman"/>
          <w:b/>
          <w:sz w:val="28"/>
          <w:lang w:val="uk-UA"/>
        </w:rPr>
        <w:t xml:space="preserve">Додаток 1                                                         </w:t>
      </w:r>
    </w:p>
    <w:p w:rsidR="00415FB0" w:rsidRPr="006F18B9" w:rsidRDefault="004F643F" w:rsidP="0046758F">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rPr>
        <w:t xml:space="preserve">                                                         </w:t>
      </w:r>
      <w:r w:rsidR="006F18B9" w:rsidRPr="006F18B9">
        <w:rPr>
          <w:rFonts w:ascii="Times New Roman" w:hAnsi="Times New Roman" w:cs="Times New Roman"/>
          <w:b/>
          <w:sz w:val="28"/>
          <w:lang w:val="uk-UA"/>
        </w:rPr>
        <w:t xml:space="preserve"> до рішення К</w:t>
      </w:r>
      <w:r w:rsidR="00415FB0" w:rsidRPr="006F18B9">
        <w:rPr>
          <w:rFonts w:ascii="Times New Roman" w:hAnsi="Times New Roman" w:cs="Times New Roman"/>
          <w:b/>
          <w:sz w:val="28"/>
          <w:lang w:val="uk-UA"/>
        </w:rPr>
        <w:t>утської</w:t>
      </w:r>
    </w:p>
    <w:p w:rsidR="00415FB0" w:rsidRPr="006F18B9" w:rsidRDefault="00415FB0" w:rsidP="0046758F">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селищної  ради</w:t>
      </w:r>
      <w:r w:rsidR="00E94685">
        <w:rPr>
          <w:rFonts w:ascii="Times New Roman" w:hAnsi="Times New Roman" w:cs="Times New Roman"/>
          <w:b/>
          <w:sz w:val="28"/>
          <w:lang w:val="uk-UA"/>
        </w:rPr>
        <w:t xml:space="preserve"> №12</w:t>
      </w:r>
      <w:r w:rsidR="006F18B9" w:rsidRPr="006F18B9">
        <w:rPr>
          <w:rFonts w:ascii="Times New Roman" w:hAnsi="Times New Roman" w:cs="Times New Roman"/>
          <w:b/>
          <w:sz w:val="28"/>
          <w:lang w:val="uk-UA"/>
        </w:rPr>
        <w:t>-5/2021</w:t>
      </w:r>
    </w:p>
    <w:p w:rsidR="00415FB0" w:rsidRPr="006F18B9" w:rsidRDefault="00415FB0" w:rsidP="0046758F">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від</w:t>
      </w:r>
      <w:r w:rsidR="006F18B9" w:rsidRPr="006F18B9">
        <w:rPr>
          <w:rFonts w:ascii="Times New Roman" w:hAnsi="Times New Roman" w:cs="Times New Roman"/>
          <w:b/>
          <w:sz w:val="28"/>
          <w:lang w:val="uk-UA"/>
        </w:rPr>
        <w:t xml:space="preserve"> 22</w:t>
      </w:r>
      <w:r w:rsidR="00E94685">
        <w:rPr>
          <w:rFonts w:ascii="Times New Roman" w:hAnsi="Times New Roman" w:cs="Times New Roman"/>
          <w:b/>
          <w:sz w:val="28"/>
          <w:lang w:val="uk-UA"/>
        </w:rPr>
        <w:t xml:space="preserve"> квітня</w:t>
      </w:r>
      <w:r w:rsidR="006F18B9" w:rsidRPr="006F18B9">
        <w:rPr>
          <w:rFonts w:ascii="Times New Roman" w:hAnsi="Times New Roman" w:cs="Times New Roman"/>
          <w:b/>
          <w:sz w:val="28"/>
          <w:lang w:val="uk-UA"/>
        </w:rPr>
        <w:t xml:space="preserve"> </w:t>
      </w:r>
      <w:r w:rsidRPr="006F18B9">
        <w:rPr>
          <w:rFonts w:ascii="Times New Roman" w:hAnsi="Times New Roman" w:cs="Times New Roman"/>
          <w:b/>
          <w:sz w:val="28"/>
          <w:lang w:val="uk-UA"/>
        </w:rPr>
        <w:t>2021 року</w:t>
      </w:r>
    </w:p>
    <w:p w:rsidR="004A51A2" w:rsidRDefault="00415FB0" w:rsidP="004A51A2">
      <w:pPr>
        <w:tabs>
          <w:tab w:val="left" w:pos="5385"/>
        </w:tabs>
        <w:rPr>
          <w:rFonts w:ascii="Times New Roman" w:hAnsi="Times New Roman" w:cs="Times New Roman"/>
          <w:sz w:val="28"/>
          <w:lang w:val="uk-UA"/>
        </w:rPr>
      </w:pPr>
      <w:r>
        <w:rPr>
          <w:rFonts w:ascii="Times New Roman" w:hAnsi="Times New Roman" w:cs="Times New Roman"/>
          <w:sz w:val="28"/>
          <w:lang w:val="uk-UA"/>
        </w:rPr>
        <w:t xml:space="preserve">                                                   </w:t>
      </w:r>
      <w:r w:rsidR="004A51A2">
        <w:rPr>
          <w:rFonts w:ascii="Times New Roman" w:hAnsi="Times New Roman" w:cs="Times New Roman"/>
          <w:sz w:val="28"/>
          <w:lang w:val="uk-UA"/>
        </w:rPr>
        <w:t xml:space="preserve">        </w:t>
      </w:r>
    </w:p>
    <w:p w:rsidR="00415FB0" w:rsidRPr="006F18B9" w:rsidRDefault="00415FB0" w:rsidP="00857ED1">
      <w:pPr>
        <w:tabs>
          <w:tab w:val="left" w:pos="5385"/>
        </w:tabs>
        <w:spacing w:after="0" w:line="240" w:lineRule="atLeast"/>
        <w:jc w:val="center"/>
        <w:rPr>
          <w:rFonts w:ascii="Times New Roman" w:hAnsi="Times New Roman" w:cs="Times New Roman"/>
          <w:b/>
          <w:sz w:val="28"/>
          <w:lang w:val="uk-UA"/>
        </w:rPr>
      </w:pPr>
      <w:r w:rsidRPr="006F18B9">
        <w:rPr>
          <w:rFonts w:ascii="Times New Roman" w:hAnsi="Times New Roman" w:cs="Times New Roman"/>
          <w:b/>
          <w:sz w:val="28"/>
          <w:lang w:val="uk-UA"/>
        </w:rPr>
        <w:t>ПОРЯДОК</w:t>
      </w:r>
    </w:p>
    <w:p w:rsidR="006F18B9" w:rsidRDefault="00415FB0" w:rsidP="00857ED1">
      <w:pPr>
        <w:tabs>
          <w:tab w:val="left" w:pos="3375"/>
        </w:tabs>
        <w:spacing w:after="0" w:line="240" w:lineRule="atLeast"/>
        <w:jc w:val="center"/>
        <w:rPr>
          <w:rFonts w:ascii="Times New Roman" w:hAnsi="Times New Roman" w:cs="Times New Roman"/>
          <w:b/>
          <w:sz w:val="28"/>
          <w:lang w:val="uk-UA"/>
        </w:rPr>
      </w:pPr>
      <w:r w:rsidRPr="006F18B9">
        <w:rPr>
          <w:rFonts w:ascii="Times New Roman" w:hAnsi="Times New Roman" w:cs="Times New Roman"/>
          <w:b/>
          <w:sz w:val="28"/>
          <w:lang w:val="uk-UA"/>
        </w:rPr>
        <w:t>забезпечення  харчуванням  або  виплатою  добових</w:t>
      </w:r>
    </w:p>
    <w:p w:rsidR="00857ED1" w:rsidRDefault="00415FB0" w:rsidP="00857ED1">
      <w:pPr>
        <w:tabs>
          <w:tab w:val="left" w:pos="3375"/>
        </w:tabs>
        <w:spacing w:after="0" w:line="240" w:lineRule="atLeast"/>
        <w:jc w:val="center"/>
        <w:rPr>
          <w:rFonts w:ascii="Times New Roman" w:hAnsi="Times New Roman" w:cs="Times New Roman"/>
          <w:b/>
          <w:sz w:val="28"/>
          <w:lang w:val="uk-UA"/>
        </w:rPr>
      </w:pPr>
      <w:r w:rsidRPr="006F18B9">
        <w:rPr>
          <w:rFonts w:ascii="Times New Roman" w:hAnsi="Times New Roman" w:cs="Times New Roman"/>
          <w:b/>
          <w:sz w:val="28"/>
          <w:lang w:val="uk-UA"/>
        </w:rPr>
        <w:t>за  рахунок  коштів  селищного  бюджету</w:t>
      </w:r>
    </w:p>
    <w:p w:rsidR="00415FB0" w:rsidRPr="006F18B9" w:rsidRDefault="00415FB0" w:rsidP="00857ED1">
      <w:pPr>
        <w:tabs>
          <w:tab w:val="left" w:pos="3375"/>
        </w:tabs>
        <w:spacing w:after="0" w:line="240" w:lineRule="atLeast"/>
        <w:jc w:val="center"/>
        <w:rPr>
          <w:rFonts w:ascii="Times New Roman" w:hAnsi="Times New Roman" w:cs="Times New Roman"/>
          <w:b/>
          <w:sz w:val="28"/>
          <w:lang w:val="uk-UA"/>
        </w:rPr>
      </w:pPr>
      <w:r w:rsidRPr="006F18B9">
        <w:rPr>
          <w:rFonts w:ascii="Times New Roman" w:hAnsi="Times New Roman" w:cs="Times New Roman"/>
          <w:b/>
          <w:sz w:val="28"/>
          <w:lang w:val="uk-UA"/>
        </w:rPr>
        <w:t xml:space="preserve">учасникам   спортивних  </w:t>
      </w:r>
      <w:r w:rsidR="004A51A2" w:rsidRPr="006F18B9">
        <w:rPr>
          <w:rFonts w:ascii="Times New Roman" w:hAnsi="Times New Roman" w:cs="Times New Roman"/>
          <w:b/>
          <w:sz w:val="28"/>
          <w:lang w:val="uk-UA"/>
        </w:rPr>
        <w:t xml:space="preserve">   </w:t>
      </w:r>
      <w:r w:rsidRPr="006F18B9">
        <w:rPr>
          <w:rFonts w:ascii="Times New Roman" w:hAnsi="Times New Roman" w:cs="Times New Roman"/>
          <w:b/>
          <w:sz w:val="28"/>
          <w:lang w:val="uk-UA"/>
        </w:rPr>
        <w:t>заходів  та  змагань</w:t>
      </w:r>
    </w:p>
    <w:p w:rsidR="00415FB0" w:rsidRDefault="00415FB0" w:rsidP="004A1338">
      <w:pPr>
        <w:tabs>
          <w:tab w:val="left" w:pos="3375"/>
        </w:tabs>
        <w:spacing w:after="0" w:line="240" w:lineRule="atLeast"/>
        <w:jc w:val="both"/>
        <w:rPr>
          <w:rFonts w:ascii="Times New Roman" w:hAnsi="Times New Roman" w:cs="Times New Roman"/>
          <w:sz w:val="28"/>
          <w:lang w:val="uk-UA"/>
        </w:rPr>
      </w:pPr>
    </w:p>
    <w:p w:rsidR="00415FB0" w:rsidRPr="00857ED1" w:rsidRDefault="00857ED1" w:rsidP="00857ED1">
      <w:pPr>
        <w:tabs>
          <w:tab w:val="left" w:pos="0"/>
          <w:tab w:val="left" w:pos="3375"/>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1. </w:t>
      </w:r>
      <w:r w:rsidR="00415FB0" w:rsidRPr="00857ED1">
        <w:rPr>
          <w:rFonts w:ascii="Times New Roman" w:hAnsi="Times New Roman" w:cs="Times New Roman"/>
          <w:sz w:val="28"/>
          <w:lang w:val="uk-UA"/>
        </w:rPr>
        <w:t>Цей  Порядок  визначає  механізм  забезпечення  харчуванням  або  виплатою  добових  за  рахунок  коштів  селищного  бюджету  (далі – бюджетні  кошти) учасникам  спортивних  заходів   та  змагань.</w:t>
      </w:r>
    </w:p>
    <w:p w:rsidR="00F46328" w:rsidRPr="00857ED1" w:rsidRDefault="00857ED1" w:rsidP="00857ED1">
      <w:pPr>
        <w:tabs>
          <w:tab w:val="left" w:pos="3375"/>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2. </w:t>
      </w:r>
      <w:r w:rsidR="00F46328" w:rsidRPr="00857ED1">
        <w:rPr>
          <w:rFonts w:ascii="Times New Roman" w:hAnsi="Times New Roman" w:cs="Times New Roman"/>
          <w:sz w:val="28"/>
          <w:lang w:val="uk-UA"/>
        </w:rPr>
        <w:t xml:space="preserve">До  спортивних  заходів  та  змагань  (далі – спортивні  заходи), включених  до  календарного  плану  </w:t>
      </w:r>
      <w:proofErr w:type="spellStart"/>
      <w:r w:rsidR="00F46328" w:rsidRPr="00857ED1">
        <w:rPr>
          <w:rFonts w:ascii="Times New Roman" w:hAnsi="Times New Roman" w:cs="Times New Roman"/>
          <w:sz w:val="28"/>
          <w:lang w:val="uk-UA"/>
        </w:rPr>
        <w:t>фізкультурно</w:t>
      </w:r>
      <w:proofErr w:type="spellEnd"/>
      <w:r w:rsidR="00F46328" w:rsidRPr="00857ED1">
        <w:rPr>
          <w:rFonts w:ascii="Times New Roman" w:hAnsi="Times New Roman" w:cs="Times New Roman"/>
          <w:sz w:val="28"/>
          <w:lang w:val="uk-UA"/>
        </w:rPr>
        <w:t xml:space="preserve"> – оздоровчих  та  спортивних  заходів  Кутської  громади  з  олімпійських  та  не олімпійських  видів  спорту  на  відповідний  рік,  який  формується  на  основі  пропозицій  Відділу  культури, туризму, молоді  та   спорту  Кутської  селищної  ради, та  затверджується  головою  Кутської  селищної  ради,  учасники  яких  забезпечуються  харчуванням  або  виплатою  добових  за  рахунок  коштів  селищного  бюджету, належать:</w:t>
      </w:r>
    </w:p>
    <w:p w:rsidR="00F46328" w:rsidRPr="00857ED1" w:rsidRDefault="00857ED1" w:rsidP="00857ED1">
      <w:pPr>
        <w:tabs>
          <w:tab w:val="left" w:pos="3375"/>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2.1. </w:t>
      </w:r>
      <w:r w:rsidR="00F46328" w:rsidRPr="00857ED1">
        <w:rPr>
          <w:rFonts w:ascii="Times New Roman" w:hAnsi="Times New Roman" w:cs="Times New Roman"/>
          <w:sz w:val="28"/>
          <w:lang w:val="uk-UA"/>
        </w:rPr>
        <w:t>Спортивні  заходи, що  проводить  та  відряджає  для  участі</w:t>
      </w:r>
      <w:r w:rsidR="00EB4C0E" w:rsidRPr="00857ED1">
        <w:rPr>
          <w:rFonts w:ascii="Times New Roman" w:hAnsi="Times New Roman" w:cs="Times New Roman"/>
          <w:sz w:val="28"/>
          <w:lang w:val="uk-UA"/>
        </w:rPr>
        <w:t xml:space="preserve">  Відділ  культури,  туризму, молоді  та  спорту  Кутської  селищної  ради;</w:t>
      </w:r>
    </w:p>
    <w:p w:rsidR="00EB4C0E" w:rsidRPr="00857ED1" w:rsidRDefault="00857ED1" w:rsidP="00857ED1">
      <w:pPr>
        <w:tabs>
          <w:tab w:val="left" w:pos="3375"/>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2.2. </w:t>
      </w:r>
      <w:r w:rsidR="00EB4C0E" w:rsidRPr="00857ED1">
        <w:rPr>
          <w:rFonts w:ascii="Times New Roman" w:hAnsi="Times New Roman" w:cs="Times New Roman"/>
          <w:sz w:val="28"/>
          <w:lang w:val="uk-UA"/>
        </w:rPr>
        <w:t>Спортивні  заходи, що  проводять  та  у  яких  приймають  участь  навчальні  та  позашкільні  заклади  Кутської  громади;</w:t>
      </w:r>
    </w:p>
    <w:p w:rsidR="00EB4C0E" w:rsidRPr="00857ED1" w:rsidRDefault="00857ED1" w:rsidP="00857ED1">
      <w:pPr>
        <w:tabs>
          <w:tab w:val="left" w:pos="3375"/>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2.3. </w:t>
      </w:r>
      <w:r w:rsidR="00EB4C0E" w:rsidRPr="00857ED1">
        <w:rPr>
          <w:rFonts w:ascii="Times New Roman" w:hAnsi="Times New Roman" w:cs="Times New Roman"/>
          <w:sz w:val="28"/>
          <w:lang w:val="uk-UA"/>
        </w:rPr>
        <w:t xml:space="preserve">Спортивні  заходи,  що  проводять  та  у  яких  приймають  участь  громадські  спортивні  організації  (спортивні  клуби, федерації,  товариства  тощо),  які  працюють  на  території  Кутської  громади,  спортсмени  яких  представляють  </w:t>
      </w:r>
      <w:proofErr w:type="spellStart"/>
      <w:r w:rsidR="00EB4C0E" w:rsidRPr="00857ED1">
        <w:rPr>
          <w:rFonts w:ascii="Times New Roman" w:hAnsi="Times New Roman" w:cs="Times New Roman"/>
          <w:sz w:val="28"/>
          <w:lang w:val="uk-UA"/>
        </w:rPr>
        <w:t>Кутську</w:t>
      </w:r>
      <w:proofErr w:type="spellEnd"/>
      <w:r w:rsidR="00EB4C0E" w:rsidRPr="00857ED1">
        <w:rPr>
          <w:rFonts w:ascii="Times New Roman" w:hAnsi="Times New Roman" w:cs="Times New Roman"/>
          <w:sz w:val="28"/>
          <w:lang w:val="uk-UA"/>
        </w:rPr>
        <w:t xml:space="preserve">  громаду</w:t>
      </w:r>
    </w:p>
    <w:p w:rsidR="00EB4C0E" w:rsidRPr="004A51A2" w:rsidRDefault="00EB4C0E" w:rsidP="00857ED1">
      <w:pPr>
        <w:tabs>
          <w:tab w:val="left" w:pos="3375"/>
        </w:tabs>
        <w:spacing w:after="0" w:line="240" w:lineRule="atLeast"/>
        <w:jc w:val="both"/>
        <w:rPr>
          <w:rFonts w:ascii="Times New Roman" w:hAnsi="Times New Roman" w:cs="Times New Roman"/>
          <w:sz w:val="28"/>
          <w:lang w:val="uk-UA"/>
        </w:rPr>
      </w:pPr>
      <w:r w:rsidRPr="004A51A2">
        <w:rPr>
          <w:rFonts w:ascii="Times New Roman" w:hAnsi="Times New Roman" w:cs="Times New Roman"/>
          <w:sz w:val="28"/>
          <w:lang w:val="uk-UA"/>
        </w:rPr>
        <w:t>3.За  рахунок  коштів  селищного  бюджету  під  час  проведення  спортивно-масових</w:t>
      </w:r>
      <w:r w:rsidR="00625706" w:rsidRPr="004A51A2">
        <w:rPr>
          <w:rFonts w:ascii="Times New Roman" w:hAnsi="Times New Roman" w:cs="Times New Roman"/>
          <w:sz w:val="28"/>
          <w:lang w:val="uk-UA"/>
        </w:rPr>
        <w:t xml:space="preserve">  заходів  забезпечуються  харчуванням  або  виплатою  добових  такі  їх  учасники:</w:t>
      </w:r>
    </w:p>
    <w:p w:rsidR="00857ED1" w:rsidRDefault="00E37C8B" w:rsidP="00857ED1">
      <w:pPr>
        <w:tabs>
          <w:tab w:val="left" w:pos="3375"/>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r w:rsidR="00625706" w:rsidRPr="00857ED1">
        <w:rPr>
          <w:rFonts w:ascii="Times New Roman" w:hAnsi="Times New Roman" w:cs="Times New Roman"/>
          <w:sz w:val="28"/>
          <w:lang w:val="uk-UA"/>
        </w:rPr>
        <w:t>- спортивних  заходів:  спортсмени, тренери, спортивні  судді  та  інші  фахівці,  які  забезпечують  організацію  та  проведення  таких  заходів  (керівники  заходів, допоміжні  та  обслуговуючі  працівники, що  забезпечують  їх  проведення),  які  відповідно  до  положень  (регламентів)  про  проведення  зазначених  заходів  включені  до  списку  їх  учасників  згідно з  розпорядчим  документом  організатора, що  проводить  спортивний  захід;</w:t>
      </w:r>
    </w:p>
    <w:p w:rsidR="00625706" w:rsidRPr="00857ED1" w:rsidRDefault="00E37C8B" w:rsidP="00857ED1">
      <w:pPr>
        <w:tabs>
          <w:tab w:val="left" w:pos="3375"/>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r w:rsidR="00625706" w:rsidRPr="00857ED1">
        <w:rPr>
          <w:rFonts w:ascii="Times New Roman" w:hAnsi="Times New Roman" w:cs="Times New Roman"/>
          <w:sz w:val="28"/>
          <w:lang w:val="uk-UA"/>
        </w:rPr>
        <w:t>-навчально-тренувальних  зборів:  члени  збірних  команд  громади  з  видів  спорту,  спортсмени  та  тренери  збірних  команд  громади  (тренер-представник  команди,  тренер  з  виду  спорту),  лікар,  допоміжні  та  обслуговуючі  працівники,</w:t>
      </w:r>
      <w:r w:rsidR="003A44A6" w:rsidRPr="00857ED1">
        <w:rPr>
          <w:rFonts w:ascii="Times New Roman" w:hAnsi="Times New Roman" w:cs="Times New Roman"/>
          <w:sz w:val="28"/>
          <w:lang w:val="uk-UA"/>
        </w:rPr>
        <w:t xml:space="preserve">  які  включені  до  списку  учасників  зборів  </w:t>
      </w:r>
      <w:r w:rsidR="003A44A6" w:rsidRPr="00857ED1">
        <w:rPr>
          <w:rFonts w:ascii="Times New Roman" w:hAnsi="Times New Roman" w:cs="Times New Roman"/>
          <w:sz w:val="28"/>
          <w:lang w:val="uk-UA"/>
        </w:rPr>
        <w:lastRenderedPageBreak/>
        <w:t>згідно  з  розпорядчим  документом  організатора,  що  проводить  такі  збори;</w:t>
      </w:r>
    </w:p>
    <w:p w:rsidR="003A44A6" w:rsidRPr="00857ED1" w:rsidRDefault="00E37C8B" w:rsidP="00857ED1">
      <w:pPr>
        <w:tabs>
          <w:tab w:val="left" w:pos="3375"/>
          <w:tab w:val="left" w:pos="10489"/>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r w:rsidR="003A44A6" w:rsidRPr="00857ED1">
        <w:rPr>
          <w:rFonts w:ascii="Times New Roman" w:hAnsi="Times New Roman" w:cs="Times New Roman"/>
          <w:sz w:val="28"/>
          <w:lang w:val="uk-UA"/>
        </w:rPr>
        <w:t xml:space="preserve">- фізкультурно-оздоровчих,  спортивних  заходів  з  видів  спорту  серед  осіб  з  обмеженими  фізичними  можливостями,  зборів  з  фізкультурно-спортивної  реабілітації  осіб  з  обмеженими  фізичними  можливостями: спортсмени,  тренери  з  видів  спорту  осіб  з  обмеженими  фізичними  можливостями тренери – </w:t>
      </w:r>
      <w:proofErr w:type="spellStart"/>
      <w:r w:rsidR="003A44A6" w:rsidRPr="00857ED1">
        <w:rPr>
          <w:rFonts w:ascii="Times New Roman" w:hAnsi="Times New Roman" w:cs="Times New Roman"/>
          <w:sz w:val="28"/>
          <w:lang w:val="uk-UA"/>
        </w:rPr>
        <w:t>реабілітологи</w:t>
      </w:r>
      <w:proofErr w:type="spellEnd"/>
      <w:r w:rsidR="003A44A6" w:rsidRPr="00857ED1">
        <w:rPr>
          <w:rFonts w:ascii="Times New Roman" w:hAnsi="Times New Roman" w:cs="Times New Roman"/>
          <w:sz w:val="28"/>
          <w:lang w:val="uk-UA"/>
        </w:rPr>
        <w:t>, інші  залучені  до  проведення  заходів   фахівці,  які  відповідно  до  положень  (регламентів)  про  проведення  зазначених  заходів  включені  до  списку</w:t>
      </w:r>
      <w:r w:rsidR="00E42548" w:rsidRPr="00857ED1">
        <w:rPr>
          <w:rFonts w:ascii="Times New Roman" w:hAnsi="Times New Roman" w:cs="Times New Roman"/>
          <w:sz w:val="28"/>
          <w:lang w:val="uk-UA"/>
        </w:rPr>
        <w:t xml:space="preserve">  їх  учасників  згідно  з  розпорядчим  документом  організатора,  що  проводить  спортивні  заходи;</w:t>
      </w:r>
    </w:p>
    <w:p w:rsidR="004A51A2" w:rsidRPr="00857ED1" w:rsidRDefault="00E37C8B" w:rsidP="00857ED1">
      <w:pPr>
        <w:tabs>
          <w:tab w:val="left" w:pos="3375"/>
          <w:tab w:val="left" w:pos="10489"/>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proofErr w:type="spellStart"/>
      <w:r w:rsidR="00E42548" w:rsidRPr="00857ED1">
        <w:rPr>
          <w:rFonts w:ascii="Times New Roman" w:hAnsi="Times New Roman" w:cs="Times New Roman"/>
          <w:sz w:val="28"/>
          <w:lang w:val="uk-UA"/>
        </w:rPr>
        <w:t>-спортивних</w:t>
      </w:r>
      <w:proofErr w:type="spellEnd"/>
      <w:r w:rsidR="00E42548" w:rsidRPr="00857ED1">
        <w:rPr>
          <w:rFonts w:ascii="Times New Roman" w:hAnsi="Times New Roman" w:cs="Times New Roman"/>
          <w:sz w:val="28"/>
          <w:lang w:val="uk-UA"/>
        </w:rPr>
        <w:t xml:space="preserve">  заходів, що  проводяться  Відділом  культури, туризму, молоді  та  спорту  Кутської  селищної  ради,  навчальними  та  позашкільними  закладами  Кутської  громади  (на  території  та  за  їх  межами): за  умови  залучення  до  проведення  постійного  складу  спортсменів  та  тренерів.</w:t>
      </w:r>
    </w:p>
    <w:p w:rsidR="00857ED1" w:rsidRDefault="00E37C8B" w:rsidP="00857ED1">
      <w:pPr>
        <w:tabs>
          <w:tab w:val="left" w:pos="3375"/>
          <w:tab w:val="left" w:pos="10489"/>
        </w:tabs>
        <w:spacing w:after="0" w:line="240" w:lineRule="atLeast"/>
        <w:jc w:val="both"/>
        <w:rPr>
          <w:rFonts w:ascii="Times New Roman" w:hAnsi="Times New Roman" w:cs="Times New Roman"/>
          <w:sz w:val="28"/>
          <w:lang w:val="uk-UA"/>
        </w:rPr>
      </w:pPr>
      <w:r w:rsidRPr="004A51A2">
        <w:rPr>
          <w:rFonts w:ascii="Times New Roman" w:hAnsi="Times New Roman" w:cs="Times New Roman"/>
          <w:sz w:val="28"/>
          <w:lang w:val="uk-UA"/>
        </w:rPr>
        <w:t xml:space="preserve"> </w:t>
      </w:r>
      <w:r w:rsidR="00E42548" w:rsidRPr="004A51A2">
        <w:rPr>
          <w:rFonts w:ascii="Times New Roman" w:hAnsi="Times New Roman" w:cs="Times New Roman"/>
          <w:sz w:val="28"/>
          <w:lang w:val="uk-UA"/>
        </w:rPr>
        <w:t>4.</w:t>
      </w:r>
      <w:r w:rsidR="00857ED1">
        <w:rPr>
          <w:rFonts w:ascii="Times New Roman" w:hAnsi="Times New Roman" w:cs="Times New Roman"/>
          <w:sz w:val="28"/>
          <w:lang w:val="uk-UA"/>
        </w:rPr>
        <w:t xml:space="preserve"> </w:t>
      </w:r>
      <w:r w:rsidR="00E42548" w:rsidRPr="004A51A2">
        <w:rPr>
          <w:rFonts w:ascii="Times New Roman" w:hAnsi="Times New Roman" w:cs="Times New Roman"/>
          <w:sz w:val="28"/>
          <w:lang w:val="uk-UA"/>
        </w:rPr>
        <w:t xml:space="preserve">Під  час  проведення  спортивних  заходів  організатор,  що  проводить  такі  </w:t>
      </w:r>
      <w:r w:rsidR="004A51A2">
        <w:rPr>
          <w:rFonts w:ascii="Times New Roman" w:hAnsi="Times New Roman" w:cs="Times New Roman"/>
          <w:sz w:val="28"/>
          <w:lang w:val="uk-UA"/>
        </w:rPr>
        <w:t xml:space="preserve">  </w:t>
      </w:r>
      <w:r w:rsidR="00E42548" w:rsidRPr="004A51A2">
        <w:rPr>
          <w:rFonts w:ascii="Times New Roman" w:hAnsi="Times New Roman" w:cs="Times New Roman"/>
          <w:sz w:val="28"/>
          <w:lang w:val="uk-UA"/>
        </w:rPr>
        <w:t>заходи  або  відряджуюча  організація  забез</w:t>
      </w:r>
      <w:r w:rsidR="002018FB" w:rsidRPr="004A51A2">
        <w:rPr>
          <w:rFonts w:ascii="Times New Roman" w:hAnsi="Times New Roman" w:cs="Times New Roman"/>
          <w:sz w:val="28"/>
          <w:lang w:val="uk-UA"/>
        </w:rPr>
        <w:t>печує  харчуванням  або  виплатою</w:t>
      </w:r>
      <w:r w:rsidR="00E42548" w:rsidRPr="004A51A2">
        <w:rPr>
          <w:rFonts w:ascii="Times New Roman" w:hAnsi="Times New Roman" w:cs="Times New Roman"/>
          <w:sz w:val="28"/>
          <w:lang w:val="uk-UA"/>
        </w:rPr>
        <w:t xml:space="preserve">  добових  їх  учасникам  відповідно  до  положень  (регламентів)  про  проведення  зазначених  заходів  відповідно</w:t>
      </w:r>
      <w:r w:rsidR="002018FB" w:rsidRPr="004A51A2">
        <w:rPr>
          <w:rFonts w:ascii="Times New Roman" w:hAnsi="Times New Roman" w:cs="Times New Roman"/>
          <w:sz w:val="28"/>
          <w:lang w:val="uk-UA"/>
        </w:rPr>
        <w:t xml:space="preserve">  до  додатку 2.</w:t>
      </w:r>
    </w:p>
    <w:p w:rsidR="00857ED1" w:rsidRDefault="00857ED1" w:rsidP="00857ED1">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5.</w:t>
      </w:r>
      <w:r w:rsidR="00E477EC" w:rsidRPr="00857ED1">
        <w:rPr>
          <w:rFonts w:ascii="Times New Roman" w:hAnsi="Times New Roman" w:cs="Times New Roman"/>
          <w:sz w:val="28"/>
          <w:lang w:val="uk-UA"/>
        </w:rPr>
        <w:t xml:space="preserve"> </w:t>
      </w:r>
      <w:r w:rsidR="002018FB" w:rsidRPr="00857ED1">
        <w:rPr>
          <w:rFonts w:ascii="Times New Roman" w:hAnsi="Times New Roman" w:cs="Times New Roman"/>
          <w:sz w:val="28"/>
          <w:lang w:val="uk-UA"/>
        </w:rPr>
        <w:t>Організатор,  що  проводить  спортивні  заходи  та/або  відряджуюча  організація,  укладає  угоди  про  надання  послуг  із  забезпечення  харчування  учасників  таких  заходів  за  безготівковим  розрахунком  з  закладом  громадського  харчування  з  урахуванням  їх  місцезнаходження.</w:t>
      </w:r>
    </w:p>
    <w:p w:rsidR="002018FB" w:rsidRPr="00857ED1" w:rsidRDefault="00857ED1" w:rsidP="00857ED1">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6. </w:t>
      </w:r>
      <w:r w:rsidR="00BF7FD3">
        <w:rPr>
          <w:rFonts w:ascii="Times New Roman" w:hAnsi="Times New Roman" w:cs="Times New Roman"/>
          <w:sz w:val="28"/>
          <w:lang w:val="uk-UA"/>
        </w:rPr>
        <w:t xml:space="preserve"> </w:t>
      </w:r>
      <w:r w:rsidR="002018FB" w:rsidRPr="00857ED1">
        <w:rPr>
          <w:rFonts w:ascii="Times New Roman" w:hAnsi="Times New Roman" w:cs="Times New Roman"/>
          <w:sz w:val="28"/>
          <w:lang w:val="uk-UA"/>
        </w:rPr>
        <w:t>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або  виплатою  добових  може  здійснюватися  шляхом  перерахування  в  установленому  порядку  бюджетних  коштів  на  їх  власні  платіжні  картки  або  виплати  таких</w:t>
      </w:r>
      <w:r w:rsidR="00E477EC" w:rsidRPr="00857ED1">
        <w:rPr>
          <w:rFonts w:ascii="Times New Roman" w:hAnsi="Times New Roman" w:cs="Times New Roman"/>
          <w:sz w:val="28"/>
          <w:lang w:val="uk-UA"/>
        </w:rPr>
        <w:t xml:space="preserve">  коштів  готівкою.</w:t>
      </w:r>
    </w:p>
    <w:p w:rsidR="00857ED1" w:rsidRDefault="00BF7FD3" w:rsidP="00857ED1">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7</w:t>
      </w:r>
      <w:r w:rsidR="00E477EC" w:rsidRPr="00857ED1">
        <w:rPr>
          <w:rFonts w:ascii="Times New Roman" w:hAnsi="Times New Roman" w:cs="Times New Roman"/>
          <w:sz w:val="28"/>
          <w:lang w:val="uk-UA"/>
        </w:rPr>
        <w:t>.</w:t>
      </w:r>
      <w:r w:rsidR="00857ED1">
        <w:rPr>
          <w:rFonts w:ascii="Times New Roman" w:hAnsi="Times New Roman" w:cs="Times New Roman"/>
          <w:sz w:val="28"/>
          <w:lang w:val="uk-UA"/>
        </w:rPr>
        <w:t xml:space="preserve"> </w:t>
      </w:r>
      <w:r w:rsidR="00E477EC" w:rsidRPr="00857ED1">
        <w:rPr>
          <w:rFonts w:ascii="Times New Roman" w:hAnsi="Times New Roman" w:cs="Times New Roman"/>
          <w:sz w:val="28"/>
          <w:lang w:val="uk-UA"/>
        </w:rPr>
        <w:t>Забезпечення  харчуванням  або  виплатою  добових  учасникам  спортивних  заходів,  здійснюється  відповідно  до  норм  витрат  шляхом:</w:t>
      </w:r>
    </w:p>
    <w:p w:rsidR="00857ED1" w:rsidRDefault="00E477EC" w:rsidP="00857ED1">
      <w:pPr>
        <w:tabs>
          <w:tab w:val="left" w:pos="3375"/>
          <w:tab w:val="left" w:pos="10489"/>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укладання  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rsidR="00E477EC" w:rsidRPr="00857ED1" w:rsidRDefault="00E37C8B" w:rsidP="00857ED1">
      <w:pPr>
        <w:tabs>
          <w:tab w:val="left" w:pos="3375"/>
          <w:tab w:val="left" w:pos="10489"/>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r w:rsidR="00E477EC" w:rsidRPr="00857ED1">
        <w:rPr>
          <w:rFonts w:ascii="Times New Roman" w:hAnsi="Times New Roman" w:cs="Times New Roman"/>
          <w:sz w:val="28"/>
          <w:lang w:val="uk-UA"/>
        </w:rPr>
        <w:t>- 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BF7FD3" w:rsidRDefault="00E37C8B" w:rsidP="00BF7FD3">
      <w:pPr>
        <w:tabs>
          <w:tab w:val="left" w:pos="3375"/>
          <w:tab w:val="left" w:pos="10489"/>
        </w:tabs>
        <w:spacing w:after="0" w:line="240" w:lineRule="atLeast"/>
        <w:jc w:val="both"/>
        <w:rPr>
          <w:rFonts w:ascii="Times New Roman" w:hAnsi="Times New Roman" w:cs="Times New Roman"/>
          <w:sz w:val="28"/>
          <w:lang w:val="uk-UA"/>
        </w:rPr>
      </w:pPr>
      <w:r w:rsidRPr="00857ED1">
        <w:rPr>
          <w:rFonts w:ascii="Times New Roman" w:hAnsi="Times New Roman" w:cs="Times New Roman"/>
          <w:sz w:val="28"/>
          <w:lang w:val="uk-UA"/>
        </w:rPr>
        <w:t xml:space="preserve"> </w:t>
      </w:r>
      <w:r w:rsidR="00E477EC" w:rsidRPr="00857ED1">
        <w:rPr>
          <w:rFonts w:ascii="Times New Roman" w:hAnsi="Times New Roman" w:cs="Times New Roman"/>
          <w:sz w:val="28"/>
          <w:lang w:val="uk-UA"/>
        </w:rPr>
        <w:t>- перерахування  бюджетних  коштів  на  власні  платіжні  картки  (</w:t>
      </w:r>
      <w:proofErr w:type="spellStart"/>
      <w:r w:rsidR="00E477EC" w:rsidRPr="00857ED1">
        <w:rPr>
          <w:rFonts w:ascii="Times New Roman" w:hAnsi="Times New Roman" w:cs="Times New Roman"/>
          <w:sz w:val="28"/>
          <w:lang w:val="uk-UA"/>
        </w:rPr>
        <w:t>платіж-</w:t>
      </w:r>
      <w:proofErr w:type="spellEnd"/>
      <w:r w:rsidR="00E477EC" w:rsidRPr="00857ED1">
        <w:rPr>
          <w:rFonts w:ascii="Times New Roman" w:hAnsi="Times New Roman" w:cs="Times New Roman"/>
          <w:sz w:val="28"/>
          <w:lang w:val="uk-UA"/>
        </w:rPr>
        <w:t xml:space="preserve"> ну  картку  тренера-представника  команди,головного  судді  тощо)  або  виплати  таких  коштів  готівкою  учасникам  спортивних  заходів,  які  забезпечують</w:t>
      </w:r>
      <w:r w:rsidRPr="00857ED1">
        <w:rPr>
          <w:rFonts w:ascii="Times New Roman" w:hAnsi="Times New Roman" w:cs="Times New Roman"/>
          <w:sz w:val="28"/>
          <w:lang w:val="uk-UA"/>
        </w:rPr>
        <w:t xml:space="preserve">  себе  харчуванням  самостійно,  з  дотриманням  </w:t>
      </w:r>
      <w:proofErr w:type="spellStart"/>
      <w:r w:rsidRPr="00857ED1">
        <w:rPr>
          <w:rFonts w:ascii="Times New Roman" w:hAnsi="Times New Roman" w:cs="Times New Roman"/>
          <w:sz w:val="28"/>
          <w:lang w:val="uk-UA"/>
        </w:rPr>
        <w:t>встановле-</w:t>
      </w:r>
      <w:proofErr w:type="spellEnd"/>
      <w:r w:rsidRPr="00857ED1">
        <w:rPr>
          <w:rFonts w:ascii="Times New Roman" w:hAnsi="Times New Roman" w:cs="Times New Roman"/>
          <w:sz w:val="28"/>
          <w:lang w:val="uk-UA"/>
        </w:rPr>
        <w:t xml:space="preserve"> </w:t>
      </w:r>
      <w:proofErr w:type="spellStart"/>
      <w:r w:rsidRPr="00857ED1">
        <w:rPr>
          <w:rFonts w:ascii="Times New Roman" w:hAnsi="Times New Roman" w:cs="Times New Roman"/>
          <w:sz w:val="28"/>
          <w:lang w:val="uk-UA"/>
        </w:rPr>
        <w:t>ного</w:t>
      </w:r>
      <w:proofErr w:type="spellEnd"/>
      <w:r w:rsidRPr="00857ED1">
        <w:rPr>
          <w:rFonts w:ascii="Times New Roman" w:hAnsi="Times New Roman" w:cs="Times New Roman"/>
          <w:sz w:val="28"/>
          <w:lang w:val="uk-UA"/>
        </w:rPr>
        <w:t xml:space="preserve">  режиму  та  раціону  харчування.</w:t>
      </w:r>
      <w:r w:rsidR="00857ED1">
        <w:rPr>
          <w:rFonts w:ascii="Times New Roman" w:hAnsi="Times New Roman" w:cs="Times New Roman"/>
          <w:sz w:val="28"/>
          <w:lang w:val="uk-UA"/>
        </w:rPr>
        <w:t xml:space="preserve"> </w:t>
      </w:r>
      <w:r>
        <w:rPr>
          <w:rFonts w:ascii="Times New Roman" w:hAnsi="Times New Roman" w:cs="Times New Roman"/>
          <w:sz w:val="28"/>
          <w:lang w:val="uk-UA"/>
        </w:rPr>
        <w:t xml:space="preserve"> Лікар  або  головний (старший)  тренер  збірної  команди  з  виду  спорту  на  навчально-тренувальному  зборі  відповідно  до  добових  норм  і  коефіцієнтів  визначає  раціон  харчування  в  межах  визначених  калорій,  складає  меню,  в  тому  числі  щодо  хар</w:t>
      </w:r>
      <w:r w:rsidR="00857ED1">
        <w:rPr>
          <w:rFonts w:ascii="Times New Roman" w:hAnsi="Times New Roman" w:cs="Times New Roman"/>
          <w:sz w:val="28"/>
          <w:lang w:val="uk-UA"/>
        </w:rPr>
        <w:t>чування  спортсменів-вегетаріан</w:t>
      </w:r>
      <w:r>
        <w:rPr>
          <w:rFonts w:ascii="Times New Roman" w:hAnsi="Times New Roman" w:cs="Times New Roman"/>
          <w:sz w:val="28"/>
          <w:lang w:val="uk-UA"/>
        </w:rPr>
        <w:t>ців,  спортсменів-юніорів.</w:t>
      </w:r>
    </w:p>
    <w:p w:rsidR="00BF7FD3" w:rsidRDefault="00E37C8B" w:rsidP="00BF7FD3">
      <w:pPr>
        <w:tabs>
          <w:tab w:val="left" w:pos="3375"/>
          <w:tab w:val="left" w:pos="10489"/>
        </w:tabs>
        <w:spacing w:after="0" w:line="240" w:lineRule="atLeast"/>
        <w:jc w:val="both"/>
        <w:rPr>
          <w:rFonts w:ascii="Times New Roman" w:hAnsi="Times New Roman" w:cs="Times New Roman"/>
          <w:sz w:val="28"/>
          <w:lang w:val="uk-UA"/>
        </w:rPr>
      </w:pPr>
      <w:r w:rsidRPr="00BF7FD3">
        <w:rPr>
          <w:rFonts w:ascii="Times New Roman" w:hAnsi="Times New Roman" w:cs="Times New Roman"/>
          <w:sz w:val="28"/>
          <w:lang w:val="uk-UA"/>
        </w:rPr>
        <w:lastRenderedPageBreak/>
        <w:t xml:space="preserve"> Забезпечення  харчування  учасників  спортивних  заходів   здійснюється  шляхом  укладання  договору  про  надання  послуг  із  забезпечення  харчуванням  учасників  таких</w:t>
      </w:r>
      <w:r w:rsidR="00DE584D" w:rsidRPr="00BF7FD3">
        <w:rPr>
          <w:rFonts w:ascii="Times New Roman" w:hAnsi="Times New Roman" w:cs="Times New Roman"/>
          <w:sz w:val="28"/>
          <w:lang w:val="uk-UA"/>
        </w:rPr>
        <w:t xml:space="preserve">  заходів  за  безготівковим  розрахунком  із  закладом  громадського  харчування, а  в  разі  відсутності  можливості  та  доцільності  організації  повноцінного  харчування  учасників  спортивних  заходів, шляхом  перерахування  в  установленому  порядку  бюджетних  коштів  на  їх  власні  платіжні  картки (платіжні  картки  представника,  тренера  тощо)   або  виплати  таких  коштів  готівкою.</w:t>
      </w: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8</w:t>
      </w:r>
      <w:r w:rsidR="00DE584D" w:rsidRPr="00BF7FD3">
        <w:rPr>
          <w:rFonts w:ascii="Times New Roman" w:hAnsi="Times New Roman" w:cs="Times New Roman"/>
          <w:sz w:val="28"/>
          <w:lang w:val="uk-UA"/>
        </w:rPr>
        <w:t>.Відповідальнісь  за  безпеку  і  якість  проду</w:t>
      </w:r>
      <w:r w:rsidR="00B1395A" w:rsidRPr="00BF7FD3">
        <w:rPr>
          <w:rFonts w:ascii="Times New Roman" w:hAnsi="Times New Roman" w:cs="Times New Roman"/>
          <w:sz w:val="28"/>
          <w:lang w:val="uk-UA"/>
        </w:rPr>
        <w:t>ктів  харчування  та  готової продукції  несе  заклад,  який  забезпечує  харчуванням  учасників  спортивних  заходів.</w:t>
      </w: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 xml:space="preserve">9. </w:t>
      </w:r>
      <w:r w:rsidR="00B1395A" w:rsidRPr="00BF7FD3">
        <w:rPr>
          <w:rFonts w:ascii="Times New Roman" w:hAnsi="Times New Roman" w:cs="Times New Roman"/>
          <w:sz w:val="28"/>
          <w:lang w:val="uk-UA"/>
        </w:rPr>
        <w:t>Під  час  участі  спортсменів,  тренерів  та  інших  учасників  спортивних  заходів  Кутської  громади,  що  внесені  до  списку  їх  учасників  згідно  з  розпорядчим  документом  організації</w:t>
      </w:r>
      <w:r w:rsidR="00647AC2" w:rsidRPr="00BF7FD3">
        <w:rPr>
          <w:rFonts w:ascii="Times New Roman" w:hAnsi="Times New Roman" w:cs="Times New Roman"/>
          <w:sz w:val="28"/>
          <w:lang w:val="uk-UA"/>
        </w:rPr>
        <w:t xml:space="preserve">,  яка  відряджає  для  участі  у  навчально-тренувальних  зборах,  спортивних  заходах  та  змаганнях  між  громадами  обласного,  міжобласного,  Всеукраїнського,  Міжнародного  рівнів,  включених  до  календарного  плану  фізкультурно-оздоровчих  та  спортивних  заходів  Кутської  громади  з  олімпійських  та  </w:t>
      </w:r>
      <w:proofErr w:type="spellStart"/>
      <w:r w:rsidR="00647AC2" w:rsidRPr="00BF7FD3">
        <w:rPr>
          <w:rFonts w:ascii="Times New Roman" w:hAnsi="Times New Roman" w:cs="Times New Roman"/>
          <w:sz w:val="28"/>
          <w:lang w:val="uk-UA"/>
        </w:rPr>
        <w:t>неолімпійсь-</w:t>
      </w:r>
      <w:proofErr w:type="spellEnd"/>
      <w:r w:rsidR="00647AC2" w:rsidRPr="00BF7FD3">
        <w:rPr>
          <w:rFonts w:ascii="Times New Roman" w:hAnsi="Times New Roman" w:cs="Times New Roman"/>
          <w:sz w:val="28"/>
          <w:lang w:val="uk-UA"/>
        </w:rPr>
        <w:t xml:space="preserve"> </w:t>
      </w:r>
      <w:proofErr w:type="spellStart"/>
      <w:r w:rsidR="00647AC2" w:rsidRPr="00BF7FD3">
        <w:rPr>
          <w:rFonts w:ascii="Times New Roman" w:hAnsi="Times New Roman" w:cs="Times New Roman"/>
          <w:sz w:val="28"/>
          <w:lang w:val="uk-UA"/>
        </w:rPr>
        <w:t>ких</w:t>
      </w:r>
      <w:proofErr w:type="spellEnd"/>
      <w:r w:rsidR="00647AC2" w:rsidRPr="00BF7FD3">
        <w:rPr>
          <w:rFonts w:ascii="Times New Roman" w:hAnsi="Times New Roman" w:cs="Times New Roman"/>
          <w:sz w:val="28"/>
          <w:lang w:val="uk-UA"/>
        </w:rPr>
        <w:t xml:space="preserve">  видів  спорту  на  відповідний  рік,  здійснюється  забезпечення  їх  харчуванням  або  виплатою  добових  відповідно  до  цього  Порядку  та  Грошових  добових  норм  витрат  на  забезпечення  харчуванням  або  виплатою  добових  учасникам  спортивних  заходів  та  змагань  за  рахунок  коштів  селищного  бюджету  в  межах  асигнувань  на  відповідний  рік.</w:t>
      </w:r>
    </w:p>
    <w:p w:rsidR="00647AC2" w:rsidRDefault="00BF7FD3" w:rsidP="00BF7FD3">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10</w:t>
      </w:r>
      <w:r w:rsidR="00647AC2" w:rsidRPr="00BF7FD3">
        <w:rPr>
          <w:rFonts w:ascii="Times New Roman" w:hAnsi="Times New Roman" w:cs="Times New Roman"/>
          <w:sz w:val="28"/>
          <w:lang w:val="uk-UA"/>
        </w:rPr>
        <w:t>. У  разі  участі  спортсменів  та  тренерів  громади  у  чемпіонатах  України  розіграшах  Кубків  України,  інших  офіційних</w:t>
      </w:r>
      <w:r w:rsidR="00070B58" w:rsidRPr="00BF7FD3">
        <w:rPr>
          <w:rFonts w:ascii="Times New Roman" w:hAnsi="Times New Roman" w:cs="Times New Roman"/>
          <w:sz w:val="28"/>
          <w:lang w:val="uk-UA"/>
        </w:rPr>
        <w:t xml:space="preserve">  Всеукраїнських  та  Міжнародних  заходах  та  змаганнях,  включених  до  календарного  плану  фізкультурно-оздоровчих  та  спортивних  заходів  Кутської  громади  з  олімпійських  та  не олімпійських  видів  спорту  на  відповідний  рік,  на  яких  спортсмени,  тренери  та  інші  учасники  спортивних</w:t>
      </w:r>
      <w:r w:rsidR="00F74E0F" w:rsidRPr="00BF7FD3">
        <w:rPr>
          <w:rFonts w:ascii="Times New Roman" w:hAnsi="Times New Roman" w:cs="Times New Roman"/>
          <w:sz w:val="28"/>
          <w:lang w:val="uk-UA"/>
        </w:rPr>
        <w:t xml:space="preserve">  заходів  не  забезпечується  харчуванням  або  виплатою  добових  за  кошти  обласного  або  держа</w:t>
      </w:r>
      <w:r>
        <w:rPr>
          <w:rFonts w:ascii="Times New Roman" w:hAnsi="Times New Roman" w:cs="Times New Roman"/>
          <w:sz w:val="28"/>
          <w:lang w:val="uk-UA"/>
        </w:rPr>
        <w:t>вного  бюджету,  то  забезпече</w:t>
      </w:r>
      <w:r w:rsidR="00F74E0F" w:rsidRPr="00BF7FD3">
        <w:rPr>
          <w:rFonts w:ascii="Times New Roman" w:hAnsi="Times New Roman" w:cs="Times New Roman"/>
          <w:sz w:val="28"/>
          <w:lang w:val="uk-UA"/>
        </w:rPr>
        <w:t>ння  їх  харчуванням  або  виплатою  добових  здійснюється  відповідно  до  цього  Порядку  та  Грошових  добових  норм  витрат  на  забезпечення  харчуванням  або  виплатою  добових  учасникам  спортивних  заходів  та  змагань  за  рахунок</w:t>
      </w:r>
      <w:r w:rsidR="00B90F63" w:rsidRPr="00BF7FD3">
        <w:rPr>
          <w:rFonts w:ascii="Times New Roman" w:hAnsi="Times New Roman" w:cs="Times New Roman"/>
          <w:sz w:val="28"/>
          <w:lang w:val="uk-UA"/>
        </w:rPr>
        <w:t xml:space="preserve">  коштів  селищного  бюджету  в  межах  асигнувань  на  відповідний  рік.</w:t>
      </w:r>
    </w:p>
    <w:p w:rsidR="00B90F63" w:rsidRDefault="00BF7FD3" w:rsidP="00BF7FD3">
      <w:pPr>
        <w:tabs>
          <w:tab w:val="left" w:pos="3375"/>
          <w:tab w:val="left" w:pos="10489"/>
        </w:tabs>
        <w:spacing w:after="0" w:line="240" w:lineRule="atLeast"/>
        <w:jc w:val="both"/>
        <w:rPr>
          <w:rFonts w:ascii="Times New Roman" w:hAnsi="Times New Roman" w:cs="Times New Roman"/>
          <w:sz w:val="28"/>
          <w:lang w:val="uk-UA"/>
        </w:rPr>
      </w:pPr>
      <w:r>
        <w:rPr>
          <w:rFonts w:ascii="Times New Roman" w:hAnsi="Times New Roman" w:cs="Times New Roman"/>
          <w:sz w:val="28"/>
          <w:lang w:val="uk-UA"/>
        </w:rPr>
        <w:t>11</w:t>
      </w:r>
      <w:r w:rsidR="00B90F63" w:rsidRPr="00BF7FD3">
        <w:rPr>
          <w:rFonts w:ascii="Times New Roman" w:hAnsi="Times New Roman" w:cs="Times New Roman"/>
          <w:sz w:val="28"/>
          <w:lang w:val="uk-UA"/>
        </w:rPr>
        <w:t>.</w:t>
      </w:r>
      <w:r>
        <w:rPr>
          <w:rFonts w:ascii="Times New Roman" w:hAnsi="Times New Roman" w:cs="Times New Roman"/>
          <w:sz w:val="28"/>
          <w:lang w:val="uk-UA"/>
        </w:rPr>
        <w:t xml:space="preserve"> </w:t>
      </w:r>
      <w:r w:rsidR="00B90F63" w:rsidRPr="00BF7FD3">
        <w:rPr>
          <w:rFonts w:ascii="Times New Roman" w:hAnsi="Times New Roman" w:cs="Times New Roman"/>
          <w:sz w:val="28"/>
          <w:lang w:val="uk-UA"/>
        </w:rPr>
        <w:t>Усі  видатки  на  забезпечення  харчуванням  або  виплатою  добових  здійснюються  за  рахунок  коштів  селищного  бюджету  в  межах  асигнувань  на  відповідний  рік,  відповідно  до  затверджених  грошових  добових  норм  витрат  на  забезпечення  харчуванням  або  виплатою  добових  учасникам  спортивних  заходів  та  змагань.</w:t>
      </w: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p>
    <w:p w:rsidR="00BF7FD3" w:rsidRDefault="00BF7FD3" w:rsidP="00BF7FD3">
      <w:pPr>
        <w:tabs>
          <w:tab w:val="left" w:pos="3375"/>
          <w:tab w:val="left" w:pos="10489"/>
        </w:tabs>
        <w:spacing w:after="0" w:line="240" w:lineRule="atLeast"/>
        <w:jc w:val="both"/>
        <w:rPr>
          <w:rFonts w:ascii="Times New Roman" w:hAnsi="Times New Roman" w:cs="Times New Roman"/>
          <w:sz w:val="28"/>
          <w:lang w:val="uk-UA"/>
        </w:rPr>
      </w:pPr>
    </w:p>
    <w:p w:rsidR="00BF7FD3" w:rsidRPr="00E83E25" w:rsidRDefault="00BF7FD3" w:rsidP="00BF7FD3">
      <w:pPr>
        <w:tabs>
          <w:tab w:val="left" w:pos="3375"/>
          <w:tab w:val="left" w:pos="10489"/>
        </w:tabs>
        <w:spacing w:after="0" w:line="240" w:lineRule="atLeast"/>
        <w:jc w:val="both"/>
        <w:rPr>
          <w:rFonts w:ascii="Times New Roman" w:hAnsi="Times New Roman" w:cs="Times New Roman"/>
          <w:b/>
          <w:sz w:val="28"/>
          <w:lang w:val="uk-UA"/>
        </w:rPr>
      </w:pPr>
      <w:r w:rsidRPr="00E83E25">
        <w:rPr>
          <w:rFonts w:ascii="Times New Roman" w:hAnsi="Times New Roman" w:cs="Times New Roman"/>
          <w:b/>
          <w:sz w:val="28"/>
          <w:lang w:val="uk-UA"/>
        </w:rPr>
        <w:t>Секретар селищної ради                                           Сергій КОЛОТИЛО</w:t>
      </w:r>
    </w:p>
    <w:p w:rsidR="00E94685" w:rsidRPr="006F18B9" w:rsidRDefault="00E83E25" w:rsidP="00E94685">
      <w:pPr>
        <w:spacing w:after="0" w:line="240" w:lineRule="atLeast"/>
        <w:jc w:val="both"/>
        <w:rPr>
          <w:rFonts w:ascii="Times New Roman" w:hAnsi="Times New Roman" w:cs="Times New Roman"/>
          <w:b/>
          <w:sz w:val="28"/>
        </w:rPr>
      </w:pPr>
      <w:r w:rsidRPr="00C37AD0">
        <w:rPr>
          <w:rFonts w:ascii="Times New Roman" w:eastAsia="Times New Roman" w:hAnsi="Times New Roman" w:cs="Times New Roman"/>
          <w:sz w:val="24"/>
          <w:szCs w:val="24"/>
          <w:lang w:eastAsia="uk-UA"/>
        </w:rPr>
        <w:lastRenderedPageBreak/>
        <w:t xml:space="preserve">                                                               </w:t>
      </w:r>
      <w:r w:rsidR="00E94685">
        <w:rPr>
          <w:rFonts w:ascii="Times New Roman" w:eastAsia="Times New Roman" w:hAnsi="Times New Roman" w:cs="Times New Roman"/>
          <w:sz w:val="24"/>
          <w:szCs w:val="24"/>
          <w:lang w:eastAsia="uk-UA"/>
        </w:rPr>
        <w:t xml:space="preserve">                        </w:t>
      </w:r>
      <w:r w:rsidR="00E94685">
        <w:rPr>
          <w:rFonts w:ascii="Times New Roman" w:eastAsia="Times New Roman" w:hAnsi="Times New Roman" w:cs="Times New Roman"/>
          <w:sz w:val="24"/>
          <w:szCs w:val="24"/>
          <w:lang w:val="uk-UA" w:eastAsia="uk-UA"/>
        </w:rPr>
        <w:t xml:space="preserve"> </w:t>
      </w:r>
      <w:r w:rsidR="00E94685">
        <w:rPr>
          <w:rFonts w:ascii="Times New Roman" w:hAnsi="Times New Roman" w:cs="Times New Roman"/>
          <w:b/>
          <w:sz w:val="28"/>
          <w:lang w:val="uk-UA"/>
        </w:rPr>
        <w:t>Додаток 2</w:t>
      </w:r>
      <w:r w:rsidR="00E94685" w:rsidRPr="006F18B9">
        <w:rPr>
          <w:rFonts w:ascii="Times New Roman" w:hAnsi="Times New Roman" w:cs="Times New Roman"/>
          <w:b/>
          <w:sz w:val="28"/>
          <w:lang w:val="uk-UA"/>
        </w:rPr>
        <w:t xml:space="preserve">                                                         </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rPr>
        <w:t xml:space="preserve">                                                         </w:t>
      </w:r>
      <w:r w:rsidRPr="006F18B9">
        <w:rPr>
          <w:rFonts w:ascii="Times New Roman" w:hAnsi="Times New Roman" w:cs="Times New Roman"/>
          <w:b/>
          <w:sz w:val="28"/>
          <w:lang w:val="uk-UA"/>
        </w:rPr>
        <w:t xml:space="preserve"> до рішення Кутської</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селищної  ради</w:t>
      </w:r>
      <w:r>
        <w:rPr>
          <w:rFonts w:ascii="Times New Roman" w:hAnsi="Times New Roman" w:cs="Times New Roman"/>
          <w:b/>
          <w:sz w:val="28"/>
          <w:lang w:val="uk-UA"/>
        </w:rPr>
        <w:t xml:space="preserve"> №12</w:t>
      </w:r>
      <w:r w:rsidRPr="006F18B9">
        <w:rPr>
          <w:rFonts w:ascii="Times New Roman" w:hAnsi="Times New Roman" w:cs="Times New Roman"/>
          <w:b/>
          <w:sz w:val="28"/>
          <w:lang w:val="uk-UA"/>
        </w:rPr>
        <w:t>-5/2021</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від 22</w:t>
      </w:r>
      <w:r>
        <w:rPr>
          <w:rFonts w:ascii="Times New Roman" w:hAnsi="Times New Roman" w:cs="Times New Roman"/>
          <w:b/>
          <w:sz w:val="28"/>
          <w:lang w:val="uk-UA"/>
        </w:rPr>
        <w:t xml:space="preserve"> квітня</w:t>
      </w:r>
      <w:r w:rsidRPr="006F18B9">
        <w:rPr>
          <w:rFonts w:ascii="Times New Roman" w:hAnsi="Times New Roman" w:cs="Times New Roman"/>
          <w:b/>
          <w:sz w:val="28"/>
          <w:lang w:val="uk-UA"/>
        </w:rPr>
        <w:t xml:space="preserve"> 2021 року</w:t>
      </w:r>
    </w:p>
    <w:p w:rsidR="00E83E25" w:rsidRPr="005E7D2F" w:rsidRDefault="00E83E25" w:rsidP="00E94685">
      <w:pPr>
        <w:spacing w:after="240" w:line="240" w:lineRule="auto"/>
        <w:rPr>
          <w:rFonts w:ascii="Times New Roman" w:eastAsia="Times New Roman" w:hAnsi="Times New Roman" w:cs="Times New Roman"/>
          <w:noProof/>
          <w:sz w:val="24"/>
          <w:szCs w:val="24"/>
          <w:lang w:val="uk-UA" w:eastAsia="uk-UA"/>
        </w:rPr>
      </w:pPr>
    </w:p>
    <w:p w:rsidR="00E83E25" w:rsidRPr="001F5B34" w:rsidRDefault="00E83E25" w:rsidP="00E83E25">
      <w:pPr>
        <w:spacing w:after="0" w:line="240" w:lineRule="auto"/>
        <w:rPr>
          <w:rFonts w:ascii="Times New Roman" w:eastAsia="Times New Roman" w:hAnsi="Times New Roman" w:cs="Times New Roman"/>
          <w:sz w:val="24"/>
          <w:szCs w:val="24"/>
          <w:lang w:val="uk-UA" w:eastAsia="uk-UA"/>
        </w:rPr>
      </w:pPr>
    </w:p>
    <w:p w:rsidR="00E83E25" w:rsidRPr="001F5B34" w:rsidRDefault="00E83E25" w:rsidP="00E83E25">
      <w:pPr>
        <w:spacing w:after="0" w:line="240" w:lineRule="auto"/>
        <w:rPr>
          <w:rFonts w:ascii="Times New Roman" w:eastAsia="Times New Roman" w:hAnsi="Times New Roman" w:cs="Times New Roman"/>
          <w:sz w:val="24"/>
          <w:szCs w:val="24"/>
          <w:lang w:val="uk-UA" w:eastAsia="uk-UA"/>
        </w:rPr>
      </w:pPr>
    </w:p>
    <w:p w:rsidR="00E83E25" w:rsidRPr="001F5B34" w:rsidRDefault="00E83E25" w:rsidP="00E83E25">
      <w:pPr>
        <w:spacing w:after="0" w:line="240" w:lineRule="auto"/>
        <w:rPr>
          <w:rFonts w:ascii="Times New Roman" w:eastAsia="Times New Roman" w:hAnsi="Times New Roman" w:cs="Times New Roman"/>
          <w:sz w:val="24"/>
          <w:szCs w:val="24"/>
          <w:lang w:val="uk-UA" w:eastAsia="uk-UA"/>
        </w:rPr>
      </w:pPr>
    </w:p>
    <w:p w:rsidR="00E83E25" w:rsidRPr="004A5E29" w:rsidRDefault="00E83E25" w:rsidP="00E83E25">
      <w:pPr>
        <w:spacing w:after="0" w:line="240" w:lineRule="auto"/>
        <w:jc w:val="center"/>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b/>
          <w:bCs/>
          <w:color w:val="000000"/>
          <w:sz w:val="28"/>
          <w:szCs w:val="28"/>
          <w:lang w:val="uk-UA" w:eastAsia="uk-UA"/>
        </w:rPr>
        <w:t>Грошова добова норма витрат на забезпечення харчуванням</w:t>
      </w:r>
    </w:p>
    <w:p w:rsidR="00E83E25" w:rsidRPr="004A5E29" w:rsidRDefault="00E83E25" w:rsidP="00E83E25">
      <w:pPr>
        <w:spacing w:after="0" w:line="240" w:lineRule="auto"/>
        <w:jc w:val="center"/>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b/>
          <w:bCs/>
          <w:color w:val="000000"/>
          <w:sz w:val="28"/>
          <w:szCs w:val="28"/>
          <w:lang w:val="uk-UA" w:eastAsia="uk-UA"/>
        </w:rPr>
        <w:t>учасників спортивних заходів місцевого рівня</w:t>
      </w:r>
    </w:p>
    <w:tbl>
      <w:tblPr>
        <w:tblW w:w="0" w:type="auto"/>
        <w:tblLook w:val="04A0" w:firstRow="1" w:lastRow="0" w:firstColumn="1" w:lastColumn="0" w:noHBand="0" w:noVBand="1"/>
      </w:tblPr>
      <w:tblGrid>
        <w:gridCol w:w="294"/>
        <w:gridCol w:w="1867"/>
        <w:gridCol w:w="1694"/>
        <w:gridCol w:w="2858"/>
        <w:gridCol w:w="2858"/>
      </w:tblGrid>
      <w:tr w:rsidR="00E83E25" w:rsidRPr="005E7D2F" w:rsidTr="007D0192">
        <w:trPr>
          <w:trHeight w:val="838"/>
        </w:trPr>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ind w:left="-142" w:right="-163"/>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ind w:left="-45" w:right="-4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Групи видів спорту</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ind w:left="-45" w:right="-4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Учасники</w:t>
            </w:r>
          </w:p>
          <w:p w:rsidR="00E83E25" w:rsidRPr="005E7D2F" w:rsidRDefault="00E83E25" w:rsidP="007D0192">
            <w:pPr>
              <w:spacing w:after="0" w:line="240" w:lineRule="auto"/>
              <w:ind w:left="-45" w:right="-4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спортивних заходів</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ind w:left="-45" w:right="-4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Грошові добові норми витрат за видами спортивних заходів місцевого рівня</w:t>
            </w:r>
          </w:p>
        </w:tc>
      </w:tr>
      <w:tr w:rsidR="00E83E25" w:rsidRPr="005E7D2F" w:rsidTr="007D0192">
        <w:trPr>
          <w:trHeight w:val="230"/>
        </w:trPr>
        <w:tc>
          <w:tcPr>
            <w:tcW w:w="0" w:type="auto"/>
            <w:gridSpan w:val="5"/>
            <w:tcBorders>
              <w:top w:val="single" w:sz="4" w:space="0" w:color="000000"/>
              <w:left w:val="single" w:sz="4" w:space="0" w:color="000000"/>
              <w:bottom w:val="single" w:sz="4" w:space="0" w:color="000000"/>
              <w:right w:val="single" w:sz="4" w:space="0" w:color="000000"/>
            </w:tcBorders>
          </w:tcPr>
          <w:p w:rsidR="00E83E25" w:rsidRPr="004A5E29" w:rsidRDefault="00E83E25" w:rsidP="007D0192">
            <w:pPr>
              <w:spacing w:after="0" w:line="240" w:lineRule="auto"/>
              <w:rPr>
                <w:rFonts w:ascii="Times New Roman" w:eastAsia="Times New Roman" w:hAnsi="Times New Roman" w:cs="Times New Roman"/>
                <w:sz w:val="28"/>
                <w:szCs w:val="28"/>
                <w:lang w:val="uk-UA" w:eastAsia="uk-UA"/>
              </w:rPr>
            </w:pPr>
          </w:p>
          <w:p w:rsidR="00E83E25" w:rsidRPr="005E7D2F" w:rsidRDefault="00E83E25" w:rsidP="007D0192">
            <w:pPr>
              <w:spacing w:after="0" w:line="240" w:lineRule="auto"/>
              <w:ind w:left="-60" w:right="-57"/>
              <w:jc w:val="center"/>
              <w:rPr>
                <w:rFonts w:ascii="Times New Roman" w:eastAsia="Times New Roman" w:hAnsi="Times New Roman" w:cs="Times New Roman"/>
                <w:sz w:val="24"/>
                <w:szCs w:val="24"/>
                <w:lang w:val="uk-UA" w:eastAsia="uk-UA"/>
              </w:rPr>
            </w:pPr>
            <w:r w:rsidRPr="004A5E29">
              <w:rPr>
                <w:rFonts w:ascii="Times New Roman" w:eastAsia="Times New Roman" w:hAnsi="Times New Roman" w:cs="Times New Roman"/>
                <w:b/>
                <w:bCs/>
                <w:color w:val="000000"/>
                <w:sz w:val="28"/>
                <w:szCs w:val="28"/>
                <w:lang w:val="uk-UA" w:eastAsia="uk-UA"/>
              </w:rPr>
              <w:t>навчально-тренувальні збори з підготовки до</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60" w:right="-57"/>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чемпіонатів, Кубків, турнірів, фестивалів, </w:t>
            </w:r>
            <w:proofErr w:type="spellStart"/>
            <w:r w:rsidRPr="005E7D2F">
              <w:rPr>
                <w:rFonts w:ascii="Times New Roman" w:eastAsia="Times New Roman" w:hAnsi="Times New Roman" w:cs="Times New Roman"/>
                <w:color w:val="000000"/>
                <w:sz w:val="24"/>
                <w:szCs w:val="24"/>
                <w:lang w:val="uk-UA" w:eastAsia="uk-UA"/>
              </w:rPr>
              <w:t>спартакіад</w:t>
            </w:r>
            <w:proofErr w:type="spellEnd"/>
            <w:r w:rsidRPr="005E7D2F">
              <w:rPr>
                <w:rFonts w:ascii="Times New Roman" w:eastAsia="Times New Roman" w:hAnsi="Times New Roman" w:cs="Times New Roman"/>
                <w:color w:val="000000"/>
                <w:sz w:val="24"/>
                <w:szCs w:val="24"/>
                <w:lang w:val="uk-UA" w:eastAsia="uk-UA"/>
              </w:rPr>
              <w:t>, спортивних ігор України та області, міжнародних змагань, включених до Єдиного календарного плану обласних спортивно-масових заходів, Всеукраїнських та міжнародних змагань; Єдиного календарного плану спортивних змагань та навчально-тренувальних зборів району, крім змагань серед спортсменів молодших вікових груп</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60" w:right="-57"/>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чемпіонатів, Кубків, турнірів, фестивалів, </w:t>
            </w:r>
            <w:proofErr w:type="spellStart"/>
            <w:r w:rsidRPr="005E7D2F">
              <w:rPr>
                <w:rFonts w:ascii="Times New Roman" w:eastAsia="Times New Roman" w:hAnsi="Times New Roman" w:cs="Times New Roman"/>
                <w:color w:val="000000"/>
                <w:sz w:val="24"/>
                <w:szCs w:val="24"/>
                <w:lang w:val="uk-UA" w:eastAsia="uk-UA"/>
              </w:rPr>
              <w:t>спартакіад</w:t>
            </w:r>
            <w:proofErr w:type="spellEnd"/>
            <w:r w:rsidRPr="005E7D2F">
              <w:rPr>
                <w:rFonts w:ascii="Times New Roman" w:eastAsia="Times New Roman" w:hAnsi="Times New Roman" w:cs="Times New Roman"/>
                <w:color w:val="000000"/>
                <w:sz w:val="24"/>
                <w:szCs w:val="24"/>
                <w:lang w:val="uk-UA" w:eastAsia="uk-UA"/>
              </w:rPr>
              <w:t>, спортивних ігор України та області, міжнародних змагань, включених до Єдиного календарного плану обласних спортивно-масових заходів, Всеукраїнських та міжнародних змагань, Єдиного календарного плану спортивних змагань та навчально-тренувальних зборів району серед спортсменів молодших вікових груп</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Види спорту з переважним проявом витривалості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257,00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205,60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Швидкісно-силові, </w:t>
            </w:r>
            <w:proofErr w:type="spellStart"/>
            <w:r w:rsidRPr="005E7D2F">
              <w:rPr>
                <w:rFonts w:ascii="Times New Roman" w:eastAsia="Times New Roman" w:hAnsi="Times New Roman" w:cs="Times New Roman"/>
                <w:color w:val="000000"/>
                <w:sz w:val="24"/>
                <w:szCs w:val="24"/>
                <w:lang w:val="uk-UA" w:eastAsia="uk-UA"/>
              </w:rPr>
              <w:t>складно-коор-динаційні</w:t>
            </w:r>
            <w:proofErr w:type="spellEnd"/>
            <w:r w:rsidRPr="005E7D2F">
              <w:rPr>
                <w:rFonts w:ascii="Times New Roman" w:eastAsia="Times New Roman" w:hAnsi="Times New Roman" w:cs="Times New Roman"/>
                <w:color w:val="000000"/>
                <w:sz w:val="24"/>
                <w:szCs w:val="24"/>
                <w:lang w:val="uk-UA" w:eastAsia="uk-UA"/>
              </w:rPr>
              <w:t xml:space="preserve"> види спорту та спортивні єдиноборства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231,30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154,20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ігри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257,00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205,60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Інші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128,50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     тренери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left="-89" w:right="-109"/>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тренери, які </w:t>
            </w:r>
            <w:r w:rsidRPr="005E7D2F">
              <w:rPr>
                <w:rFonts w:ascii="Times New Roman" w:eastAsia="Times New Roman" w:hAnsi="Times New Roman" w:cs="Times New Roman"/>
                <w:color w:val="000000"/>
                <w:sz w:val="24"/>
                <w:szCs w:val="24"/>
                <w:lang w:val="uk-UA" w:eastAsia="uk-UA"/>
              </w:rPr>
              <w:lastRenderedPageBreak/>
              <w:t>безпосередньо проводять майстер-класи, заняття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lastRenderedPageBreak/>
              <w:t>до 179,90</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lastRenderedPageBreak/>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lastRenderedPageBreak/>
              <w:t>до 179,90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lastRenderedPageBreak/>
              <w:t>гривень</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судді, інші учасники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Фізкультурно-оздоровчі заходи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_</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53"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Табори (заходи) фізкультурно-спортивної реабілітації інвалідів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_</w:t>
            </w:r>
          </w:p>
        </w:tc>
      </w:tr>
      <w:tr w:rsidR="00E83E25" w:rsidRPr="005E7D2F" w:rsidTr="007D0192">
        <w:tc>
          <w:tcPr>
            <w:tcW w:w="0" w:type="auto"/>
            <w:gridSpan w:val="5"/>
            <w:tcBorders>
              <w:top w:val="single" w:sz="4" w:space="0" w:color="000000"/>
              <w:left w:val="single" w:sz="4" w:space="0" w:color="000000"/>
              <w:bottom w:val="single" w:sz="4" w:space="0" w:color="000000"/>
              <w:right w:val="single" w:sz="4" w:space="0" w:color="000000"/>
            </w:tcBorders>
          </w:tcPr>
          <w:p w:rsidR="00E83E25" w:rsidRPr="004A5E29" w:rsidRDefault="00E83E25" w:rsidP="007D0192">
            <w:pPr>
              <w:spacing w:after="0" w:line="240" w:lineRule="auto"/>
              <w:rPr>
                <w:rFonts w:ascii="Times New Roman" w:eastAsia="Times New Roman" w:hAnsi="Times New Roman" w:cs="Times New Roman"/>
                <w:sz w:val="28"/>
                <w:szCs w:val="28"/>
                <w:lang w:val="uk-UA" w:eastAsia="uk-UA"/>
              </w:rPr>
            </w:pPr>
          </w:p>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4A5E29">
              <w:rPr>
                <w:rFonts w:ascii="Times New Roman" w:eastAsia="Times New Roman" w:hAnsi="Times New Roman" w:cs="Times New Roman"/>
                <w:b/>
                <w:bCs/>
                <w:color w:val="000000"/>
                <w:sz w:val="28"/>
                <w:szCs w:val="28"/>
                <w:lang w:val="uk-UA" w:eastAsia="uk-UA"/>
              </w:rPr>
              <w:t>спортивні змагання</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56" w:lineRule="auto"/>
              <w:rPr>
                <w:rFonts w:ascii="Calibri" w:eastAsia="Calibri"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60" w:right="-57"/>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чемпіонати, Кубки, турніри, фестивалі, спартакіади, спортивні ігри України та області, міжнародні змагання, включені до Єдиного календарного плану обласних спортивно-масових заходів, Всеукраїнських та міжнародних змагань; Єдиного календарного плану спортивних змагань та навчально-тренувальних зборів району, крім змагань серед спортсменів молодших вікових груп</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60" w:right="-57"/>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чемпіонати, Кубки, турніри, фестивалі, спартакіади, спортивні ігри України та області, міжнародні змагання, включені до Єдиного календарного плану обласних спортивно-масових заходів, Всеукраїнських та міжнародних змагань; Єдиного календарного плану спортивних змагань та навчально-тренувальних зборів району серед спортсменів молодших вікових груп</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Види спорту з переважним проявом витривалості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257,00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231,30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Швидкісно-силові, </w:t>
            </w:r>
            <w:proofErr w:type="spellStart"/>
            <w:r w:rsidRPr="005E7D2F">
              <w:rPr>
                <w:rFonts w:ascii="Times New Roman" w:eastAsia="Times New Roman" w:hAnsi="Times New Roman" w:cs="Times New Roman"/>
                <w:color w:val="000000"/>
                <w:sz w:val="24"/>
                <w:szCs w:val="24"/>
                <w:lang w:val="uk-UA" w:eastAsia="uk-UA"/>
              </w:rPr>
              <w:t>складно-коор-динаційні</w:t>
            </w:r>
            <w:proofErr w:type="spellEnd"/>
            <w:r w:rsidRPr="005E7D2F">
              <w:rPr>
                <w:rFonts w:ascii="Times New Roman" w:eastAsia="Times New Roman" w:hAnsi="Times New Roman" w:cs="Times New Roman"/>
                <w:color w:val="000000"/>
                <w:sz w:val="24"/>
                <w:szCs w:val="24"/>
                <w:lang w:val="uk-UA" w:eastAsia="uk-UA"/>
              </w:rPr>
              <w:t xml:space="preserve"> види спорту та спортивні єдиноборства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231,30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179,90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ігри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231,30 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179,90 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Інші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128,50 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гривень</w:t>
            </w:r>
          </w:p>
        </w:tc>
      </w:tr>
      <w:tr w:rsidR="00E83E25" w:rsidRPr="005E7D2F" w:rsidTr="007D0192">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     тренери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гривень</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left="-89" w:right="-109"/>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тренери, які безпосередньо проводять </w:t>
            </w:r>
            <w:r w:rsidRPr="005E7D2F">
              <w:rPr>
                <w:rFonts w:ascii="Times New Roman" w:eastAsia="Times New Roman" w:hAnsi="Times New Roman" w:cs="Times New Roman"/>
                <w:color w:val="000000"/>
                <w:sz w:val="24"/>
                <w:szCs w:val="24"/>
                <w:lang w:val="uk-UA" w:eastAsia="uk-UA"/>
              </w:rPr>
              <w:lastRenderedPageBreak/>
              <w:t>майстер-класи, заняття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lastRenderedPageBreak/>
              <w:t>до 179,90 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179,90 гривень</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судді, інші учасники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Фізкультурно-оздоровчі заходи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_</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53"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Табори (заходи) фізкультурно-спортивної реабілітації інвалідів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_</w:t>
            </w:r>
          </w:p>
        </w:tc>
      </w:tr>
      <w:tr w:rsidR="00E83E25" w:rsidRPr="00C37AD0" w:rsidTr="007D0192">
        <w:tc>
          <w:tcPr>
            <w:tcW w:w="0" w:type="auto"/>
            <w:gridSpan w:val="5"/>
            <w:tcBorders>
              <w:top w:val="single" w:sz="4" w:space="0" w:color="000000"/>
              <w:left w:val="single" w:sz="4" w:space="0" w:color="000000"/>
              <w:bottom w:val="single" w:sz="4" w:space="0" w:color="000000"/>
              <w:right w:val="single" w:sz="4" w:space="0" w:color="000000"/>
            </w:tcBorders>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p w:rsidR="00E83E25" w:rsidRPr="004A5E29" w:rsidRDefault="00E83E25" w:rsidP="007D0192">
            <w:pPr>
              <w:spacing w:after="0" w:line="0" w:lineRule="atLeast"/>
              <w:ind w:right="-111"/>
              <w:jc w:val="center"/>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b/>
                <w:bCs/>
                <w:color w:val="000000"/>
                <w:sz w:val="28"/>
                <w:szCs w:val="28"/>
                <w:lang w:val="uk-UA" w:eastAsia="uk-UA"/>
              </w:rPr>
              <w:t xml:space="preserve">Фізкультурно-оздоровчі, спортивні заходи спорту інвалідів, спрямовані на розвиток та популяризацію </w:t>
            </w:r>
            <w:proofErr w:type="spellStart"/>
            <w:r w:rsidRPr="004A5E29">
              <w:rPr>
                <w:rFonts w:ascii="Times New Roman" w:eastAsia="Times New Roman" w:hAnsi="Times New Roman" w:cs="Times New Roman"/>
                <w:b/>
                <w:bCs/>
                <w:color w:val="000000"/>
                <w:sz w:val="28"/>
                <w:szCs w:val="28"/>
                <w:lang w:val="uk-UA" w:eastAsia="uk-UA"/>
              </w:rPr>
              <w:t>паралімпійського</w:t>
            </w:r>
            <w:proofErr w:type="spellEnd"/>
            <w:r w:rsidRPr="004A5E29">
              <w:rPr>
                <w:rFonts w:ascii="Times New Roman" w:eastAsia="Times New Roman" w:hAnsi="Times New Roman" w:cs="Times New Roman"/>
                <w:b/>
                <w:bCs/>
                <w:color w:val="000000"/>
                <w:sz w:val="28"/>
                <w:szCs w:val="28"/>
                <w:lang w:val="uk-UA" w:eastAsia="uk-UA"/>
              </w:rPr>
              <w:t xml:space="preserve"> руху та спорту, збори з фізкультурно-спортивної реабілітації інвалідів, включені до календарного плану фізкультурно-оздоровчих та спортивних заходів області, району та селищної ради, табори фізкультурно-спортивної реабілітації інвалідів</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Види спорту з переважним проявом витривалості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ind w:left="-1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257,00 </w:t>
            </w:r>
          </w:p>
          <w:p w:rsidR="00E83E25" w:rsidRPr="005E7D2F" w:rsidRDefault="00E83E25" w:rsidP="007D0192">
            <w:pPr>
              <w:spacing w:after="0" w:line="0" w:lineRule="atLeast"/>
              <w:ind w:left="-10"/>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Швидкісно-силові, </w:t>
            </w:r>
            <w:proofErr w:type="spellStart"/>
            <w:r w:rsidRPr="005E7D2F">
              <w:rPr>
                <w:rFonts w:ascii="Times New Roman" w:eastAsia="Times New Roman" w:hAnsi="Times New Roman" w:cs="Times New Roman"/>
                <w:color w:val="000000"/>
                <w:sz w:val="24"/>
                <w:szCs w:val="24"/>
                <w:lang w:val="uk-UA" w:eastAsia="uk-UA"/>
              </w:rPr>
              <w:t>складно-коор-динаційні</w:t>
            </w:r>
            <w:proofErr w:type="spellEnd"/>
            <w:r w:rsidRPr="005E7D2F">
              <w:rPr>
                <w:rFonts w:ascii="Times New Roman" w:eastAsia="Times New Roman" w:hAnsi="Times New Roman" w:cs="Times New Roman"/>
                <w:color w:val="000000"/>
                <w:sz w:val="24"/>
                <w:szCs w:val="24"/>
                <w:lang w:val="uk-UA" w:eastAsia="uk-UA"/>
              </w:rPr>
              <w:t xml:space="preserve"> види спорту та спортивні єдиноборства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128,50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ігри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128,50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Інші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спортсмени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види спорту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xml:space="preserve">     тренери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102,80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left="-89" w:right="-109"/>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тренери, які безпосередньо проводять майстер-класи, заняття</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_</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спортивні судді, інші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Фізкультурно-оздоровчі заходи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89,95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right="-111"/>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ind w:left="-53"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Табори (заходи) фізкультурно-спортивної реабілітації інвалідів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0" w:lineRule="atLeast"/>
              <w:ind w:right="-111"/>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всі учасники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до 128,50 </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гривень</w:t>
            </w:r>
          </w:p>
        </w:tc>
      </w:tr>
    </w:tbl>
    <w:p w:rsidR="00E83E25" w:rsidRPr="004A5E29" w:rsidRDefault="00E83E25" w:rsidP="00E83E25">
      <w:pPr>
        <w:spacing w:after="0" w:line="240" w:lineRule="auto"/>
        <w:rPr>
          <w:rFonts w:ascii="Times New Roman" w:eastAsia="Times New Roman" w:hAnsi="Times New Roman" w:cs="Times New Roman"/>
          <w:sz w:val="28"/>
          <w:szCs w:val="28"/>
          <w:lang w:val="uk-UA" w:eastAsia="uk-UA"/>
        </w:rPr>
      </w:pPr>
    </w:p>
    <w:p w:rsidR="00E83E25" w:rsidRPr="004A5E29" w:rsidRDefault="00E83E25" w:rsidP="00E83E25">
      <w:pPr>
        <w:spacing w:after="0" w:line="240" w:lineRule="auto"/>
        <w:ind w:firstLine="709"/>
        <w:jc w:val="both"/>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color w:val="000000"/>
          <w:sz w:val="28"/>
          <w:szCs w:val="28"/>
          <w:lang w:val="uk-UA" w:eastAsia="uk-UA"/>
        </w:rPr>
        <w:lastRenderedPageBreak/>
        <w:t>Грошова добова норма витрат на забезпечення харчуванням учасників спортивних заходів місцевого рівня розробляється Відділом культури, туризму, молоді та спорту Кутської селищної ради відповідно до розпорядження облдержадміністрації про затвердження норм витрат на проведення спортивних заходів місцевого рівня. </w:t>
      </w:r>
    </w:p>
    <w:p w:rsidR="00E83E25" w:rsidRPr="004A5E29" w:rsidRDefault="00E83E25" w:rsidP="00E83E25">
      <w:pPr>
        <w:spacing w:after="0" w:line="240" w:lineRule="auto"/>
        <w:ind w:firstLine="709"/>
        <w:jc w:val="both"/>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color w:val="000000"/>
          <w:sz w:val="28"/>
          <w:szCs w:val="28"/>
          <w:lang w:val="uk-UA" w:eastAsia="uk-UA"/>
        </w:rPr>
        <w:t xml:space="preserve">Зазначена грошова добова норма витрат  може переглядатися щороку до 01 квітня на підставі даних головного управління статистики у Івано-Франківській області щодо рівня </w:t>
      </w:r>
      <w:proofErr w:type="spellStart"/>
      <w:r w:rsidRPr="004A5E29">
        <w:rPr>
          <w:rFonts w:ascii="Times New Roman" w:eastAsia="Times New Roman" w:hAnsi="Times New Roman" w:cs="Times New Roman"/>
          <w:color w:val="000000"/>
          <w:sz w:val="28"/>
          <w:szCs w:val="28"/>
          <w:lang w:val="uk-UA" w:eastAsia="uk-UA"/>
        </w:rPr>
        <w:t>середньоринкових</w:t>
      </w:r>
      <w:proofErr w:type="spellEnd"/>
      <w:r w:rsidRPr="004A5E29">
        <w:rPr>
          <w:rFonts w:ascii="Times New Roman" w:eastAsia="Times New Roman" w:hAnsi="Times New Roman" w:cs="Times New Roman"/>
          <w:color w:val="000000"/>
          <w:sz w:val="28"/>
          <w:szCs w:val="28"/>
          <w:lang w:val="uk-UA" w:eastAsia="uk-UA"/>
        </w:rPr>
        <w:t xml:space="preserve"> роздрібних цін на відповідні продукти харчування станом на</w:t>
      </w:r>
      <w:r w:rsidR="004A5E29">
        <w:rPr>
          <w:rFonts w:ascii="Times New Roman" w:eastAsia="Times New Roman" w:hAnsi="Times New Roman" w:cs="Times New Roman"/>
          <w:color w:val="000000"/>
          <w:sz w:val="28"/>
          <w:szCs w:val="28"/>
          <w:lang w:val="uk-UA" w:eastAsia="uk-UA"/>
        </w:rPr>
        <w:t xml:space="preserve"> </w:t>
      </w:r>
      <w:r w:rsidRPr="004A5E29">
        <w:rPr>
          <w:rFonts w:ascii="Times New Roman" w:eastAsia="Times New Roman" w:hAnsi="Times New Roman" w:cs="Times New Roman"/>
          <w:color w:val="000000"/>
          <w:sz w:val="28"/>
          <w:szCs w:val="28"/>
          <w:lang w:val="uk-UA" w:eastAsia="uk-UA"/>
        </w:rPr>
        <w:t>01 січня поточного року. </w:t>
      </w:r>
    </w:p>
    <w:p w:rsidR="00E83E25" w:rsidRPr="004A5E29" w:rsidRDefault="00E83E25" w:rsidP="00E83E25">
      <w:pPr>
        <w:spacing w:after="0" w:line="240" w:lineRule="auto"/>
        <w:rPr>
          <w:rFonts w:ascii="Times New Roman" w:eastAsia="Times New Roman" w:hAnsi="Times New Roman" w:cs="Times New Roman"/>
          <w:sz w:val="28"/>
          <w:szCs w:val="28"/>
          <w:lang w:val="uk-UA" w:eastAsia="uk-UA"/>
        </w:rPr>
      </w:pPr>
    </w:p>
    <w:p w:rsidR="004A5E29" w:rsidRDefault="004A5E29" w:rsidP="00E83E25">
      <w:pPr>
        <w:spacing w:after="0" w:line="240" w:lineRule="auto"/>
        <w:jc w:val="both"/>
        <w:rPr>
          <w:rFonts w:ascii="Times New Roman" w:eastAsia="Times New Roman" w:hAnsi="Times New Roman" w:cs="Times New Roman"/>
          <w:b/>
          <w:bCs/>
          <w:color w:val="000000"/>
          <w:sz w:val="28"/>
          <w:szCs w:val="28"/>
          <w:lang w:val="uk-UA" w:eastAsia="uk-UA"/>
        </w:rPr>
      </w:pPr>
    </w:p>
    <w:p w:rsidR="00E83E25" w:rsidRPr="004A5E29" w:rsidRDefault="00E83E25" w:rsidP="00E83E25">
      <w:pPr>
        <w:spacing w:after="0" w:line="240" w:lineRule="auto"/>
        <w:jc w:val="both"/>
        <w:rPr>
          <w:rFonts w:ascii="Times New Roman" w:eastAsia="Times New Roman" w:hAnsi="Times New Roman" w:cs="Times New Roman"/>
          <w:sz w:val="28"/>
          <w:szCs w:val="28"/>
          <w:lang w:val="uk-UA" w:eastAsia="uk-UA"/>
        </w:rPr>
      </w:pPr>
      <w:r w:rsidRPr="004A5E29">
        <w:rPr>
          <w:rFonts w:ascii="Times New Roman" w:eastAsia="Times New Roman" w:hAnsi="Times New Roman" w:cs="Times New Roman"/>
          <w:b/>
          <w:bCs/>
          <w:color w:val="000000"/>
          <w:sz w:val="28"/>
          <w:szCs w:val="28"/>
          <w:lang w:val="uk-UA" w:eastAsia="uk-UA"/>
        </w:rPr>
        <w:t>Секре</w:t>
      </w:r>
      <w:r w:rsidR="004A5E29">
        <w:rPr>
          <w:rFonts w:ascii="Times New Roman" w:eastAsia="Times New Roman" w:hAnsi="Times New Roman" w:cs="Times New Roman"/>
          <w:b/>
          <w:bCs/>
          <w:color w:val="000000"/>
          <w:sz w:val="28"/>
          <w:szCs w:val="28"/>
          <w:lang w:val="uk-UA" w:eastAsia="uk-UA"/>
        </w:rPr>
        <w:t xml:space="preserve">тар селищної ради                                     </w:t>
      </w:r>
      <w:r w:rsidRPr="004A5E29">
        <w:rPr>
          <w:rFonts w:ascii="Times New Roman" w:eastAsia="Times New Roman" w:hAnsi="Times New Roman" w:cs="Times New Roman"/>
          <w:b/>
          <w:bCs/>
          <w:color w:val="000000"/>
          <w:sz w:val="28"/>
          <w:szCs w:val="28"/>
          <w:lang w:val="uk-UA" w:eastAsia="uk-UA"/>
        </w:rPr>
        <w:t xml:space="preserve">  Сергій КОЛОТИЛО</w:t>
      </w:r>
    </w:p>
    <w:p w:rsidR="00E83E25" w:rsidRPr="005E7D2F" w:rsidRDefault="00E83E25" w:rsidP="00E83E25">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5E7D2F">
        <w:rPr>
          <w:rFonts w:ascii="Times New Roman" w:eastAsia="Times New Roman" w:hAnsi="Times New Roman" w:cs="Times New Roman"/>
          <w:b/>
          <w:bCs/>
          <w:color w:val="000000"/>
          <w:sz w:val="24"/>
          <w:szCs w:val="24"/>
          <w:lang w:val="uk-UA" w:eastAsia="uk-UA"/>
        </w:rPr>
        <w:tab/>
      </w:r>
      <w:r w:rsidRPr="005E7D2F">
        <w:rPr>
          <w:rFonts w:ascii="Times New Roman" w:eastAsia="Times New Roman" w:hAnsi="Times New Roman" w:cs="Times New Roman"/>
          <w:b/>
          <w:bCs/>
          <w:color w:val="000000"/>
          <w:sz w:val="24"/>
          <w:szCs w:val="24"/>
          <w:lang w:val="uk-UA" w:eastAsia="uk-UA"/>
        </w:rPr>
        <w:tab/>
      </w:r>
      <w:r w:rsidRPr="005E7D2F">
        <w:rPr>
          <w:rFonts w:ascii="Times New Roman" w:eastAsia="Times New Roman" w:hAnsi="Times New Roman" w:cs="Times New Roman"/>
          <w:b/>
          <w:bCs/>
          <w:color w:val="000000"/>
          <w:sz w:val="24"/>
          <w:szCs w:val="24"/>
          <w:lang w:val="uk-UA" w:eastAsia="uk-UA"/>
        </w:rPr>
        <w:tab/>
        <w:t>    </w:t>
      </w:r>
    </w:p>
    <w:p w:rsidR="00E83E25" w:rsidRPr="005E7D2F" w:rsidRDefault="00E83E25" w:rsidP="00E83E25">
      <w:pPr>
        <w:shd w:val="clear" w:color="auto" w:fill="FFFFFF"/>
        <w:spacing w:after="0" w:line="240" w:lineRule="auto"/>
        <w:rPr>
          <w:rFonts w:ascii="Times New Roman" w:eastAsia="Times New Roman" w:hAnsi="Times New Roman" w:cs="Times New Roman"/>
          <w:sz w:val="24"/>
          <w:szCs w:val="24"/>
          <w:lang w:val="uk-UA" w:eastAsia="uk-UA"/>
        </w:rPr>
      </w:pPr>
    </w:p>
    <w:p w:rsidR="00E83E25" w:rsidRPr="005E7D2F" w:rsidRDefault="00E83E25" w:rsidP="00E83E25">
      <w:pPr>
        <w:tabs>
          <w:tab w:val="left" w:pos="2370"/>
        </w:tabs>
        <w:rPr>
          <w:rFonts w:ascii="Times New Roman" w:eastAsia="Calibri" w:hAnsi="Times New Roman" w:cs="Times New Roman"/>
          <w:b/>
          <w:sz w:val="24"/>
          <w:szCs w:val="24"/>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83E25" w:rsidRDefault="00E83E25" w:rsidP="00E83E25">
      <w:pPr>
        <w:spacing w:after="0" w:line="240" w:lineRule="auto"/>
        <w:ind w:left="142" w:right="141"/>
        <w:jc w:val="right"/>
        <w:textAlignment w:val="baseline"/>
        <w:rPr>
          <w:rFonts w:ascii="Times New Roman" w:eastAsia="Times New Roman" w:hAnsi="Times New Roman" w:cs="Times New Roman"/>
          <w:noProof/>
          <w:sz w:val="24"/>
          <w:szCs w:val="24"/>
          <w:lang w:val="uk-UA" w:eastAsia="uk-UA"/>
        </w:rPr>
      </w:pPr>
    </w:p>
    <w:p w:rsidR="00E94685" w:rsidRPr="006F18B9" w:rsidRDefault="00E94685" w:rsidP="00E94685">
      <w:pPr>
        <w:spacing w:after="0" w:line="240" w:lineRule="atLeast"/>
        <w:jc w:val="both"/>
        <w:rPr>
          <w:rFonts w:ascii="Times New Roman" w:hAnsi="Times New Roman" w:cs="Times New Roman"/>
          <w:b/>
          <w:sz w:val="28"/>
        </w:rPr>
      </w:pPr>
      <w:bookmarkStart w:id="0" w:name="_GoBack"/>
      <w:bookmarkEnd w:id="0"/>
      <w:r>
        <w:rPr>
          <w:rFonts w:ascii="Times New Roman" w:hAnsi="Times New Roman" w:cs="Times New Roman"/>
          <w:b/>
          <w:sz w:val="28"/>
          <w:lang w:val="uk-UA"/>
        </w:rPr>
        <w:lastRenderedPageBreak/>
        <w:t xml:space="preserve">                                                                       Додаток 3</w:t>
      </w:r>
      <w:r w:rsidRPr="006F18B9">
        <w:rPr>
          <w:rFonts w:ascii="Times New Roman" w:hAnsi="Times New Roman" w:cs="Times New Roman"/>
          <w:b/>
          <w:sz w:val="28"/>
          <w:lang w:val="uk-UA"/>
        </w:rPr>
        <w:t xml:space="preserve">                                                         </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rPr>
        <w:t xml:space="preserve">                                                         </w:t>
      </w:r>
      <w:r w:rsidRPr="006F18B9">
        <w:rPr>
          <w:rFonts w:ascii="Times New Roman" w:hAnsi="Times New Roman" w:cs="Times New Roman"/>
          <w:b/>
          <w:sz w:val="28"/>
          <w:lang w:val="uk-UA"/>
        </w:rPr>
        <w:t xml:space="preserve"> до рішення Кутської</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селищної  ради</w:t>
      </w:r>
      <w:r>
        <w:rPr>
          <w:rFonts w:ascii="Times New Roman" w:hAnsi="Times New Roman" w:cs="Times New Roman"/>
          <w:b/>
          <w:sz w:val="28"/>
          <w:lang w:val="uk-UA"/>
        </w:rPr>
        <w:t xml:space="preserve"> №12</w:t>
      </w:r>
      <w:r w:rsidRPr="006F18B9">
        <w:rPr>
          <w:rFonts w:ascii="Times New Roman" w:hAnsi="Times New Roman" w:cs="Times New Roman"/>
          <w:b/>
          <w:sz w:val="28"/>
          <w:lang w:val="uk-UA"/>
        </w:rPr>
        <w:t>-5/2021</w:t>
      </w:r>
    </w:p>
    <w:p w:rsidR="00E94685" w:rsidRPr="006F18B9" w:rsidRDefault="00E94685" w:rsidP="00E94685">
      <w:pPr>
        <w:spacing w:after="0" w:line="240" w:lineRule="atLeast"/>
        <w:ind w:left="915"/>
        <w:jc w:val="both"/>
        <w:rPr>
          <w:rFonts w:ascii="Times New Roman" w:hAnsi="Times New Roman" w:cs="Times New Roman"/>
          <w:b/>
          <w:sz w:val="28"/>
          <w:lang w:val="uk-UA"/>
        </w:rPr>
      </w:pPr>
      <w:r w:rsidRPr="006F18B9">
        <w:rPr>
          <w:rFonts w:ascii="Times New Roman" w:hAnsi="Times New Roman" w:cs="Times New Roman"/>
          <w:b/>
          <w:sz w:val="28"/>
          <w:lang w:val="uk-UA"/>
        </w:rPr>
        <w:t xml:space="preserve">                                                          від 22</w:t>
      </w:r>
      <w:r>
        <w:rPr>
          <w:rFonts w:ascii="Times New Roman" w:hAnsi="Times New Roman" w:cs="Times New Roman"/>
          <w:b/>
          <w:sz w:val="28"/>
          <w:lang w:val="uk-UA"/>
        </w:rPr>
        <w:t xml:space="preserve"> квітня</w:t>
      </w:r>
      <w:r w:rsidRPr="006F18B9">
        <w:rPr>
          <w:rFonts w:ascii="Times New Roman" w:hAnsi="Times New Roman" w:cs="Times New Roman"/>
          <w:b/>
          <w:sz w:val="28"/>
          <w:lang w:val="uk-UA"/>
        </w:rPr>
        <w:t xml:space="preserve"> 2021 року</w:t>
      </w:r>
    </w:p>
    <w:p w:rsidR="00E83E25" w:rsidRPr="005E7D2F" w:rsidRDefault="00E83E25" w:rsidP="00E83E25">
      <w:pPr>
        <w:spacing w:after="0" w:line="240" w:lineRule="auto"/>
        <w:ind w:left="142" w:right="141"/>
        <w:jc w:val="right"/>
        <w:textAlignment w:val="baseline"/>
        <w:rPr>
          <w:rFonts w:ascii="Times New Roman" w:eastAsia="Times New Roman" w:hAnsi="Times New Roman" w:cs="Times New Roman"/>
          <w:sz w:val="24"/>
          <w:szCs w:val="24"/>
          <w:lang w:val="uk-UA" w:eastAsia="uk-UA"/>
        </w:rPr>
      </w:pPr>
    </w:p>
    <w:p w:rsidR="00E83E25" w:rsidRPr="005E7D2F" w:rsidRDefault="00E83E25" w:rsidP="00E83E25">
      <w:pPr>
        <w:spacing w:after="0" w:line="240" w:lineRule="auto"/>
        <w:rPr>
          <w:rFonts w:ascii="Times New Roman" w:eastAsia="Times New Roman" w:hAnsi="Times New Roman" w:cs="Times New Roman"/>
          <w:sz w:val="24"/>
          <w:szCs w:val="24"/>
          <w:lang w:val="uk-UA" w:eastAsia="uk-UA"/>
        </w:rPr>
      </w:pPr>
    </w:p>
    <w:p w:rsidR="00E83E25" w:rsidRPr="005E7D2F" w:rsidRDefault="00E83E25" w:rsidP="00E83E25">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ГРОШОВА НОРМА</w:t>
      </w:r>
    </w:p>
    <w:p w:rsidR="00E83E25" w:rsidRPr="005E7D2F" w:rsidRDefault="00E83E25" w:rsidP="00E83E25">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витрат на забезпечення спортсменів - учасників спортивних заходів</w:t>
      </w:r>
    </w:p>
    <w:p w:rsidR="00E83E25" w:rsidRPr="005E7D2F" w:rsidRDefault="00E83E25" w:rsidP="00E83E25">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місцевого рівня лікарськими засобами та виробами медичного       призначення</w:t>
      </w:r>
    </w:p>
    <w:tbl>
      <w:tblPr>
        <w:tblW w:w="0" w:type="auto"/>
        <w:tblLook w:val="04A0" w:firstRow="1" w:lastRow="0" w:firstColumn="1" w:lastColumn="0" w:noHBand="0" w:noVBand="1"/>
      </w:tblPr>
      <w:tblGrid>
        <w:gridCol w:w="3411"/>
        <w:gridCol w:w="1247"/>
        <w:gridCol w:w="4913"/>
      </w:tblGrid>
      <w:tr w:rsidR="00E83E25" w:rsidRPr="005E7D2F" w:rsidTr="007D0192">
        <w:tc>
          <w:tcPr>
            <w:tcW w:w="0" w:type="auto"/>
            <w:vMerge w:val="restart"/>
            <w:tcBorders>
              <w:top w:val="single" w:sz="4" w:space="0" w:color="000000"/>
              <w:left w:val="single" w:sz="4" w:space="0" w:color="000000"/>
              <w:bottom w:val="single" w:sz="4" w:space="0" w:color="000000"/>
              <w:right w:val="single" w:sz="4" w:space="0" w:color="000000"/>
            </w:tcBorders>
          </w:tcPr>
          <w:p w:rsidR="00E83E25" w:rsidRPr="005E7D2F" w:rsidRDefault="00E83E25" w:rsidP="007D0192">
            <w:pPr>
              <w:spacing w:after="240" w:line="240" w:lineRule="auto"/>
              <w:rPr>
                <w:rFonts w:ascii="Times New Roman" w:eastAsia="Times New Roman" w:hAnsi="Times New Roman" w:cs="Times New Roman"/>
                <w:sz w:val="24"/>
                <w:szCs w:val="24"/>
                <w:lang w:val="uk-UA" w:eastAsia="uk-UA"/>
              </w:rPr>
            </w:pPr>
          </w:p>
          <w:p w:rsidR="00E83E25" w:rsidRPr="005E7D2F" w:rsidRDefault="00E83E25" w:rsidP="007D0192">
            <w:pPr>
              <w:spacing w:after="0" w:line="0" w:lineRule="atLeast"/>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   Вид забезпечення</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Грошова норма,</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гривень на одну особу на добу</w:t>
            </w:r>
          </w:p>
        </w:tc>
      </w:tr>
      <w:tr w:rsidR="00E83E25" w:rsidRPr="005E7D2F" w:rsidTr="007D01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p w:rsidR="00E83E25" w:rsidRPr="005E7D2F" w:rsidRDefault="00E83E25" w:rsidP="007D0192">
            <w:pPr>
              <w:spacing w:after="0" w:line="240" w:lineRule="auto"/>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1-3 групи</w:t>
            </w:r>
          </w:p>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видів спорту</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4 група видів спорту, всі види фізкультурно-спортивної реабілітації інвалідів</w:t>
            </w:r>
          </w:p>
        </w:tc>
      </w:tr>
      <w:tr w:rsidR="00E83E25" w:rsidRPr="005E7D2F" w:rsidTr="007D0192">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0" w:lineRule="atLeast"/>
              <w:jc w:val="center"/>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Лікарські засоби та вироби медичного призначення</w:t>
            </w:r>
          </w:p>
        </w:tc>
        <w:tc>
          <w:tcPr>
            <w:tcW w:w="0" w:type="auto"/>
            <w:tcBorders>
              <w:top w:val="single" w:sz="4" w:space="0" w:color="000000"/>
              <w:left w:val="single" w:sz="4" w:space="0" w:color="000000"/>
              <w:bottom w:val="single" w:sz="4" w:space="0" w:color="000000"/>
              <w:right w:val="single" w:sz="4" w:space="0" w:color="000000"/>
            </w:tcBorders>
            <w:hideMark/>
          </w:tcPr>
          <w:p w:rsidR="00E83E25" w:rsidRPr="005E7D2F" w:rsidRDefault="00E83E25" w:rsidP="007D0192">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w:t>
            </w:r>
          </w:p>
          <w:p w:rsidR="00E83E25" w:rsidRPr="005E7D2F" w:rsidRDefault="00E83E25" w:rsidP="007D0192">
            <w:pPr>
              <w:spacing w:after="0" w:line="0" w:lineRule="atLeast"/>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до 127</w:t>
            </w:r>
          </w:p>
        </w:tc>
        <w:tc>
          <w:tcPr>
            <w:tcW w:w="0" w:type="auto"/>
            <w:tcBorders>
              <w:top w:val="single" w:sz="4" w:space="0" w:color="000000"/>
              <w:left w:val="single" w:sz="4" w:space="0" w:color="000000"/>
              <w:bottom w:val="single" w:sz="4" w:space="0" w:color="000000"/>
              <w:right w:val="single" w:sz="4" w:space="0" w:color="000000"/>
            </w:tcBorders>
          </w:tcPr>
          <w:p w:rsidR="00E83E25" w:rsidRPr="005E7D2F" w:rsidRDefault="00E83E25" w:rsidP="007D0192">
            <w:pPr>
              <w:spacing w:after="0" w:line="240" w:lineRule="auto"/>
              <w:rPr>
                <w:rFonts w:ascii="Times New Roman" w:eastAsia="Times New Roman" w:hAnsi="Times New Roman" w:cs="Times New Roman"/>
                <w:sz w:val="24"/>
                <w:szCs w:val="24"/>
                <w:lang w:val="uk-UA" w:eastAsia="uk-UA"/>
              </w:rPr>
            </w:pPr>
          </w:p>
          <w:p w:rsidR="00E83E25" w:rsidRPr="005E7D2F" w:rsidRDefault="00E83E25" w:rsidP="007D0192">
            <w:pPr>
              <w:spacing w:after="0" w:line="0" w:lineRule="atLeast"/>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до 34</w:t>
            </w:r>
          </w:p>
        </w:tc>
      </w:tr>
    </w:tbl>
    <w:p w:rsidR="00E83E25" w:rsidRPr="005E7D2F" w:rsidRDefault="00E83E25" w:rsidP="00E83E25">
      <w:pPr>
        <w:spacing w:after="0" w:line="240" w:lineRule="auto"/>
        <w:rPr>
          <w:rFonts w:ascii="Times New Roman" w:eastAsia="Times New Roman" w:hAnsi="Times New Roman" w:cs="Times New Roman"/>
          <w:sz w:val="24"/>
          <w:szCs w:val="24"/>
          <w:lang w:val="uk-UA" w:eastAsia="uk-UA"/>
        </w:rPr>
      </w:pPr>
    </w:p>
    <w:p w:rsidR="00E83E25" w:rsidRPr="005E7D2F" w:rsidRDefault="00E83E25" w:rsidP="00E83E25">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1. Вартість рекомендованих лікарських засобів та виробів медичного призначення, які повинні бути в аптечці екстреної медичної допомоги, у тому числі тих, що передбачені для обов’язкової та позапланової імунізації, не може перевищувати 10 відсотків обсягу витрат на лікарські засоби та вироби медичного призначення, передбаченого у кошторисі на проведення спортивного заходу місцевого рівня.</w:t>
      </w:r>
    </w:p>
    <w:p w:rsidR="00E83E25" w:rsidRPr="005E7D2F" w:rsidRDefault="00E83E25" w:rsidP="00E83E25">
      <w:pPr>
        <w:spacing w:after="0" w:line="240" w:lineRule="auto"/>
        <w:rPr>
          <w:rFonts w:ascii="Times New Roman" w:eastAsia="Times New Roman" w:hAnsi="Times New Roman" w:cs="Times New Roman"/>
          <w:sz w:val="24"/>
          <w:szCs w:val="24"/>
          <w:lang w:val="uk-UA" w:eastAsia="uk-UA"/>
        </w:rPr>
      </w:pPr>
    </w:p>
    <w:p w:rsidR="00E83E25" w:rsidRPr="005E7D2F" w:rsidRDefault="00E83E25" w:rsidP="00E83E25">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2. У разі придбання лікарських засобів та виробів медичного призначення для забезпечення спортсменів 1-3 груп видів спорту з видів спорту інвалідів з ураженнями опорно-рухового апарату, вадами зору, слуху та розумового і фізичного розвитку, всіх видів фізкультурно-спортивної реабілітації інвалідів ці грошові норми збільшуються на 10 відсотків.</w:t>
      </w:r>
    </w:p>
    <w:p w:rsidR="00E83E25" w:rsidRPr="005E7D2F" w:rsidRDefault="00E83E25" w:rsidP="00E83E25">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w:t>
      </w:r>
    </w:p>
    <w:p w:rsidR="00E83E25" w:rsidRPr="005E7D2F" w:rsidRDefault="00E83E25" w:rsidP="00E83E25">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color w:val="000000"/>
          <w:sz w:val="24"/>
          <w:szCs w:val="24"/>
          <w:lang w:val="uk-UA" w:eastAsia="uk-UA"/>
        </w:rPr>
        <w:t>       3. Перелік лікарських засобів та виробів медичного призначення, які повинні бути в аптечці екстреної медичної допомоги, затверджується за поданням лікаря або особи, відповідальної за проведення спортивних заходів місцевого рівня окремо у кожному випадку.</w:t>
      </w:r>
    </w:p>
    <w:p w:rsidR="00E83E25" w:rsidRPr="005E7D2F" w:rsidRDefault="00E83E25" w:rsidP="00E83E25">
      <w:pPr>
        <w:spacing w:after="240" w:line="240" w:lineRule="auto"/>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sz w:val="24"/>
          <w:szCs w:val="24"/>
          <w:lang w:val="uk-UA" w:eastAsia="uk-UA"/>
        </w:rPr>
        <w:br/>
      </w:r>
    </w:p>
    <w:p w:rsidR="00E83E25" w:rsidRPr="005E7D2F" w:rsidRDefault="00E83E25" w:rsidP="00E83E25">
      <w:pPr>
        <w:spacing w:after="0" w:line="240" w:lineRule="auto"/>
        <w:jc w:val="both"/>
        <w:rPr>
          <w:rFonts w:ascii="Times New Roman" w:eastAsia="Times New Roman" w:hAnsi="Times New Roman" w:cs="Times New Roman"/>
          <w:sz w:val="24"/>
          <w:szCs w:val="24"/>
          <w:lang w:val="uk-UA" w:eastAsia="uk-UA"/>
        </w:rPr>
      </w:pPr>
      <w:r w:rsidRPr="005E7D2F">
        <w:rPr>
          <w:rFonts w:ascii="Times New Roman" w:eastAsia="Times New Roman" w:hAnsi="Times New Roman" w:cs="Times New Roman"/>
          <w:b/>
          <w:bCs/>
          <w:color w:val="000000"/>
          <w:sz w:val="24"/>
          <w:szCs w:val="24"/>
          <w:lang w:val="uk-UA" w:eastAsia="uk-UA"/>
        </w:rPr>
        <w:t>Секре</w:t>
      </w:r>
      <w:r>
        <w:rPr>
          <w:rFonts w:ascii="Times New Roman" w:eastAsia="Times New Roman" w:hAnsi="Times New Roman" w:cs="Times New Roman"/>
          <w:b/>
          <w:bCs/>
          <w:color w:val="000000"/>
          <w:sz w:val="24"/>
          <w:szCs w:val="24"/>
          <w:lang w:val="uk-UA" w:eastAsia="uk-UA"/>
        </w:rPr>
        <w:t>тар селищної ради</w:t>
      </w:r>
      <w:r>
        <w:rPr>
          <w:rFonts w:ascii="Times New Roman" w:eastAsia="Times New Roman" w:hAnsi="Times New Roman" w:cs="Times New Roman"/>
          <w:b/>
          <w:bCs/>
          <w:color w:val="000000"/>
          <w:sz w:val="24"/>
          <w:szCs w:val="24"/>
          <w:lang w:val="uk-UA" w:eastAsia="uk-UA"/>
        </w:rPr>
        <w:tab/>
      </w:r>
      <w:r>
        <w:rPr>
          <w:rFonts w:ascii="Times New Roman" w:eastAsia="Times New Roman" w:hAnsi="Times New Roman" w:cs="Times New Roman"/>
          <w:b/>
          <w:bCs/>
          <w:color w:val="000000"/>
          <w:sz w:val="24"/>
          <w:szCs w:val="24"/>
          <w:lang w:val="uk-UA" w:eastAsia="uk-UA"/>
        </w:rPr>
        <w:tab/>
      </w:r>
      <w:r>
        <w:rPr>
          <w:rFonts w:ascii="Times New Roman" w:eastAsia="Times New Roman" w:hAnsi="Times New Roman" w:cs="Times New Roman"/>
          <w:b/>
          <w:bCs/>
          <w:color w:val="000000"/>
          <w:sz w:val="24"/>
          <w:szCs w:val="24"/>
          <w:lang w:val="uk-UA" w:eastAsia="uk-UA"/>
        </w:rPr>
        <w:tab/>
      </w:r>
      <w:r>
        <w:rPr>
          <w:rFonts w:ascii="Times New Roman" w:eastAsia="Times New Roman" w:hAnsi="Times New Roman" w:cs="Times New Roman"/>
          <w:b/>
          <w:bCs/>
          <w:color w:val="000000"/>
          <w:sz w:val="24"/>
          <w:szCs w:val="24"/>
          <w:lang w:val="uk-UA" w:eastAsia="uk-UA"/>
        </w:rPr>
        <w:tab/>
      </w:r>
      <w:r>
        <w:rPr>
          <w:rFonts w:ascii="Times New Roman" w:eastAsia="Times New Roman" w:hAnsi="Times New Roman" w:cs="Times New Roman"/>
          <w:b/>
          <w:bCs/>
          <w:color w:val="000000"/>
          <w:sz w:val="24"/>
          <w:szCs w:val="24"/>
          <w:lang w:val="uk-UA" w:eastAsia="uk-UA"/>
        </w:rPr>
        <w:tab/>
      </w:r>
      <w:r>
        <w:rPr>
          <w:rFonts w:ascii="Times New Roman" w:eastAsia="Times New Roman" w:hAnsi="Times New Roman" w:cs="Times New Roman"/>
          <w:b/>
          <w:bCs/>
          <w:color w:val="000000"/>
          <w:sz w:val="24"/>
          <w:szCs w:val="24"/>
          <w:lang w:val="uk-UA" w:eastAsia="uk-UA"/>
        </w:rPr>
        <w:tab/>
        <w:t xml:space="preserve">           Сергій КОЛОТИЛО</w:t>
      </w:r>
    </w:p>
    <w:p w:rsidR="00E83E25" w:rsidRDefault="00E83E25" w:rsidP="00E83E25"/>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83E25" w:rsidRDefault="00E83E25" w:rsidP="00E17425">
      <w:pPr>
        <w:pStyle w:val="a9"/>
        <w:jc w:val="center"/>
        <w:rPr>
          <w:rFonts w:ascii="Times New Roman" w:hAnsi="Times New Roman" w:cs="Times New Roman"/>
          <w:b/>
          <w:sz w:val="24"/>
          <w:szCs w:val="24"/>
          <w:lang w:val="uk-UA"/>
        </w:rPr>
      </w:pPr>
    </w:p>
    <w:p w:rsidR="00E94685" w:rsidRDefault="00E94685" w:rsidP="00E17425">
      <w:pPr>
        <w:pStyle w:val="a9"/>
        <w:jc w:val="center"/>
        <w:rPr>
          <w:rFonts w:ascii="Times New Roman" w:hAnsi="Times New Roman" w:cs="Times New Roman"/>
          <w:b/>
          <w:sz w:val="24"/>
          <w:szCs w:val="24"/>
          <w:lang w:val="uk-UA"/>
        </w:rPr>
      </w:pPr>
    </w:p>
    <w:p w:rsidR="00BF7FD3" w:rsidRPr="00E17425" w:rsidRDefault="00BF7FD3" w:rsidP="00E17425">
      <w:pPr>
        <w:pStyle w:val="a9"/>
        <w:jc w:val="center"/>
        <w:rPr>
          <w:rFonts w:ascii="Times New Roman" w:hAnsi="Times New Roman" w:cs="Times New Roman"/>
          <w:b/>
          <w:sz w:val="24"/>
          <w:szCs w:val="24"/>
          <w:lang w:val="uk-UA"/>
        </w:rPr>
      </w:pPr>
      <w:r w:rsidRPr="00E17425">
        <w:rPr>
          <w:rFonts w:ascii="Times New Roman" w:hAnsi="Times New Roman" w:cs="Times New Roman"/>
          <w:b/>
          <w:sz w:val="24"/>
          <w:szCs w:val="24"/>
          <w:lang w:val="uk-UA"/>
        </w:rPr>
        <w:lastRenderedPageBreak/>
        <w:t>ПОГОДЖЕННЯ</w:t>
      </w:r>
    </w:p>
    <w:p w:rsidR="00BF7FD3" w:rsidRPr="00E17425" w:rsidRDefault="00BF7FD3" w:rsidP="00E17425">
      <w:pPr>
        <w:pStyle w:val="a9"/>
        <w:jc w:val="center"/>
        <w:rPr>
          <w:rFonts w:ascii="Times New Roman" w:hAnsi="Times New Roman" w:cs="Times New Roman"/>
          <w:b/>
          <w:sz w:val="24"/>
          <w:szCs w:val="24"/>
          <w:lang w:val="uk-UA"/>
        </w:rPr>
      </w:pPr>
      <w:proofErr w:type="spellStart"/>
      <w:r w:rsidRPr="00E17425">
        <w:rPr>
          <w:rFonts w:ascii="Times New Roman" w:hAnsi="Times New Roman" w:cs="Times New Roman"/>
          <w:b/>
          <w:sz w:val="24"/>
          <w:szCs w:val="24"/>
          <w:lang w:val="uk-UA"/>
        </w:rPr>
        <w:t>проєкту</w:t>
      </w:r>
      <w:proofErr w:type="spellEnd"/>
      <w:r w:rsidRPr="00E17425">
        <w:rPr>
          <w:rFonts w:ascii="Times New Roman" w:hAnsi="Times New Roman" w:cs="Times New Roman"/>
          <w:b/>
          <w:sz w:val="24"/>
          <w:szCs w:val="24"/>
          <w:lang w:val="uk-UA"/>
        </w:rPr>
        <w:t xml:space="preserve"> рішення сесії Кутської селищної ради</w:t>
      </w:r>
    </w:p>
    <w:p w:rsidR="0098160E" w:rsidRPr="0098160E" w:rsidRDefault="00BF7FD3" w:rsidP="0098160E">
      <w:pPr>
        <w:spacing w:after="0" w:line="240" w:lineRule="atLeast"/>
        <w:jc w:val="center"/>
        <w:rPr>
          <w:rFonts w:ascii="Times New Roman" w:hAnsi="Times New Roman" w:cs="Times New Roman"/>
          <w:b/>
          <w:sz w:val="24"/>
          <w:szCs w:val="24"/>
          <w:lang w:val="uk-UA"/>
        </w:rPr>
      </w:pPr>
      <w:r w:rsidRPr="0098160E">
        <w:rPr>
          <w:rFonts w:ascii="Times New Roman" w:hAnsi="Times New Roman" w:cs="Times New Roman"/>
          <w:b/>
          <w:sz w:val="24"/>
          <w:szCs w:val="24"/>
          <w:lang w:val="uk-UA"/>
        </w:rPr>
        <w:t>«</w:t>
      </w:r>
      <w:r w:rsidR="0098160E" w:rsidRPr="0098160E">
        <w:rPr>
          <w:rFonts w:ascii="Times New Roman" w:hAnsi="Times New Roman" w:cs="Times New Roman"/>
          <w:b/>
          <w:sz w:val="24"/>
          <w:szCs w:val="24"/>
          <w:lang w:val="uk-UA"/>
        </w:rPr>
        <w:t>Про затвердження Порядку та грошових добових норм витрат</w:t>
      </w:r>
    </w:p>
    <w:p w:rsidR="0098160E" w:rsidRPr="0098160E" w:rsidRDefault="0098160E" w:rsidP="0098160E">
      <w:pPr>
        <w:spacing w:after="0" w:line="240" w:lineRule="atLeast"/>
        <w:jc w:val="center"/>
        <w:rPr>
          <w:rFonts w:ascii="Times New Roman" w:hAnsi="Times New Roman" w:cs="Times New Roman"/>
          <w:b/>
          <w:sz w:val="24"/>
          <w:szCs w:val="24"/>
          <w:lang w:val="uk-UA"/>
        </w:rPr>
      </w:pPr>
      <w:r w:rsidRPr="0098160E">
        <w:rPr>
          <w:rFonts w:ascii="Times New Roman" w:hAnsi="Times New Roman" w:cs="Times New Roman"/>
          <w:b/>
          <w:sz w:val="24"/>
          <w:szCs w:val="24"/>
          <w:lang w:val="uk-UA"/>
        </w:rPr>
        <w:t>на забезпечення харчування або виплатою добових учасникам</w:t>
      </w:r>
    </w:p>
    <w:p w:rsidR="00BF7FD3" w:rsidRPr="0098160E" w:rsidRDefault="0098160E" w:rsidP="0098160E">
      <w:pPr>
        <w:spacing w:after="0" w:line="240" w:lineRule="atLeast"/>
        <w:jc w:val="center"/>
        <w:rPr>
          <w:rFonts w:ascii="Times New Roman" w:hAnsi="Times New Roman" w:cs="Times New Roman"/>
          <w:b/>
          <w:bCs/>
          <w:color w:val="000000" w:themeColor="text1"/>
          <w:sz w:val="24"/>
          <w:szCs w:val="24"/>
          <w:lang w:val="uk-UA"/>
        </w:rPr>
      </w:pPr>
      <w:r w:rsidRPr="0098160E">
        <w:rPr>
          <w:rFonts w:ascii="Times New Roman" w:hAnsi="Times New Roman" w:cs="Times New Roman"/>
          <w:b/>
          <w:sz w:val="24"/>
          <w:szCs w:val="24"/>
          <w:lang w:val="uk-UA"/>
        </w:rPr>
        <w:t>спортивних заходів та змагань</w:t>
      </w:r>
      <w:r w:rsidR="00BF7FD3" w:rsidRPr="0098160E">
        <w:rPr>
          <w:rFonts w:ascii="Times New Roman" w:hAnsi="Times New Roman" w:cs="Times New Roman"/>
          <w:b/>
          <w:bCs/>
          <w:color w:val="000000" w:themeColor="text1"/>
          <w:sz w:val="24"/>
          <w:szCs w:val="24"/>
          <w:lang w:val="uk-UA"/>
        </w:rPr>
        <w:t>»</w:t>
      </w: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b/>
          <w:sz w:val="24"/>
          <w:szCs w:val="24"/>
          <w:lang w:val="uk-UA"/>
        </w:rPr>
      </w:pPr>
      <w:proofErr w:type="spellStart"/>
      <w:r w:rsidRPr="00E17425">
        <w:rPr>
          <w:rFonts w:ascii="Times New Roman" w:hAnsi="Times New Roman" w:cs="Times New Roman"/>
          <w:b/>
          <w:sz w:val="24"/>
          <w:szCs w:val="24"/>
          <w:lang w:val="uk-UA"/>
        </w:rPr>
        <w:t>Проєкт</w:t>
      </w:r>
      <w:proofErr w:type="spellEnd"/>
      <w:r w:rsidRPr="00E17425">
        <w:rPr>
          <w:rFonts w:ascii="Times New Roman" w:hAnsi="Times New Roman" w:cs="Times New Roman"/>
          <w:b/>
          <w:sz w:val="24"/>
          <w:szCs w:val="24"/>
          <w:lang w:val="uk-UA"/>
        </w:rPr>
        <w:t xml:space="preserve"> рішення підготував:</w:t>
      </w:r>
    </w:p>
    <w:p w:rsidR="0098160E" w:rsidRDefault="0098160E" w:rsidP="00BF7FD3">
      <w:pPr>
        <w:pStyle w:val="a9"/>
        <w:rPr>
          <w:rFonts w:ascii="Times New Roman" w:hAnsi="Times New Roman" w:cs="Times New Roman"/>
          <w:sz w:val="24"/>
          <w:szCs w:val="24"/>
          <w:lang w:val="uk-UA"/>
        </w:rPr>
      </w:pPr>
    </w:p>
    <w:p w:rsidR="00BF7FD3" w:rsidRPr="00E17425" w:rsidRDefault="0098160E" w:rsidP="00BF7FD3">
      <w:pPr>
        <w:pStyle w:val="a9"/>
        <w:rPr>
          <w:rFonts w:ascii="Times New Roman" w:hAnsi="Times New Roman" w:cs="Times New Roman"/>
          <w:sz w:val="24"/>
          <w:szCs w:val="24"/>
          <w:lang w:val="uk-UA"/>
        </w:rPr>
      </w:pPr>
      <w:r>
        <w:rPr>
          <w:rFonts w:ascii="Times New Roman" w:hAnsi="Times New Roman" w:cs="Times New Roman"/>
          <w:sz w:val="24"/>
          <w:szCs w:val="24"/>
          <w:lang w:val="uk-UA"/>
        </w:rPr>
        <w:t>Головний спеціаліст відділу культури,</w:t>
      </w:r>
      <w:r>
        <w:rPr>
          <w:rFonts w:ascii="Times New Roman" w:hAnsi="Times New Roman" w:cs="Times New Roman"/>
          <w:sz w:val="24"/>
          <w:szCs w:val="24"/>
          <w:lang w:val="uk-UA"/>
        </w:rPr>
        <w:br/>
        <w:t xml:space="preserve">туризму, молоді та спорту </w:t>
      </w:r>
      <w:r>
        <w:rPr>
          <w:rFonts w:ascii="Times New Roman" w:hAnsi="Times New Roman" w:cs="Times New Roman"/>
          <w:sz w:val="24"/>
          <w:szCs w:val="24"/>
          <w:lang w:val="uk-UA"/>
        </w:rPr>
        <w:br/>
        <w:t xml:space="preserve">Кутської селищної ради                                                  </w:t>
      </w:r>
      <w:r w:rsidR="00E17425">
        <w:rPr>
          <w:rFonts w:ascii="Times New Roman" w:hAnsi="Times New Roman" w:cs="Times New Roman"/>
          <w:sz w:val="24"/>
          <w:szCs w:val="24"/>
          <w:lang w:val="uk-UA"/>
        </w:rPr>
        <w:t>_______________</w:t>
      </w:r>
      <w:r w:rsidR="00BF7FD3" w:rsidRPr="00E17425">
        <w:rPr>
          <w:rFonts w:ascii="Times New Roman" w:hAnsi="Times New Roman" w:cs="Times New Roman"/>
          <w:sz w:val="24"/>
          <w:szCs w:val="24"/>
          <w:lang w:val="uk-UA"/>
        </w:rPr>
        <w:t xml:space="preserve">   </w:t>
      </w:r>
      <w:r>
        <w:rPr>
          <w:rFonts w:ascii="Times New Roman" w:hAnsi="Times New Roman" w:cs="Times New Roman"/>
          <w:sz w:val="24"/>
          <w:szCs w:val="24"/>
          <w:lang w:val="uk-UA"/>
        </w:rPr>
        <w:t>Ольга ЯРЕМЧУК</w:t>
      </w:r>
    </w:p>
    <w:p w:rsidR="00BF7FD3" w:rsidRPr="00E17425" w:rsidRDefault="00BF7FD3" w:rsidP="00BF7FD3">
      <w:pPr>
        <w:pStyle w:val="a9"/>
        <w:rPr>
          <w:rFonts w:ascii="Times New Roman" w:hAnsi="Times New Roman" w:cs="Times New Roman"/>
          <w:sz w:val="24"/>
          <w:szCs w:val="24"/>
          <w:lang w:val="uk-UA"/>
        </w:rPr>
      </w:pPr>
      <w:r w:rsidRPr="00E17425">
        <w:rPr>
          <w:rFonts w:ascii="Times New Roman" w:hAnsi="Times New Roman" w:cs="Times New Roman"/>
          <w:sz w:val="24"/>
          <w:szCs w:val="24"/>
          <w:lang w:val="uk-UA"/>
        </w:rPr>
        <w:t xml:space="preserve">31.03.2021                                              </w:t>
      </w:r>
    </w:p>
    <w:p w:rsidR="00BF7FD3" w:rsidRPr="00E17425" w:rsidRDefault="00BF7FD3" w:rsidP="00BF7FD3">
      <w:pPr>
        <w:pStyle w:val="a9"/>
        <w:rPr>
          <w:rFonts w:ascii="Times New Roman" w:hAnsi="Times New Roman" w:cs="Times New Roman"/>
          <w:sz w:val="24"/>
          <w:szCs w:val="24"/>
          <w:lang w:val="uk-UA"/>
        </w:rPr>
      </w:pPr>
    </w:p>
    <w:p w:rsidR="00BF7FD3" w:rsidRDefault="00BF7FD3" w:rsidP="00BF7FD3">
      <w:pPr>
        <w:pStyle w:val="a9"/>
        <w:rPr>
          <w:rFonts w:ascii="Times New Roman" w:hAnsi="Times New Roman" w:cs="Times New Roman"/>
          <w:b/>
          <w:sz w:val="24"/>
          <w:szCs w:val="24"/>
          <w:lang w:val="uk-UA"/>
        </w:rPr>
      </w:pPr>
      <w:proofErr w:type="spellStart"/>
      <w:r w:rsidRPr="00E17425">
        <w:rPr>
          <w:rFonts w:ascii="Times New Roman" w:hAnsi="Times New Roman" w:cs="Times New Roman"/>
          <w:b/>
          <w:sz w:val="24"/>
          <w:szCs w:val="24"/>
        </w:rPr>
        <w:t>Проєкт</w:t>
      </w:r>
      <w:proofErr w:type="spellEnd"/>
      <w:r w:rsidRPr="00E17425">
        <w:rPr>
          <w:rFonts w:ascii="Times New Roman" w:hAnsi="Times New Roman" w:cs="Times New Roman"/>
          <w:b/>
          <w:sz w:val="24"/>
          <w:szCs w:val="24"/>
        </w:rPr>
        <w:t xml:space="preserve"> </w:t>
      </w:r>
      <w:proofErr w:type="spellStart"/>
      <w:proofErr w:type="gramStart"/>
      <w:r w:rsidRPr="00E17425">
        <w:rPr>
          <w:rFonts w:ascii="Times New Roman" w:hAnsi="Times New Roman" w:cs="Times New Roman"/>
          <w:b/>
          <w:sz w:val="24"/>
          <w:szCs w:val="24"/>
        </w:rPr>
        <w:t>р</w:t>
      </w:r>
      <w:proofErr w:type="gramEnd"/>
      <w:r w:rsidRPr="00E17425">
        <w:rPr>
          <w:rFonts w:ascii="Times New Roman" w:hAnsi="Times New Roman" w:cs="Times New Roman"/>
          <w:b/>
          <w:sz w:val="24"/>
          <w:szCs w:val="24"/>
        </w:rPr>
        <w:t>ішення</w:t>
      </w:r>
      <w:proofErr w:type="spellEnd"/>
      <w:r w:rsidRPr="00E17425">
        <w:rPr>
          <w:rFonts w:ascii="Times New Roman" w:hAnsi="Times New Roman" w:cs="Times New Roman"/>
          <w:b/>
          <w:sz w:val="24"/>
          <w:szCs w:val="24"/>
        </w:rPr>
        <w:t xml:space="preserve"> </w:t>
      </w:r>
      <w:proofErr w:type="spellStart"/>
      <w:r w:rsidRPr="00E17425">
        <w:rPr>
          <w:rFonts w:ascii="Times New Roman" w:hAnsi="Times New Roman" w:cs="Times New Roman"/>
          <w:b/>
          <w:sz w:val="24"/>
          <w:szCs w:val="24"/>
        </w:rPr>
        <w:t>погоджено</w:t>
      </w:r>
      <w:proofErr w:type="spellEnd"/>
      <w:r w:rsidRPr="00E17425">
        <w:rPr>
          <w:rFonts w:ascii="Times New Roman" w:hAnsi="Times New Roman" w:cs="Times New Roman"/>
          <w:b/>
          <w:sz w:val="24"/>
          <w:szCs w:val="24"/>
        </w:rPr>
        <w:t>:</w:t>
      </w:r>
    </w:p>
    <w:p w:rsidR="0004280E" w:rsidRDefault="0004280E" w:rsidP="00BF7FD3">
      <w:pPr>
        <w:pStyle w:val="a9"/>
        <w:rPr>
          <w:rFonts w:ascii="Times New Roman" w:hAnsi="Times New Roman" w:cs="Times New Roman"/>
          <w:b/>
          <w:sz w:val="24"/>
          <w:szCs w:val="24"/>
          <w:lang w:val="uk-UA"/>
        </w:rPr>
      </w:pPr>
    </w:p>
    <w:p w:rsidR="0004280E" w:rsidRDefault="0004280E" w:rsidP="0004280E">
      <w:pPr>
        <w:pStyle w:val="a9"/>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культури,</w:t>
      </w:r>
      <w:r>
        <w:rPr>
          <w:rFonts w:ascii="Times New Roman" w:hAnsi="Times New Roman" w:cs="Times New Roman"/>
          <w:sz w:val="24"/>
          <w:szCs w:val="24"/>
          <w:lang w:val="uk-UA"/>
        </w:rPr>
        <w:br/>
        <w:t xml:space="preserve">туризму, молоді та спорту </w:t>
      </w:r>
      <w:r>
        <w:rPr>
          <w:rFonts w:ascii="Times New Roman" w:hAnsi="Times New Roman" w:cs="Times New Roman"/>
          <w:sz w:val="24"/>
          <w:szCs w:val="24"/>
          <w:lang w:val="uk-UA"/>
        </w:rPr>
        <w:br/>
        <w:t>Кутської селищної ради                                          _______________  Володимир ПОДОЛЯК</w:t>
      </w:r>
    </w:p>
    <w:p w:rsidR="00031F2F" w:rsidRDefault="00031F2F" w:rsidP="0004280E">
      <w:pPr>
        <w:pStyle w:val="a9"/>
        <w:rPr>
          <w:rFonts w:ascii="Times New Roman" w:hAnsi="Times New Roman" w:cs="Times New Roman"/>
          <w:sz w:val="24"/>
          <w:szCs w:val="24"/>
          <w:lang w:val="uk-UA"/>
        </w:rPr>
      </w:pPr>
    </w:p>
    <w:p w:rsidR="00031F2F" w:rsidRDefault="00031F2F" w:rsidP="0004280E">
      <w:pPr>
        <w:pStyle w:val="a9"/>
        <w:rPr>
          <w:rFonts w:ascii="Times New Roman" w:hAnsi="Times New Roman" w:cs="Times New Roman"/>
          <w:sz w:val="24"/>
          <w:szCs w:val="24"/>
          <w:lang w:val="uk-UA"/>
        </w:rPr>
      </w:pPr>
    </w:p>
    <w:p w:rsidR="00031F2F" w:rsidRPr="00E17425" w:rsidRDefault="00031F2F" w:rsidP="00031F2F">
      <w:pPr>
        <w:pStyle w:val="a9"/>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фінансового відділу                                          </w:t>
      </w:r>
      <w:r>
        <w:rPr>
          <w:rFonts w:ascii="Times New Roman" w:hAnsi="Times New Roman" w:cs="Times New Roman"/>
          <w:sz w:val="24"/>
          <w:szCs w:val="24"/>
          <w:lang w:val="uk-UA"/>
        </w:rPr>
        <w:br/>
        <w:t>Кутської селищної ради                                           _______________          Богдан ДЕВДА</w:t>
      </w:r>
    </w:p>
    <w:p w:rsidR="00031F2F" w:rsidRPr="00E17425" w:rsidRDefault="00031F2F" w:rsidP="0004280E">
      <w:pPr>
        <w:pStyle w:val="a9"/>
        <w:rPr>
          <w:rFonts w:ascii="Times New Roman" w:hAnsi="Times New Roman" w:cs="Times New Roman"/>
          <w:sz w:val="24"/>
          <w:szCs w:val="24"/>
          <w:lang w:val="uk-UA"/>
        </w:rPr>
      </w:pPr>
    </w:p>
    <w:p w:rsidR="0098160E" w:rsidRDefault="0098160E" w:rsidP="00BF7FD3">
      <w:pPr>
        <w:pStyle w:val="a9"/>
        <w:rPr>
          <w:rFonts w:ascii="Times New Roman" w:hAnsi="Times New Roman" w:cs="Times New Roman"/>
          <w:b/>
          <w:sz w:val="24"/>
          <w:szCs w:val="24"/>
          <w:lang w:val="uk-UA"/>
        </w:rPr>
      </w:pPr>
    </w:p>
    <w:p w:rsidR="00BF7FD3" w:rsidRPr="00E17425" w:rsidRDefault="00BF7FD3" w:rsidP="00BF7FD3">
      <w:pPr>
        <w:pStyle w:val="a9"/>
        <w:rPr>
          <w:rFonts w:ascii="Times New Roman" w:hAnsi="Times New Roman" w:cs="Times New Roman"/>
          <w:sz w:val="24"/>
          <w:szCs w:val="24"/>
          <w:lang w:val="uk-UA"/>
        </w:rPr>
      </w:pPr>
      <w:r w:rsidRPr="00E17425">
        <w:rPr>
          <w:rFonts w:ascii="Times New Roman" w:hAnsi="Times New Roman" w:cs="Times New Roman"/>
          <w:sz w:val="24"/>
          <w:szCs w:val="24"/>
          <w:lang w:val="uk-UA"/>
        </w:rPr>
        <w:t>Заступник селищного голови</w:t>
      </w:r>
      <w:r w:rsidRPr="00E17425">
        <w:rPr>
          <w:rFonts w:ascii="Times New Roman" w:hAnsi="Times New Roman" w:cs="Times New Roman"/>
          <w:sz w:val="24"/>
          <w:szCs w:val="24"/>
        </w:rPr>
        <w:t xml:space="preserve">   </w:t>
      </w:r>
      <w:r w:rsidR="00E17425">
        <w:rPr>
          <w:rFonts w:ascii="Times New Roman" w:hAnsi="Times New Roman" w:cs="Times New Roman"/>
          <w:sz w:val="24"/>
          <w:szCs w:val="24"/>
          <w:lang w:val="uk-UA"/>
        </w:rPr>
        <w:tab/>
        <w:t xml:space="preserve">              </w:t>
      </w:r>
      <w:r w:rsidR="0098160E">
        <w:rPr>
          <w:rFonts w:ascii="Times New Roman" w:hAnsi="Times New Roman" w:cs="Times New Roman"/>
          <w:sz w:val="24"/>
          <w:szCs w:val="24"/>
          <w:lang w:val="uk-UA"/>
        </w:rPr>
        <w:t xml:space="preserve">       </w:t>
      </w:r>
      <w:r w:rsidRPr="00E17425">
        <w:rPr>
          <w:rFonts w:ascii="Times New Roman" w:hAnsi="Times New Roman" w:cs="Times New Roman"/>
          <w:sz w:val="24"/>
          <w:szCs w:val="24"/>
        </w:rPr>
        <w:t>___________________</w:t>
      </w:r>
      <w:r w:rsidRPr="00E17425">
        <w:rPr>
          <w:rFonts w:ascii="Times New Roman" w:hAnsi="Times New Roman" w:cs="Times New Roman"/>
          <w:sz w:val="24"/>
          <w:szCs w:val="24"/>
          <w:lang w:val="uk-UA"/>
        </w:rPr>
        <w:t>_    Анатолій КІЩУК</w:t>
      </w: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sz w:val="24"/>
          <w:szCs w:val="24"/>
          <w:lang w:val="uk-UA"/>
        </w:rPr>
      </w:pPr>
      <w:r w:rsidRPr="00E17425">
        <w:rPr>
          <w:rFonts w:ascii="Times New Roman" w:hAnsi="Times New Roman" w:cs="Times New Roman"/>
          <w:sz w:val="24"/>
          <w:szCs w:val="24"/>
          <w:lang w:val="uk-UA"/>
        </w:rPr>
        <w:br/>
        <w:t xml:space="preserve">Начальник Відділу організаційної роботи, </w:t>
      </w:r>
      <w:r w:rsidRPr="00E17425">
        <w:rPr>
          <w:rFonts w:ascii="Times New Roman" w:hAnsi="Times New Roman" w:cs="Times New Roman"/>
          <w:sz w:val="24"/>
          <w:szCs w:val="24"/>
          <w:lang w:val="uk-UA"/>
        </w:rPr>
        <w:br/>
        <w:t xml:space="preserve"> документообігу  та контролю,</w:t>
      </w:r>
      <w:r w:rsidRPr="00E17425">
        <w:rPr>
          <w:rFonts w:ascii="Times New Roman" w:hAnsi="Times New Roman" w:cs="Times New Roman"/>
          <w:sz w:val="24"/>
          <w:szCs w:val="24"/>
          <w:lang w:val="uk-UA"/>
        </w:rPr>
        <w:br/>
        <w:t xml:space="preserve"> інформаційних технологій </w:t>
      </w:r>
    </w:p>
    <w:p w:rsidR="00BF7FD3" w:rsidRPr="00E17425" w:rsidRDefault="00BF7FD3" w:rsidP="00BF7FD3">
      <w:pPr>
        <w:pStyle w:val="a9"/>
        <w:rPr>
          <w:rFonts w:ascii="Times New Roman" w:hAnsi="Times New Roman" w:cs="Times New Roman"/>
          <w:sz w:val="24"/>
          <w:szCs w:val="24"/>
          <w:lang w:val="uk-UA"/>
        </w:rPr>
      </w:pPr>
      <w:r w:rsidRPr="00E17425">
        <w:rPr>
          <w:rFonts w:ascii="Times New Roman" w:hAnsi="Times New Roman" w:cs="Times New Roman"/>
          <w:sz w:val="24"/>
          <w:szCs w:val="24"/>
          <w:lang w:val="uk-UA"/>
        </w:rPr>
        <w:t xml:space="preserve">та комунікацій з громадськістю </w:t>
      </w:r>
      <w:r w:rsidR="00E17425">
        <w:rPr>
          <w:rFonts w:ascii="Times New Roman" w:hAnsi="Times New Roman" w:cs="Times New Roman"/>
          <w:sz w:val="24"/>
          <w:szCs w:val="24"/>
          <w:lang w:val="uk-UA"/>
        </w:rPr>
        <w:tab/>
      </w:r>
      <w:r w:rsidR="00E17425">
        <w:rPr>
          <w:rFonts w:ascii="Times New Roman" w:hAnsi="Times New Roman" w:cs="Times New Roman"/>
          <w:sz w:val="24"/>
          <w:szCs w:val="24"/>
          <w:lang w:val="uk-UA"/>
        </w:rPr>
        <w:tab/>
        <w:t xml:space="preserve">   </w:t>
      </w:r>
      <w:r w:rsidR="0098160E">
        <w:rPr>
          <w:rFonts w:ascii="Times New Roman" w:hAnsi="Times New Roman" w:cs="Times New Roman"/>
          <w:sz w:val="24"/>
          <w:szCs w:val="24"/>
          <w:lang w:val="uk-UA"/>
        </w:rPr>
        <w:t xml:space="preserve">    </w:t>
      </w:r>
      <w:r w:rsidR="00E17425">
        <w:rPr>
          <w:rFonts w:ascii="Times New Roman" w:hAnsi="Times New Roman" w:cs="Times New Roman"/>
          <w:sz w:val="24"/>
          <w:szCs w:val="24"/>
          <w:lang w:val="uk-UA"/>
        </w:rPr>
        <w:t xml:space="preserve"> </w:t>
      </w:r>
      <w:r w:rsidRPr="00E17425">
        <w:rPr>
          <w:rFonts w:ascii="Times New Roman" w:hAnsi="Times New Roman" w:cs="Times New Roman"/>
          <w:sz w:val="24"/>
          <w:szCs w:val="24"/>
          <w:lang w:val="uk-UA"/>
        </w:rPr>
        <w:t>_____________________ Людмила ФЕДЮК</w:t>
      </w: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color w:val="000000"/>
          <w:sz w:val="24"/>
          <w:szCs w:val="24"/>
          <w:lang w:val="uk-UA"/>
        </w:rPr>
      </w:pPr>
    </w:p>
    <w:p w:rsidR="00BF7FD3" w:rsidRPr="00E17425" w:rsidRDefault="00BF7FD3" w:rsidP="00BF7FD3">
      <w:pPr>
        <w:pStyle w:val="a9"/>
        <w:rPr>
          <w:rFonts w:ascii="Times New Roman" w:hAnsi="Times New Roman" w:cs="Times New Roman"/>
          <w:sz w:val="24"/>
          <w:szCs w:val="24"/>
          <w:lang w:val="uk-UA"/>
        </w:rPr>
      </w:pPr>
      <w:r w:rsidRPr="00E17425">
        <w:rPr>
          <w:rFonts w:ascii="Times New Roman" w:hAnsi="Times New Roman" w:cs="Times New Roman"/>
          <w:color w:val="000000"/>
          <w:sz w:val="24"/>
          <w:szCs w:val="24"/>
          <w:lang w:val="uk-UA"/>
        </w:rPr>
        <w:t xml:space="preserve">Завідувач сектору управління персоналом </w:t>
      </w:r>
      <w:r w:rsidRPr="00E17425">
        <w:rPr>
          <w:rFonts w:ascii="Times New Roman" w:hAnsi="Times New Roman" w:cs="Times New Roman"/>
          <w:color w:val="000000"/>
          <w:sz w:val="24"/>
          <w:szCs w:val="24"/>
          <w:lang w:val="uk-UA"/>
        </w:rPr>
        <w:br/>
        <w:t>та  юридичного забезпечення селищної ради</w:t>
      </w:r>
      <w:r w:rsidR="0098160E">
        <w:rPr>
          <w:rFonts w:ascii="Times New Roman" w:hAnsi="Times New Roman" w:cs="Times New Roman"/>
          <w:sz w:val="24"/>
          <w:szCs w:val="24"/>
          <w:lang w:val="uk-UA"/>
        </w:rPr>
        <w:t xml:space="preserve">   </w:t>
      </w:r>
      <w:r w:rsidRPr="00E17425">
        <w:rPr>
          <w:rFonts w:ascii="Times New Roman" w:hAnsi="Times New Roman" w:cs="Times New Roman"/>
          <w:sz w:val="24"/>
          <w:szCs w:val="24"/>
          <w:lang w:val="uk-UA"/>
        </w:rPr>
        <w:t>_____________________ Лілія НОВИЦЬКА</w:t>
      </w: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sz w:val="24"/>
          <w:szCs w:val="24"/>
          <w:lang w:val="uk-UA"/>
        </w:rPr>
      </w:pPr>
    </w:p>
    <w:p w:rsidR="00BF7FD3" w:rsidRPr="00E17425" w:rsidRDefault="00BF7FD3" w:rsidP="00BF7FD3">
      <w:pPr>
        <w:pStyle w:val="a9"/>
        <w:rPr>
          <w:rFonts w:ascii="Times New Roman" w:hAnsi="Times New Roman" w:cs="Times New Roman"/>
          <w:sz w:val="24"/>
          <w:szCs w:val="24"/>
          <w:lang w:val="uk-UA"/>
        </w:rPr>
      </w:pPr>
    </w:p>
    <w:p w:rsidR="00BF7FD3" w:rsidRDefault="00BF7FD3" w:rsidP="00BF7FD3">
      <w:pPr>
        <w:pStyle w:val="a9"/>
        <w:rPr>
          <w:rFonts w:ascii="Times New Roman" w:hAnsi="Times New Roman" w:cs="Times New Roman"/>
          <w:bCs/>
          <w:sz w:val="24"/>
          <w:szCs w:val="24"/>
          <w:lang w:val="uk-UA"/>
        </w:rPr>
      </w:pPr>
      <w:r w:rsidRPr="00E17425">
        <w:rPr>
          <w:rFonts w:ascii="Times New Roman" w:hAnsi="Times New Roman" w:cs="Times New Roman"/>
          <w:sz w:val="24"/>
          <w:szCs w:val="24"/>
          <w:lang w:val="uk-UA"/>
        </w:rPr>
        <w:t xml:space="preserve">Голова комісії з </w:t>
      </w:r>
      <w:r w:rsidR="00E17425">
        <w:rPr>
          <w:rFonts w:ascii="Times New Roman" w:hAnsi="Times New Roman" w:cs="Times New Roman"/>
          <w:sz w:val="24"/>
          <w:szCs w:val="24"/>
          <w:lang w:val="uk-UA"/>
        </w:rPr>
        <w:t xml:space="preserve">гуманітарних </w:t>
      </w:r>
      <w:proofErr w:type="spellStart"/>
      <w:r w:rsidRPr="00E17425">
        <w:rPr>
          <w:rFonts w:ascii="Times New Roman" w:hAnsi="Times New Roman" w:cs="Times New Roman"/>
          <w:bCs/>
          <w:sz w:val="24"/>
          <w:szCs w:val="24"/>
        </w:rPr>
        <w:t>питань</w:t>
      </w:r>
      <w:proofErr w:type="spellEnd"/>
      <w:r w:rsidRPr="00E17425">
        <w:rPr>
          <w:rFonts w:ascii="Times New Roman" w:hAnsi="Times New Roman" w:cs="Times New Roman"/>
          <w:bCs/>
          <w:sz w:val="24"/>
          <w:szCs w:val="24"/>
        </w:rPr>
        <w:t xml:space="preserve"> </w:t>
      </w:r>
      <w:r w:rsidR="00E17425">
        <w:rPr>
          <w:rFonts w:ascii="Times New Roman" w:hAnsi="Times New Roman" w:cs="Times New Roman"/>
          <w:bCs/>
          <w:sz w:val="24"/>
          <w:szCs w:val="24"/>
          <w:lang w:val="uk-UA"/>
        </w:rPr>
        <w:t xml:space="preserve">                  </w:t>
      </w:r>
      <w:r w:rsidR="0098160E">
        <w:rPr>
          <w:rFonts w:ascii="Times New Roman" w:hAnsi="Times New Roman" w:cs="Times New Roman"/>
          <w:bCs/>
          <w:sz w:val="24"/>
          <w:szCs w:val="24"/>
          <w:lang w:val="uk-UA"/>
        </w:rPr>
        <w:t xml:space="preserve">   </w:t>
      </w:r>
      <w:r w:rsidR="00E17425">
        <w:rPr>
          <w:rFonts w:ascii="Times New Roman" w:hAnsi="Times New Roman" w:cs="Times New Roman"/>
          <w:bCs/>
          <w:sz w:val="24"/>
          <w:szCs w:val="24"/>
          <w:lang w:val="uk-UA"/>
        </w:rPr>
        <w:t xml:space="preserve"> </w:t>
      </w:r>
      <w:r w:rsidRPr="00E17425">
        <w:rPr>
          <w:rFonts w:ascii="Times New Roman" w:hAnsi="Times New Roman" w:cs="Times New Roman"/>
          <w:bCs/>
          <w:sz w:val="24"/>
          <w:szCs w:val="24"/>
          <w:lang w:val="uk-UA"/>
        </w:rPr>
        <w:t xml:space="preserve">_______________ </w:t>
      </w:r>
      <w:r w:rsidR="0098160E">
        <w:rPr>
          <w:rFonts w:ascii="Times New Roman" w:hAnsi="Times New Roman" w:cs="Times New Roman"/>
          <w:bCs/>
          <w:sz w:val="24"/>
          <w:szCs w:val="24"/>
          <w:lang w:val="uk-UA"/>
        </w:rPr>
        <w:t xml:space="preserve">   </w:t>
      </w:r>
      <w:r w:rsidR="00E17425">
        <w:rPr>
          <w:rFonts w:ascii="Times New Roman" w:hAnsi="Times New Roman" w:cs="Times New Roman"/>
          <w:bCs/>
          <w:sz w:val="24"/>
          <w:szCs w:val="24"/>
          <w:lang w:val="uk-UA"/>
        </w:rPr>
        <w:t>Василь БЕРНЮГА</w:t>
      </w:r>
    </w:p>
    <w:p w:rsidR="0098160E" w:rsidRDefault="0098160E" w:rsidP="00BF7FD3">
      <w:pPr>
        <w:pStyle w:val="a9"/>
        <w:rPr>
          <w:rFonts w:ascii="Times New Roman" w:hAnsi="Times New Roman" w:cs="Times New Roman"/>
          <w:bCs/>
          <w:sz w:val="24"/>
          <w:szCs w:val="24"/>
          <w:lang w:val="uk-UA"/>
        </w:rPr>
      </w:pPr>
    </w:p>
    <w:p w:rsidR="0098160E" w:rsidRDefault="0098160E" w:rsidP="00BF7FD3">
      <w:pPr>
        <w:pStyle w:val="a9"/>
        <w:rPr>
          <w:rFonts w:ascii="Times New Roman" w:hAnsi="Times New Roman" w:cs="Times New Roman"/>
          <w:bCs/>
          <w:sz w:val="24"/>
          <w:szCs w:val="24"/>
          <w:lang w:val="uk-UA"/>
        </w:rPr>
      </w:pPr>
    </w:p>
    <w:p w:rsidR="0098160E" w:rsidRDefault="0098160E" w:rsidP="00BF7FD3">
      <w:pPr>
        <w:pStyle w:val="a9"/>
        <w:rPr>
          <w:rFonts w:ascii="Times New Roman" w:hAnsi="Times New Roman" w:cs="Times New Roman"/>
          <w:sz w:val="24"/>
          <w:szCs w:val="24"/>
          <w:lang w:val="uk-UA"/>
        </w:rPr>
      </w:pPr>
      <w:r w:rsidRPr="0098160E">
        <w:rPr>
          <w:rFonts w:ascii="Times New Roman" w:hAnsi="Times New Roman" w:cs="Times New Roman"/>
          <w:sz w:val="24"/>
          <w:szCs w:val="24"/>
          <w:lang w:val="uk-UA"/>
        </w:rPr>
        <w:t xml:space="preserve">Голова комісії з питань бюджету, фінансів, </w:t>
      </w:r>
      <w:r>
        <w:rPr>
          <w:rFonts w:ascii="Times New Roman" w:hAnsi="Times New Roman" w:cs="Times New Roman"/>
          <w:sz w:val="24"/>
          <w:szCs w:val="24"/>
          <w:lang w:val="uk-UA"/>
        </w:rPr>
        <w:br/>
      </w:r>
      <w:r w:rsidRPr="0098160E">
        <w:rPr>
          <w:rFonts w:ascii="Times New Roman" w:hAnsi="Times New Roman" w:cs="Times New Roman"/>
          <w:sz w:val="24"/>
          <w:szCs w:val="24"/>
          <w:lang w:val="uk-UA"/>
        </w:rPr>
        <w:t xml:space="preserve">планування, соціально-економічного розвитку, </w:t>
      </w:r>
      <w:r>
        <w:rPr>
          <w:rFonts w:ascii="Times New Roman" w:hAnsi="Times New Roman" w:cs="Times New Roman"/>
          <w:sz w:val="24"/>
          <w:szCs w:val="24"/>
          <w:lang w:val="uk-UA"/>
        </w:rPr>
        <w:br/>
      </w:r>
      <w:r w:rsidRPr="0098160E">
        <w:rPr>
          <w:rFonts w:ascii="Times New Roman" w:hAnsi="Times New Roman" w:cs="Times New Roman"/>
          <w:sz w:val="24"/>
          <w:szCs w:val="24"/>
          <w:lang w:val="uk-UA"/>
        </w:rPr>
        <w:t xml:space="preserve">підприємницької діяльності, інвестицій </w:t>
      </w:r>
      <w:r>
        <w:rPr>
          <w:rFonts w:ascii="Times New Roman" w:hAnsi="Times New Roman" w:cs="Times New Roman"/>
          <w:sz w:val="24"/>
          <w:szCs w:val="24"/>
          <w:lang w:val="uk-UA"/>
        </w:rPr>
        <w:br/>
      </w:r>
      <w:r w:rsidRPr="0098160E">
        <w:rPr>
          <w:rFonts w:ascii="Times New Roman" w:hAnsi="Times New Roman" w:cs="Times New Roman"/>
          <w:sz w:val="24"/>
          <w:szCs w:val="24"/>
          <w:lang w:val="uk-UA"/>
        </w:rPr>
        <w:t>та міжнародного співробітництва</w:t>
      </w:r>
      <w:r>
        <w:rPr>
          <w:rFonts w:ascii="Times New Roman" w:hAnsi="Times New Roman" w:cs="Times New Roman"/>
          <w:sz w:val="24"/>
          <w:szCs w:val="24"/>
          <w:lang w:val="uk-UA"/>
        </w:rPr>
        <w:t xml:space="preserve">                               ________________  Петро ЦИКАЛЯК</w:t>
      </w:r>
    </w:p>
    <w:p w:rsidR="0098160E" w:rsidRDefault="0098160E" w:rsidP="00BF7FD3">
      <w:pPr>
        <w:pStyle w:val="a9"/>
        <w:rPr>
          <w:rFonts w:ascii="Times New Roman" w:hAnsi="Times New Roman" w:cs="Times New Roman"/>
          <w:sz w:val="24"/>
          <w:szCs w:val="24"/>
          <w:lang w:val="uk-UA"/>
        </w:rPr>
      </w:pPr>
    </w:p>
    <w:p w:rsidR="0098160E" w:rsidRDefault="0098160E" w:rsidP="00BF7FD3">
      <w:pPr>
        <w:pStyle w:val="a9"/>
        <w:rPr>
          <w:rFonts w:ascii="Times New Roman" w:hAnsi="Times New Roman" w:cs="Times New Roman"/>
          <w:sz w:val="24"/>
          <w:szCs w:val="24"/>
          <w:lang w:val="uk-UA"/>
        </w:rPr>
      </w:pPr>
    </w:p>
    <w:p w:rsidR="0098160E" w:rsidRDefault="0098160E" w:rsidP="00BF7FD3">
      <w:pPr>
        <w:pStyle w:val="a9"/>
        <w:rPr>
          <w:rFonts w:ascii="Times New Roman" w:hAnsi="Times New Roman" w:cs="Times New Roman"/>
          <w:sz w:val="24"/>
          <w:szCs w:val="24"/>
          <w:lang w:val="uk-UA"/>
        </w:rPr>
      </w:pPr>
    </w:p>
    <w:p w:rsidR="0098160E" w:rsidRPr="0098160E" w:rsidRDefault="0098160E" w:rsidP="0098160E">
      <w:pPr>
        <w:pStyle w:val="a9"/>
        <w:rPr>
          <w:rFonts w:ascii="Times New Roman" w:hAnsi="Times New Roman" w:cs="Times New Roman"/>
          <w:sz w:val="24"/>
          <w:szCs w:val="24"/>
          <w:lang w:val="uk-UA"/>
        </w:rPr>
      </w:pPr>
      <w:r w:rsidRPr="0098160E">
        <w:rPr>
          <w:rFonts w:ascii="Times New Roman" w:hAnsi="Times New Roman" w:cs="Times New Roman"/>
          <w:sz w:val="24"/>
          <w:szCs w:val="24"/>
          <w:lang w:val="uk-UA"/>
        </w:rPr>
        <w:t xml:space="preserve">Секретар селищної ради </w:t>
      </w:r>
      <w:r>
        <w:rPr>
          <w:rFonts w:ascii="Times New Roman" w:hAnsi="Times New Roman" w:cs="Times New Roman"/>
          <w:sz w:val="24"/>
          <w:szCs w:val="24"/>
          <w:lang w:val="uk-UA"/>
        </w:rPr>
        <w:t xml:space="preserve">                                   ____________________   Сергій КОЛОТИЛО</w:t>
      </w:r>
    </w:p>
    <w:sectPr w:rsidR="0098160E" w:rsidRPr="0098160E" w:rsidSect="004A51A2">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43"/>
    <w:multiLevelType w:val="hybridMultilevel"/>
    <w:tmpl w:val="BC0A5F48"/>
    <w:lvl w:ilvl="0" w:tplc="0419000F">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1BE97210"/>
    <w:multiLevelType w:val="hybridMultilevel"/>
    <w:tmpl w:val="67B02570"/>
    <w:lvl w:ilvl="0" w:tplc="46708AD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0573B66"/>
    <w:multiLevelType w:val="hybridMultilevel"/>
    <w:tmpl w:val="0068D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E66CCA"/>
    <w:multiLevelType w:val="hybridMultilevel"/>
    <w:tmpl w:val="81E6F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0A6302"/>
    <w:multiLevelType w:val="multilevel"/>
    <w:tmpl w:val="32AC45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B4"/>
    <w:rsid w:val="00031F2F"/>
    <w:rsid w:val="0004280E"/>
    <w:rsid w:val="00070B58"/>
    <w:rsid w:val="002018FB"/>
    <w:rsid w:val="00233417"/>
    <w:rsid w:val="00253757"/>
    <w:rsid w:val="0034204F"/>
    <w:rsid w:val="003A44A6"/>
    <w:rsid w:val="00415FB0"/>
    <w:rsid w:val="0046758F"/>
    <w:rsid w:val="004A1338"/>
    <w:rsid w:val="004A51A2"/>
    <w:rsid w:val="004A5E29"/>
    <w:rsid w:val="004F643F"/>
    <w:rsid w:val="00552656"/>
    <w:rsid w:val="005A4A21"/>
    <w:rsid w:val="00625706"/>
    <w:rsid w:val="00647AC2"/>
    <w:rsid w:val="00650BD0"/>
    <w:rsid w:val="006974B4"/>
    <w:rsid w:val="006F18B9"/>
    <w:rsid w:val="00787CC1"/>
    <w:rsid w:val="00857ED1"/>
    <w:rsid w:val="00894902"/>
    <w:rsid w:val="008D098F"/>
    <w:rsid w:val="009025AF"/>
    <w:rsid w:val="0098160E"/>
    <w:rsid w:val="00B1395A"/>
    <w:rsid w:val="00B56228"/>
    <w:rsid w:val="00B90F63"/>
    <w:rsid w:val="00BF7FD3"/>
    <w:rsid w:val="00CD798A"/>
    <w:rsid w:val="00CE3F3F"/>
    <w:rsid w:val="00D761E4"/>
    <w:rsid w:val="00DE584D"/>
    <w:rsid w:val="00E17425"/>
    <w:rsid w:val="00E37C8B"/>
    <w:rsid w:val="00E42548"/>
    <w:rsid w:val="00E477EC"/>
    <w:rsid w:val="00E83E25"/>
    <w:rsid w:val="00E94685"/>
    <w:rsid w:val="00EB4C0E"/>
    <w:rsid w:val="00EC6873"/>
    <w:rsid w:val="00F46328"/>
    <w:rsid w:val="00F7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4B4"/>
    <w:pPr>
      <w:ind w:left="720"/>
      <w:contextualSpacing/>
    </w:pPr>
  </w:style>
  <w:style w:type="character" w:styleId="a4">
    <w:name w:val="Hyperlink"/>
    <w:basedOn w:val="a0"/>
    <w:uiPriority w:val="99"/>
    <w:semiHidden/>
    <w:unhideWhenUsed/>
    <w:rsid w:val="005A4A21"/>
    <w:rPr>
      <w:color w:val="0000FF"/>
      <w:u w:val="single"/>
    </w:rPr>
  </w:style>
  <w:style w:type="paragraph" w:styleId="a5">
    <w:name w:val="Balloon Text"/>
    <w:basedOn w:val="a"/>
    <w:link w:val="a6"/>
    <w:uiPriority w:val="99"/>
    <w:semiHidden/>
    <w:unhideWhenUsed/>
    <w:rsid w:val="005A4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A21"/>
    <w:rPr>
      <w:rFonts w:ascii="Tahoma" w:hAnsi="Tahoma" w:cs="Tahoma"/>
      <w:sz w:val="16"/>
      <w:szCs w:val="16"/>
    </w:rPr>
  </w:style>
  <w:style w:type="character" w:styleId="a7">
    <w:name w:val="Emphasis"/>
    <w:basedOn w:val="a0"/>
    <w:qFormat/>
    <w:rsid w:val="0034204F"/>
    <w:rPr>
      <w:i/>
      <w:iCs/>
    </w:rPr>
  </w:style>
  <w:style w:type="paragraph" w:styleId="a8">
    <w:name w:val="Normal (Web)"/>
    <w:basedOn w:val="a"/>
    <w:uiPriority w:val="99"/>
    <w:unhideWhenUsed/>
    <w:rsid w:val="00342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42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4B4"/>
    <w:pPr>
      <w:ind w:left="720"/>
      <w:contextualSpacing/>
    </w:pPr>
  </w:style>
  <w:style w:type="character" w:styleId="a4">
    <w:name w:val="Hyperlink"/>
    <w:basedOn w:val="a0"/>
    <w:uiPriority w:val="99"/>
    <w:semiHidden/>
    <w:unhideWhenUsed/>
    <w:rsid w:val="005A4A21"/>
    <w:rPr>
      <w:color w:val="0000FF"/>
      <w:u w:val="single"/>
    </w:rPr>
  </w:style>
  <w:style w:type="paragraph" w:styleId="a5">
    <w:name w:val="Balloon Text"/>
    <w:basedOn w:val="a"/>
    <w:link w:val="a6"/>
    <w:uiPriority w:val="99"/>
    <w:semiHidden/>
    <w:unhideWhenUsed/>
    <w:rsid w:val="005A4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A21"/>
    <w:rPr>
      <w:rFonts w:ascii="Tahoma" w:hAnsi="Tahoma" w:cs="Tahoma"/>
      <w:sz w:val="16"/>
      <w:szCs w:val="16"/>
    </w:rPr>
  </w:style>
  <w:style w:type="character" w:styleId="a7">
    <w:name w:val="Emphasis"/>
    <w:basedOn w:val="a0"/>
    <w:qFormat/>
    <w:rsid w:val="0034204F"/>
    <w:rPr>
      <w:i/>
      <w:iCs/>
    </w:rPr>
  </w:style>
  <w:style w:type="paragraph" w:styleId="a8">
    <w:name w:val="Normal (Web)"/>
    <w:basedOn w:val="a"/>
    <w:uiPriority w:val="99"/>
    <w:unhideWhenUsed/>
    <w:rsid w:val="00342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42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1C6A-6FA0-4BD4-ABBF-62F97F89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12920</Words>
  <Characters>7365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 Windows</cp:lastModifiedBy>
  <cp:revision>6</cp:revision>
  <cp:lastPrinted>2021-04-08T13:27:00Z</cp:lastPrinted>
  <dcterms:created xsi:type="dcterms:W3CDTF">2021-04-26T14:08:00Z</dcterms:created>
  <dcterms:modified xsi:type="dcterms:W3CDTF">2021-04-28T15:10:00Z</dcterms:modified>
</cp:coreProperties>
</file>