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1783" w:rsidRPr="006251DB" w:rsidRDefault="001A1783" w:rsidP="001A1783">
      <w:pPr>
        <w:ind w:firstLine="709"/>
        <w:jc w:val="center"/>
        <w:rPr>
          <w:b/>
          <w:bCs/>
          <w:color w:val="252330"/>
          <w:lang w:val="uk-UA"/>
        </w:rPr>
      </w:pPr>
      <w:r w:rsidRPr="006251DB">
        <w:rPr>
          <w:b/>
          <w:bCs/>
          <w:color w:val="252330"/>
          <w:lang w:val="uk-UA"/>
        </w:rPr>
        <w:t>Звіт</w:t>
      </w:r>
    </w:p>
    <w:p w:rsidR="00DF7182" w:rsidRPr="006251DB" w:rsidRDefault="00C01004" w:rsidP="00DF7182">
      <w:pPr>
        <w:jc w:val="center"/>
        <w:rPr>
          <w:b/>
          <w:bCs/>
          <w:color w:val="252330"/>
          <w:lang w:val="uk-UA"/>
        </w:rPr>
      </w:pPr>
      <w:r w:rsidRPr="006251DB">
        <w:rPr>
          <w:b/>
          <w:bCs/>
          <w:color w:val="252330"/>
          <w:lang w:val="uk-UA"/>
        </w:rPr>
        <w:t xml:space="preserve">про </w:t>
      </w:r>
      <w:r w:rsidR="00DF7182" w:rsidRPr="006251DB">
        <w:rPr>
          <w:b/>
          <w:bCs/>
          <w:color w:val="252330"/>
          <w:lang w:val="uk-UA"/>
        </w:rPr>
        <w:t>періодичне</w:t>
      </w:r>
      <w:r w:rsidR="001A1783" w:rsidRPr="006251DB">
        <w:rPr>
          <w:b/>
          <w:bCs/>
          <w:color w:val="252330"/>
          <w:lang w:val="uk-UA"/>
        </w:rPr>
        <w:t xml:space="preserve"> відстеження результативності </w:t>
      </w:r>
      <w:r w:rsidR="00B50CF6">
        <w:rPr>
          <w:rStyle w:val="a3"/>
          <w:color w:val="000000"/>
          <w:lang w:val="uk-UA"/>
        </w:rPr>
        <w:t>регуляторного акту</w:t>
      </w:r>
    </w:p>
    <w:p w:rsidR="001A1783" w:rsidRPr="006251DB" w:rsidRDefault="001A1783" w:rsidP="00DF7182">
      <w:pPr>
        <w:jc w:val="center"/>
        <w:rPr>
          <w:b/>
          <w:lang w:val="uk-UA"/>
        </w:rPr>
      </w:pPr>
      <w:r w:rsidRPr="006251DB">
        <w:rPr>
          <w:b/>
          <w:bCs/>
          <w:color w:val="252330"/>
          <w:lang w:val="uk-UA"/>
        </w:rPr>
        <w:t>«</w:t>
      </w:r>
      <w:r w:rsidR="00211883" w:rsidRPr="006251DB">
        <w:rPr>
          <w:rFonts w:eastAsia="Droid Sans Fallback"/>
          <w:b/>
          <w:color w:val="000000"/>
          <w:kern w:val="1"/>
          <w:lang w:val="uk-UA" w:eastAsia="zh-CN"/>
        </w:rPr>
        <w:t>Про правила благоустрою на території</w:t>
      </w:r>
      <w:r w:rsidR="00211883" w:rsidRPr="006251DB">
        <w:rPr>
          <w:b/>
          <w:lang w:val="uk-UA"/>
        </w:rPr>
        <w:t xml:space="preserve"> Кутської селищної територіальної громади Косівського району Івано-Франківської області</w:t>
      </w:r>
      <w:r w:rsidRPr="006251DB">
        <w:rPr>
          <w:b/>
          <w:bCs/>
          <w:lang w:val="uk-UA"/>
        </w:rPr>
        <w:t>»</w:t>
      </w:r>
    </w:p>
    <w:p w:rsidR="001A1783" w:rsidRDefault="001A1783" w:rsidP="00C94FAE">
      <w:pPr>
        <w:rPr>
          <w:rStyle w:val="a3"/>
          <w:color w:val="000000"/>
          <w:lang w:val="uk-UA"/>
        </w:rPr>
      </w:pPr>
    </w:p>
    <w:p w:rsidR="00C94FAE" w:rsidRDefault="00C94FAE" w:rsidP="00C94FAE">
      <w:pPr>
        <w:rPr>
          <w:rStyle w:val="a3"/>
          <w:color w:val="000000"/>
          <w:lang w:val="uk-UA"/>
        </w:rPr>
      </w:pPr>
    </w:p>
    <w:p w:rsidR="00C94FAE" w:rsidRPr="006251DB" w:rsidRDefault="00C94FAE" w:rsidP="00C94FAE">
      <w:pPr>
        <w:rPr>
          <w:rStyle w:val="a3"/>
          <w:color w:val="000000"/>
          <w:lang w:val="uk-UA"/>
        </w:rPr>
      </w:pPr>
    </w:p>
    <w:p w:rsidR="001A1783" w:rsidRPr="006251DB" w:rsidRDefault="001A1783" w:rsidP="001A1783">
      <w:pPr>
        <w:ind w:firstLine="709"/>
        <w:rPr>
          <w:color w:val="000000"/>
          <w:lang w:val="uk-UA"/>
        </w:rPr>
      </w:pPr>
      <w:r w:rsidRPr="006251DB">
        <w:rPr>
          <w:rStyle w:val="a3"/>
          <w:color w:val="000000"/>
          <w:lang w:val="uk-UA"/>
        </w:rPr>
        <w:t>1. Вид та назва регуляторного акта</w:t>
      </w:r>
    </w:p>
    <w:p w:rsidR="001A1783" w:rsidRPr="006251DB" w:rsidRDefault="001A1783" w:rsidP="001A1783">
      <w:pPr>
        <w:suppressAutoHyphens/>
        <w:autoSpaceDN w:val="0"/>
        <w:jc w:val="both"/>
        <w:textAlignment w:val="baseline"/>
        <w:rPr>
          <w:rFonts w:eastAsiaTheme="minorHAnsi"/>
          <w:b/>
          <w:lang w:val="uk-UA" w:eastAsia="en-US"/>
        </w:rPr>
      </w:pPr>
      <w:r w:rsidRPr="006251DB">
        <w:rPr>
          <w:color w:val="000000"/>
          <w:lang w:val="uk-UA"/>
        </w:rPr>
        <w:t xml:space="preserve">         </w:t>
      </w:r>
      <w:r w:rsidR="006C4DC8" w:rsidRPr="006251DB">
        <w:rPr>
          <w:bCs/>
          <w:lang w:val="uk-UA"/>
        </w:rPr>
        <w:t xml:space="preserve">Рішення сесії №75-8/2021 від 24  червня 2021 року </w:t>
      </w:r>
      <w:proofErr w:type="spellStart"/>
      <w:r w:rsidR="006C4DC8" w:rsidRPr="006251DB">
        <w:rPr>
          <w:bCs/>
          <w:lang w:val="uk-UA"/>
        </w:rPr>
        <w:t>Кутської</w:t>
      </w:r>
      <w:proofErr w:type="spellEnd"/>
      <w:r w:rsidR="006C4DC8" w:rsidRPr="006251DB">
        <w:rPr>
          <w:bCs/>
          <w:lang w:val="uk-UA"/>
        </w:rPr>
        <w:t xml:space="preserve">                                                        </w:t>
      </w:r>
      <w:r w:rsidR="006C4DC8" w:rsidRPr="006251DB">
        <w:rPr>
          <w:color w:val="000000"/>
          <w:lang w:val="uk-UA"/>
        </w:rPr>
        <w:t xml:space="preserve"> селищної ради </w:t>
      </w:r>
      <w:r w:rsidRPr="006251DB">
        <w:rPr>
          <w:bCs/>
          <w:color w:val="252330"/>
          <w:lang w:val="uk-UA"/>
        </w:rPr>
        <w:t>«</w:t>
      </w:r>
      <w:r w:rsidR="00C26564" w:rsidRPr="006251DB">
        <w:rPr>
          <w:rFonts w:eastAsia="Droid Sans Fallback"/>
          <w:color w:val="000000"/>
          <w:kern w:val="1"/>
          <w:lang w:val="uk-UA" w:eastAsia="zh-CN"/>
        </w:rPr>
        <w:t>Про правила благоустрою на території</w:t>
      </w:r>
      <w:r w:rsidR="00C26564" w:rsidRPr="006251DB">
        <w:rPr>
          <w:lang w:val="uk-UA"/>
        </w:rPr>
        <w:t xml:space="preserve"> Кутської селищної територіальної громади Косівського району Івано-Франківської області</w:t>
      </w:r>
      <w:r w:rsidRPr="006251DB">
        <w:rPr>
          <w:bCs/>
          <w:lang w:val="uk-UA"/>
        </w:rPr>
        <w:t>»</w:t>
      </w:r>
    </w:p>
    <w:p w:rsidR="001A1783" w:rsidRDefault="001A1783" w:rsidP="001A1783">
      <w:pPr>
        <w:ind w:firstLine="709"/>
        <w:rPr>
          <w:rStyle w:val="a3"/>
          <w:color w:val="000000"/>
          <w:lang w:val="uk-UA"/>
        </w:rPr>
      </w:pPr>
    </w:p>
    <w:p w:rsidR="00C94FAE" w:rsidRPr="006251DB" w:rsidRDefault="00C94FAE" w:rsidP="001A1783">
      <w:pPr>
        <w:ind w:firstLine="709"/>
        <w:rPr>
          <w:rStyle w:val="a3"/>
          <w:color w:val="000000"/>
          <w:lang w:val="uk-UA"/>
        </w:rPr>
      </w:pPr>
    </w:p>
    <w:p w:rsidR="001A1783" w:rsidRPr="006251DB" w:rsidRDefault="001A1783" w:rsidP="001A1783">
      <w:pPr>
        <w:ind w:firstLine="709"/>
        <w:rPr>
          <w:color w:val="000000"/>
          <w:lang w:val="uk-UA"/>
        </w:rPr>
      </w:pPr>
      <w:r w:rsidRPr="006251DB">
        <w:rPr>
          <w:rStyle w:val="a3"/>
          <w:color w:val="000000"/>
          <w:lang w:val="uk-UA"/>
        </w:rPr>
        <w:t>2.   Назва виконавця заходів з відстеження</w:t>
      </w:r>
      <w:r w:rsidRPr="006251DB">
        <w:rPr>
          <w:b/>
          <w:bCs/>
          <w:color w:val="000000"/>
          <w:lang w:val="uk-UA"/>
        </w:rPr>
        <w:br/>
      </w:r>
      <w:r w:rsidRPr="006251DB">
        <w:rPr>
          <w:rFonts w:eastAsia="Calibri"/>
          <w:lang w:val="uk-UA" w:eastAsia="en-US"/>
        </w:rPr>
        <w:t>Відділ</w:t>
      </w:r>
      <w:r w:rsidRPr="006251DB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 економічного розвитку, підприємництва, регуляторної діяльності та міжнародного співробітництва</w:t>
      </w:r>
    </w:p>
    <w:p w:rsidR="001A1783" w:rsidRDefault="001A1783" w:rsidP="001A1783">
      <w:pPr>
        <w:ind w:firstLine="709"/>
        <w:rPr>
          <w:color w:val="000000"/>
          <w:lang w:val="uk-UA"/>
        </w:rPr>
      </w:pPr>
      <w:r w:rsidRPr="006251DB">
        <w:rPr>
          <w:color w:val="000000"/>
          <w:lang w:val="uk-UA"/>
        </w:rPr>
        <w:t> </w:t>
      </w:r>
    </w:p>
    <w:p w:rsidR="00C94FAE" w:rsidRPr="006251DB" w:rsidRDefault="00C94FAE" w:rsidP="001A1783">
      <w:pPr>
        <w:ind w:firstLine="709"/>
        <w:rPr>
          <w:color w:val="000000"/>
          <w:lang w:val="uk-UA"/>
        </w:rPr>
      </w:pPr>
    </w:p>
    <w:p w:rsidR="001A1783" w:rsidRPr="006251DB" w:rsidRDefault="001A1783" w:rsidP="001A1783">
      <w:pPr>
        <w:rPr>
          <w:rStyle w:val="a3"/>
          <w:color w:val="000000"/>
          <w:lang w:val="uk-UA"/>
        </w:rPr>
      </w:pPr>
      <w:r w:rsidRPr="006251DB">
        <w:rPr>
          <w:b/>
          <w:color w:val="000000"/>
          <w:lang w:val="uk-UA"/>
        </w:rPr>
        <w:t xml:space="preserve">          3.</w:t>
      </w:r>
      <w:r w:rsidRPr="006251DB">
        <w:rPr>
          <w:color w:val="000000"/>
          <w:lang w:val="uk-UA"/>
        </w:rPr>
        <w:t xml:space="preserve"> </w:t>
      </w:r>
      <w:r w:rsidRPr="006251DB">
        <w:rPr>
          <w:rStyle w:val="a3"/>
          <w:color w:val="000000"/>
          <w:lang w:val="uk-UA"/>
        </w:rPr>
        <w:t>Цілі прийняття акта</w:t>
      </w:r>
    </w:p>
    <w:p w:rsidR="00272702" w:rsidRPr="006251DB" w:rsidRDefault="0060385E" w:rsidP="001A1783">
      <w:pPr>
        <w:ind w:firstLine="709"/>
        <w:jc w:val="both"/>
        <w:rPr>
          <w:color w:val="000000"/>
          <w:lang w:val="uk-UA"/>
        </w:rPr>
      </w:pPr>
      <w:r w:rsidRPr="006251DB">
        <w:rPr>
          <w:lang w:val="uk-UA"/>
        </w:rPr>
        <w:t xml:space="preserve">Регуляторний акт прийнятий з метою забезпечення удосконалення механізму вирішення питань, пов’язаних із </w:t>
      </w:r>
      <w:proofErr w:type="spellStart"/>
      <w:r w:rsidRPr="006251DB">
        <w:rPr>
          <w:lang w:val="uk-UA"/>
        </w:rPr>
        <w:t>благоустроєм</w:t>
      </w:r>
      <w:proofErr w:type="spellEnd"/>
      <w:r w:rsidRPr="006251DB">
        <w:rPr>
          <w:lang w:val="uk-UA"/>
        </w:rPr>
        <w:t xml:space="preserve"> території, забезпеченням чистоти та порядку в громаді. Основними цілями при</w:t>
      </w:r>
      <w:r w:rsidR="00B50CF6">
        <w:rPr>
          <w:lang w:val="uk-UA"/>
        </w:rPr>
        <w:t>йняття даного регуляторного акту</w:t>
      </w:r>
      <w:r w:rsidRPr="006251DB">
        <w:rPr>
          <w:lang w:val="uk-UA"/>
        </w:rPr>
        <w:t xml:space="preserve"> є створення сприятливого середовища для життєдіяльності людини, що складається з захисту довкілля, покращання санітарного стану, належне утримання і раціональне використання територій, охорону об’єктів благоустрою, забезпечення безпеки для користувачів об’єктів благоустрою, покращення естетичного вигляду об’єктів благоустрою та інше.</w:t>
      </w:r>
      <w:r w:rsidR="001A1783" w:rsidRPr="006251DB">
        <w:rPr>
          <w:color w:val="000000"/>
          <w:lang w:val="uk-UA"/>
        </w:rPr>
        <w:t xml:space="preserve">   </w:t>
      </w:r>
    </w:p>
    <w:p w:rsidR="001A1783" w:rsidRDefault="001A1783" w:rsidP="001A1783">
      <w:pPr>
        <w:ind w:firstLine="709"/>
        <w:jc w:val="both"/>
        <w:rPr>
          <w:color w:val="000000"/>
          <w:lang w:val="uk-UA"/>
        </w:rPr>
      </w:pPr>
      <w:r w:rsidRPr="006251DB">
        <w:rPr>
          <w:color w:val="000000"/>
          <w:lang w:val="uk-UA"/>
        </w:rPr>
        <w:t xml:space="preserve">      </w:t>
      </w:r>
    </w:p>
    <w:p w:rsidR="00C94FAE" w:rsidRPr="006251DB" w:rsidRDefault="00C94FAE" w:rsidP="001A1783">
      <w:pPr>
        <w:ind w:firstLine="709"/>
        <w:jc w:val="both"/>
        <w:rPr>
          <w:color w:val="000000"/>
          <w:lang w:val="uk-UA"/>
        </w:rPr>
      </w:pPr>
    </w:p>
    <w:p w:rsidR="001A1783" w:rsidRPr="006251DB" w:rsidRDefault="001A1783" w:rsidP="001A1783">
      <w:pPr>
        <w:ind w:firstLine="709"/>
        <w:jc w:val="both"/>
        <w:rPr>
          <w:lang w:val="uk-UA"/>
        </w:rPr>
      </w:pPr>
      <w:r w:rsidRPr="006251DB">
        <w:rPr>
          <w:rStyle w:val="a3"/>
          <w:color w:val="000000"/>
          <w:lang w:val="uk-UA"/>
        </w:rPr>
        <w:t>4.  Строк виконання заходів з відстеження</w:t>
      </w:r>
      <w:r w:rsidRPr="006251DB">
        <w:rPr>
          <w:color w:val="000000"/>
          <w:lang w:val="uk-UA"/>
        </w:rPr>
        <w:br/>
      </w:r>
      <w:r w:rsidRPr="006251DB">
        <w:rPr>
          <w:lang w:val="uk-UA"/>
        </w:rPr>
        <w:t>0</w:t>
      </w:r>
      <w:r w:rsidR="0060385E" w:rsidRPr="006251DB">
        <w:rPr>
          <w:lang w:val="uk-UA"/>
        </w:rPr>
        <w:t>1</w:t>
      </w:r>
      <w:r w:rsidRPr="006251DB">
        <w:rPr>
          <w:lang w:val="uk-UA"/>
        </w:rPr>
        <w:t>.0</w:t>
      </w:r>
      <w:r w:rsidR="00410FD0" w:rsidRPr="006251DB">
        <w:rPr>
          <w:lang w:val="uk-UA"/>
        </w:rPr>
        <w:t>9.2025</w:t>
      </w:r>
      <w:r w:rsidRPr="006251DB">
        <w:rPr>
          <w:lang w:val="uk-UA"/>
        </w:rPr>
        <w:t xml:space="preserve"> – </w:t>
      </w:r>
      <w:r w:rsidR="0060385E" w:rsidRPr="006251DB">
        <w:rPr>
          <w:lang w:val="uk-UA"/>
        </w:rPr>
        <w:t>30</w:t>
      </w:r>
      <w:r w:rsidRPr="006251DB">
        <w:rPr>
          <w:lang w:val="uk-UA"/>
        </w:rPr>
        <w:t>.0</w:t>
      </w:r>
      <w:r w:rsidR="00410FD0" w:rsidRPr="006251DB">
        <w:rPr>
          <w:lang w:val="uk-UA"/>
        </w:rPr>
        <w:t>9.2025</w:t>
      </w:r>
      <w:r w:rsidRPr="006251DB">
        <w:rPr>
          <w:lang w:val="uk-UA"/>
        </w:rPr>
        <w:t xml:space="preserve"> року.</w:t>
      </w:r>
    </w:p>
    <w:p w:rsidR="001A1783" w:rsidRDefault="001A1783" w:rsidP="001A1783">
      <w:pPr>
        <w:ind w:firstLine="709"/>
        <w:rPr>
          <w:color w:val="000000"/>
          <w:lang w:val="uk-UA"/>
        </w:rPr>
      </w:pPr>
    </w:p>
    <w:p w:rsidR="00C94FAE" w:rsidRPr="006251DB" w:rsidRDefault="00C94FAE" w:rsidP="001A1783">
      <w:pPr>
        <w:ind w:firstLine="709"/>
        <w:rPr>
          <w:color w:val="000000"/>
          <w:lang w:val="uk-UA"/>
        </w:rPr>
      </w:pPr>
    </w:p>
    <w:p w:rsidR="001A1783" w:rsidRPr="006251DB" w:rsidRDefault="001A1783" w:rsidP="001A1783">
      <w:pPr>
        <w:ind w:firstLine="709"/>
        <w:rPr>
          <w:color w:val="000000"/>
          <w:lang w:val="uk-UA"/>
        </w:rPr>
      </w:pPr>
      <w:r w:rsidRPr="006251DB">
        <w:rPr>
          <w:rStyle w:val="a3"/>
          <w:color w:val="000000"/>
          <w:lang w:val="uk-UA"/>
        </w:rPr>
        <w:t>5.  Тип відстеження</w:t>
      </w:r>
      <w:r w:rsidR="00380E46" w:rsidRPr="006251DB">
        <w:rPr>
          <w:color w:val="000000"/>
          <w:lang w:val="uk-UA"/>
        </w:rPr>
        <w:t xml:space="preserve"> </w:t>
      </w:r>
      <w:r w:rsidR="00380E46" w:rsidRPr="006251DB">
        <w:rPr>
          <w:color w:val="000000"/>
          <w:lang w:val="uk-UA"/>
        </w:rPr>
        <w:br/>
      </w:r>
      <w:r w:rsidR="00DF7182" w:rsidRPr="006251DB">
        <w:rPr>
          <w:color w:val="000000"/>
          <w:lang w:val="uk-UA"/>
        </w:rPr>
        <w:t>Періодичне</w:t>
      </w:r>
    </w:p>
    <w:p w:rsidR="001A1783" w:rsidRDefault="001A1783" w:rsidP="001A1783">
      <w:pPr>
        <w:ind w:firstLine="709"/>
        <w:rPr>
          <w:color w:val="000000"/>
          <w:lang w:val="uk-UA"/>
        </w:rPr>
      </w:pPr>
    </w:p>
    <w:p w:rsidR="00C94FAE" w:rsidRPr="006251DB" w:rsidRDefault="00C94FAE" w:rsidP="001A1783">
      <w:pPr>
        <w:ind w:firstLine="709"/>
        <w:rPr>
          <w:color w:val="000000"/>
          <w:lang w:val="uk-UA"/>
        </w:rPr>
      </w:pPr>
    </w:p>
    <w:p w:rsidR="001A1783" w:rsidRPr="006251DB" w:rsidRDefault="001A1783" w:rsidP="001A1783">
      <w:pPr>
        <w:ind w:firstLine="709"/>
        <w:rPr>
          <w:rStyle w:val="a3"/>
          <w:lang w:val="uk-UA"/>
        </w:rPr>
      </w:pPr>
      <w:r w:rsidRPr="006251DB">
        <w:rPr>
          <w:rStyle w:val="a3"/>
          <w:color w:val="000000"/>
          <w:lang w:val="uk-UA"/>
        </w:rPr>
        <w:t>6.  Методи одержання результативності  відстеження</w:t>
      </w:r>
    </w:p>
    <w:p w:rsidR="001A1783" w:rsidRPr="006251DB" w:rsidRDefault="001A1783" w:rsidP="00AB7645">
      <w:pPr>
        <w:ind w:hanging="180"/>
        <w:jc w:val="both"/>
      </w:pPr>
      <w:r w:rsidRPr="006251DB">
        <w:rPr>
          <w:color w:val="000000"/>
          <w:lang w:val="uk-UA"/>
        </w:rPr>
        <w:t xml:space="preserve">  </w:t>
      </w:r>
      <w:r w:rsidR="00973B75" w:rsidRPr="006251DB">
        <w:rPr>
          <w:color w:val="000000"/>
          <w:lang w:val="uk-UA"/>
        </w:rPr>
        <w:tab/>
      </w:r>
      <w:r w:rsidR="00973B75" w:rsidRPr="006251DB">
        <w:rPr>
          <w:color w:val="000000"/>
          <w:lang w:val="uk-UA"/>
        </w:rPr>
        <w:tab/>
      </w:r>
      <w:r w:rsidR="00973B75" w:rsidRPr="006251DB">
        <w:t xml:space="preserve">Проведено </w:t>
      </w:r>
      <w:proofErr w:type="spellStart"/>
      <w:r w:rsidR="00973B75" w:rsidRPr="006251DB">
        <w:t>візуальне</w:t>
      </w:r>
      <w:proofErr w:type="spellEnd"/>
      <w:r w:rsidR="00973B75" w:rsidRPr="006251DB">
        <w:t xml:space="preserve"> </w:t>
      </w:r>
      <w:proofErr w:type="spellStart"/>
      <w:r w:rsidR="00973B75" w:rsidRPr="006251DB">
        <w:t>відстеження</w:t>
      </w:r>
      <w:proofErr w:type="spellEnd"/>
      <w:r w:rsidR="00973B75" w:rsidRPr="006251DB">
        <w:t xml:space="preserve"> </w:t>
      </w:r>
      <w:proofErr w:type="spellStart"/>
      <w:r w:rsidR="00973B75" w:rsidRPr="006251DB">
        <w:t>покращання</w:t>
      </w:r>
      <w:proofErr w:type="spellEnd"/>
      <w:r w:rsidR="00973B75" w:rsidRPr="006251DB">
        <w:t xml:space="preserve"> </w:t>
      </w:r>
      <w:proofErr w:type="spellStart"/>
      <w:r w:rsidR="00973B75" w:rsidRPr="006251DB">
        <w:t>санітарного</w:t>
      </w:r>
      <w:proofErr w:type="spellEnd"/>
      <w:r w:rsidR="00973B75" w:rsidRPr="006251DB">
        <w:t xml:space="preserve"> стану </w:t>
      </w:r>
      <w:proofErr w:type="spellStart"/>
      <w:r w:rsidR="00973B75" w:rsidRPr="006251DB">
        <w:t>території</w:t>
      </w:r>
      <w:proofErr w:type="spellEnd"/>
      <w:r w:rsidR="00973B75" w:rsidRPr="006251DB">
        <w:t xml:space="preserve"> </w:t>
      </w:r>
      <w:proofErr w:type="spellStart"/>
      <w:r w:rsidR="00973B75" w:rsidRPr="006251DB">
        <w:t>населених</w:t>
      </w:r>
      <w:proofErr w:type="spellEnd"/>
      <w:r w:rsidR="00973B75" w:rsidRPr="006251DB">
        <w:t xml:space="preserve"> </w:t>
      </w:r>
      <w:proofErr w:type="spellStart"/>
      <w:r w:rsidR="00973B75" w:rsidRPr="006251DB">
        <w:t>пунктів</w:t>
      </w:r>
      <w:proofErr w:type="spellEnd"/>
      <w:r w:rsidR="00973B75" w:rsidRPr="006251DB">
        <w:t xml:space="preserve"> </w:t>
      </w:r>
      <w:proofErr w:type="spellStart"/>
      <w:r w:rsidR="00973B75" w:rsidRPr="006251DB">
        <w:rPr>
          <w:lang w:val="uk-UA"/>
        </w:rPr>
        <w:t>Кутської</w:t>
      </w:r>
      <w:proofErr w:type="spellEnd"/>
      <w:r w:rsidR="00973B75" w:rsidRPr="006251DB">
        <w:rPr>
          <w:lang w:val="uk-UA"/>
        </w:rPr>
        <w:t xml:space="preserve"> </w:t>
      </w:r>
      <w:r w:rsidR="00B50CF6">
        <w:t xml:space="preserve">ТГ. </w:t>
      </w:r>
      <w:proofErr w:type="spellStart"/>
      <w:r w:rsidR="00B50CF6">
        <w:t>Також</w:t>
      </w:r>
      <w:proofErr w:type="spellEnd"/>
      <w:r w:rsidR="00B50CF6">
        <w:t xml:space="preserve"> </w:t>
      </w:r>
      <w:proofErr w:type="spellStart"/>
      <w:r w:rsidR="00B50CF6">
        <w:t>враховувал</w:t>
      </w:r>
      <w:r w:rsidR="00B50CF6">
        <w:rPr>
          <w:lang w:val="uk-UA"/>
        </w:rPr>
        <w:t>ися</w:t>
      </w:r>
      <w:proofErr w:type="spellEnd"/>
      <w:r w:rsidR="00973B75" w:rsidRPr="006251DB">
        <w:t xml:space="preserve"> </w:t>
      </w:r>
      <w:proofErr w:type="spellStart"/>
      <w:r w:rsidR="00973B75" w:rsidRPr="006251DB">
        <w:t>кількість</w:t>
      </w:r>
      <w:proofErr w:type="spellEnd"/>
      <w:r w:rsidR="00973B75" w:rsidRPr="006251DB">
        <w:t xml:space="preserve"> </w:t>
      </w:r>
      <w:proofErr w:type="spellStart"/>
      <w:r w:rsidR="00973B75" w:rsidRPr="006251DB">
        <w:t>складених</w:t>
      </w:r>
      <w:proofErr w:type="spellEnd"/>
      <w:r w:rsidR="00973B75" w:rsidRPr="006251DB">
        <w:t xml:space="preserve"> </w:t>
      </w:r>
      <w:proofErr w:type="spellStart"/>
      <w:r w:rsidR="00973B75" w:rsidRPr="006251DB">
        <w:t>протоколів</w:t>
      </w:r>
      <w:proofErr w:type="spellEnd"/>
      <w:r w:rsidR="00973B75" w:rsidRPr="006251DB">
        <w:t xml:space="preserve"> на </w:t>
      </w:r>
      <w:proofErr w:type="spellStart"/>
      <w:r w:rsidR="00973B75" w:rsidRPr="006251DB">
        <w:t>порушників</w:t>
      </w:r>
      <w:proofErr w:type="spellEnd"/>
      <w:r w:rsidR="00973B75" w:rsidRPr="006251DB">
        <w:t xml:space="preserve"> правил</w:t>
      </w:r>
      <w:r w:rsidR="00973B75" w:rsidRPr="006251DB">
        <w:rPr>
          <w:lang w:val="uk-UA"/>
        </w:rPr>
        <w:t xml:space="preserve"> </w:t>
      </w:r>
      <w:proofErr w:type="spellStart"/>
      <w:r w:rsidR="00973B75" w:rsidRPr="006251DB">
        <w:rPr>
          <w:lang w:val="uk-UA"/>
        </w:rPr>
        <w:t>блогоустрою</w:t>
      </w:r>
      <w:proofErr w:type="spellEnd"/>
      <w:r w:rsidR="00973B75" w:rsidRPr="006251DB">
        <w:t xml:space="preserve">, </w:t>
      </w:r>
      <w:proofErr w:type="spellStart"/>
      <w:r w:rsidR="00973B75" w:rsidRPr="006251DB">
        <w:t>кількість</w:t>
      </w:r>
      <w:proofErr w:type="spellEnd"/>
      <w:r w:rsidR="00973B75" w:rsidRPr="006251DB">
        <w:t xml:space="preserve"> </w:t>
      </w:r>
      <w:proofErr w:type="spellStart"/>
      <w:r w:rsidR="00973B75" w:rsidRPr="006251DB">
        <w:t>укладених</w:t>
      </w:r>
      <w:proofErr w:type="spellEnd"/>
      <w:r w:rsidR="00973B75" w:rsidRPr="006251DB">
        <w:t xml:space="preserve"> </w:t>
      </w:r>
      <w:proofErr w:type="spellStart"/>
      <w:r w:rsidR="00973B75" w:rsidRPr="006251DB">
        <w:t>договорів</w:t>
      </w:r>
      <w:proofErr w:type="spellEnd"/>
      <w:r w:rsidR="00973B75" w:rsidRPr="006251DB">
        <w:t xml:space="preserve"> на </w:t>
      </w:r>
      <w:proofErr w:type="spellStart"/>
      <w:r w:rsidR="00973B75" w:rsidRPr="006251DB">
        <w:t>вивіз</w:t>
      </w:r>
      <w:proofErr w:type="spellEnd"/>
      <w:r w:rsidR="00973B75" w:rsidRPr="006251DB">
        <w:t xml:space="preserve"> </w:t>
      </w:r>
      <w:proofErr w:type="spellStart"/>
      <w:r w:rsidR="00973B75" w:rsidRPr="006251DB">
        <w:t>сміття</w:t>
      </w:r>
      <w:proofErr w:type="spellEnd"/>
      <w:r w:rsidR="00973B75" w:rsidRPr="006251DB">
        <w:t xml:space="preserve"> та </w:t>
      </w:r>
      <w:proofErr w:type="spellStart"/>
      <w:r w:rsidR="00973B75" w:rsidRPr="006251DB">
        <w:t>відходів</w:t>
      </w:r>
      <w:proofErr w:type="spellEnd"/>
      <w:r w:rsidR="00973B75" w:rsidRPr="006251DB">
        <w:t>.</w:t>
      </w:r>
    </w:p>
    <w:p w:rsidR="001A1783" w:rsidRDefault="001A1783" w:rsidP="001A1783">
      <w:pPr>
        <w:ind w:hanging="180"/>
        <w:rPr>
          <w:color w:val="000000"/>
          <w:shd w:val="clear" w:color="auto" w:fill="FFFFFF"/>
          <w:lang w:val="uk-UA"/>
        </w:rPr>
      </w:pPr>
    </w:p>
    <w:p w:rsidR="00C94FAE" w:rsidRPr="006251DB" w:rsidRDefault="00C94FAE" w:rsidP="001A1783">
      <w:pPr>
        <w:ind w:hanging="180"/>
        <w:rPr>
          <w:color w:val="000000"/>
          <w:shd w:val="clear" w:color="auto" w:fill="FFFFFF"/>
          <w:lang w:val="uk-UA"/>
        </w:rPr>
      </w:pPr>
    </w:p>
    <w:p w:rsidR="001A1783" w:rsidRPr="006251DB" w:rsidRDefault="001A1783" w:rsidP="001A1783">
      <w:pPr>
        <w:ind w:firstLine="709"/>
        <w:jc w:val="both"/>
        <w:rPr>
          <w:color w:val="000000"/>
          <w:lang w:val="uk-UA"/>
        </w:rPr>
      </w:pPr>
      <w:r w:rsidRPr="006251DB">
        <w:rPr>
          <w:rStyle w:val="a3"/>
          <w:color w:val="000000"/>
          <w:lang w:val="uk-UA"/>
        </w:rPr>
        <w:t>7. Дані та припущення, на основі яких відстежувалась результативність, а також способи одержання даних</w:t>
      </w:r>
    </w:p>
    <w:p w:rsidR="00150F14" w:rsidRPr="006251DB" w:rsidRDefault="004B7A4A" w:rsidP="001A1783">
      <w:pPr>
        <w:ind w:firstLine="709"/>
      </w:pPr>
      <w:r w:rsidRPr="006251DB">
        <w:rPr>
          <w:lang w:val="uk-UA"/>
        </w:rPr>
        <w:t>Р</w:t>
      </w:r>
      <w:proofErr w:type="spellStart"/>
      <w:r w:rsidRPr="006251DB">
        <w:t>езультативність</w:t>
      </w:r>
      <w:proofErr w:type="spellEnd"/>
      <w:r w:rsidRPr="006251DB">
        <w:t xml:space="preserve"> регуляторного акту </w:t>
      </w:r>
      <w:proofErr w:type="spellStart"/>
      <w:r w:rsidRPr="006251DB">
        <w:t>відслідковувалась</w:t>
      </w:r>
      <w:proofErr w:type="spellEnd"/>
      <w:r w:rsidRPr="006251DB">
        <w:t xml:space="preserve"> шляхом </w:t>
      </w:r>
      <w:proofErr w:type="spellStart"/>
      <w:r w:rsidRPr="006251DB">
        <w:t>аналізу</w:t>
      </w:r>
      <w:proofErr w:type="spellEnd"/>
      <w:r w:rsidRPr="006251DB">
        <w:t xml:space="preserve"> </w:t>
      </w:r>
      <w:proofErr w:type="spellStart"/>
      <w:r w:rsidRPr="006251DB">
        <w:t>інформації</w:t>
      </w:r>
      <w:proofErr w:type="spellEnd"/>
      <w:r w:rsidRPr="006251DB">
        <w:t xml:space="preserve">, </w:t>
      </w:r>
      <w:proofErr w:type="spellStart"/>
      <w:r w:rsidRPr="006251DB">
        <w:t>отриманої</w:t>
      </w:r>
      <w:proofErr w:type="spellEnd"/>
      <w:r w:rsidRPr="006251DB">
        <w:t xml:space="preserve"> </w:t>
      </w:r>
      <w:proofErr w:type="spellStart"/>
      <w:r w:rsidRPr="006251DB">
        <w:t>під</w:t>
      </w:r>
      <w:proofErr w:type="spellEnd"/>
      <w:r w:rsidRPr="006251DB">
        <w:t xml:space="preserve"> час </w:t>
      </w:r>
      <w:proofErr w:type="spellStart"/>
      <w:r w:rsidRPr="006251DB">
        <w:t>обстеження</w:t>
      </w:r>
      <w:proofErr w:type="spellEnd"/>
      <w:r w:rsidRPr="006251DB">
        <w:t xml:space="preserve"> та </w:t>
      </w:r>
      <w:proofErr w:type="spellStart"/>
      <w:r w:rsidRPr="006251DB">
        <w:t>опитування</w:t>
      </w:r>
      <w:proofErr w:type="spellEnd"/>
      <w:r w:rsidRPr="006251DB">
        <w:t>.</w:t>
      </w:r>
    </w:p>
    <w:p w:rsidR="00B610CF" w:rsidRDefault="00B610CF" w:rsidP="001A1783">
      <w:pPr>
        <w:ind w:firstLine="709"/>
        <w:rPr>
          <w:color w:val="000000"/>
          <w:lang w:val="uk-UA"/>
        </w:rPr>
      </w:pPr>
    </w:p>
    <w:p w:rsidR="00C94FAE" w:rsidRPr="006251DB" w:rsidRDefault="00C94FAE" w:rsidP="001A1783">
      <w:pPr>
        <w:ind w:firstLine="709"/>
        <w:rPr>
          <w:color w:val="000000"/>
          <w:lang w:val="uk-UA"/>
        </w:rPr>
      </w:pPr>
    </w:p>
    <w:p w:rsidR="00410FD0" w:rsidRPr="00C94FAE" w:rsidRDefault="001A1783" w:rsidP="00C94FAE">
      <w:pPr>
        <w:pStyle w:val="a4"/>
        <w:numPr>
          <w:ilvl w:val="0"/>
          <w:numId w:val="1"/>
        </w:numPr>
        <w:jc w:val="both"/>
        <w:rPr>
          <w:b/>
          <w:bCs/>
          <w:lang w:val="uk-UA"/>
        </w:rPr>
      </w:pPr>
      <w:r w:rsidRPr="006251DB">
        <w:rPr>
          <w:rStyle w:val="a3"/>
          <w:color w:val="000000"/>
          <w:lang w:val="uk-UA"/>
        </w:rPr>
        <w:t>Кількісні та якісні значення показників результативності регулято</w:t>
      </w:r>
      <w:r w:rsidR="00C94FAE">
        <w:rPr>
          <w:rStyle w:val="a3"/>
          <w:color w:val="000000"/>
          <w:lang w:val="uk-UA"/>
        </w:rPr>
        <w:t>рного акту</w:t>
      </w:r>
    </w:p>
    <w:p w:rsidR="00C94FAE" w:rsidRDefault="00C31F28" w:rsidP="00C31F28">
      <w:pPr>
        <w:ind w:left="720" w:firstLine="696"/>
        <w:jc w:val="both"/>
        <w:rPr>
          <w:lang w:val="uk-UA"/>
        </w:rPr>
      </w:pPr>
      <w:r>
        <w:rPr>
          <w:lang w:val="uk-UA"/>
        </w:rPr>
        <w:t>Р</w:t>
      </w:r>
      <w:r w:rsidR="00616005" w:rsidRPr="00526766">
        <w:rPr>
          <w:lang w:val="uk-UA"/>
        </w:rPr>
        <w:t xml:space="preserve">ішення сесії </w:t>
      </w:r>
      <w:proofErr w:type="spellStart"/>
      <w:r w:rsidR="00616005" w:rsidRPr="006251DB">
        <w:rPr>
          <w:lang w:val="uk-UA"/>
        </w:rPr>
        <w:t>Кутської</w:t>
      </w:r>
      <w:proofErr w:type="spellEnd"/>
      <w:r w:rsidR="002F3E0A" w:rsidRPr="00526766">
        <w:rPr>
          <w:lang w:val="uk-UA"/>
        </w:rPr>
        <w:t xml:space="preserve"> селищної ради «</w:t>
      </w:r>
      <w:r w:rsidR="00616005" w:rsidRPr="006251DB">
        <w:rPr>
          <w:rFonts w:eastAsia="Droid Sans Fallback"/>
          <w:color w:val="000000"/>
          <w:kern w:val="1"/>
          <w:lang w:val="uk-UA" w:eastAsia="zh-CN"/>
        </w:rPr>
        <w:t>Про правила благоустрою на території</w:t>
      </w:r>
      <w:r w:rsidR="00616005" w:rsidRPr="006251DB">
        <w:rPr>
          <w:lang w:val="uk-UA"/>
        </w:rPr>
        <w:t xml:space="preserve"> </w:t>
      </w:r>
      <w:proofErr w:type="spellStart"/>
      <w:r w:rsidR="00616005" w:rsidRPr="006251DB">
        <w:rPr>
          <w:lang w:val="uk-UA"/>
        </w:rPr>
        <w:t>Кутської</w:t>
      </w:r>
      <w:proofErr w:type="spellEnd"/>
      <w:r w:rsidR="00616005" w:rsidRPr="006251DB">
        <w:rPr>
          <w:lang w:val="uk-UA"/>
        </w:rPr>
        <w:t xml:space="preserve"> селищної територіальної громади Косівського району Івано-Франківської області</w:t>
      </w:r>
      <w:r w:rsidR="002F3E0A" w:rsidRPr="00526766">
        <w:rPr>
          <w:lang w:val="uk-UA"/>
        </w:rPr>
        <w:t xml:space="preserve">» </w:t>
      </w:r>
      <w:r w:rsidR="00526766">
        <w:rPr>
          <w:lang w:val="uk-UA"/>
        </w:rPr>
        <w:t xml:space="preserve">не носить характер регуляторного та не потребує вжиття заходів  </w:t>
      </w:r>
      <w:r>
        <w:rPr>
          <w:lang w:val="uk-UA"/>
        </w:rPr>
        <w:t xml:space="preserve">відповідно </w:t>
      </w:r>
    </w:p>
    <w:p w:rsidR="00C94FAE" w:rsidRDefault="00C94FAE" w:rsidP="00C31F28">
      <w:pPr>
        <w:ind w:left="720" w:firstLine="696"/>
        <w:jc w:val="both"/>
        <w:rPr>
          <w:lang w:val="uk-UA"/>
        </w:rPr>
      </w:pPr>
    </w:p>
    <w:p w:rsidR="00C94FAE" w:rsidRDefault="00C94FAE" w:rsidP="00C31F28">
      <w:pPr>
        <w:ind w:left="720" w:firstLine="696"/>
        <w:jc w:val="both"/>
        <w:rPr>
          <w:lang w:val="uk-UA"/>
        </w:rPr>
      </w:pPr>
      <w:bookmarkStart w:id="0" w:name="_GoBack"/>
      <w:bookmarkEnd w:id="0"/>
    </w:p>
    <w:p w:rsidR="00B610CF" w:rsidRPr="006251DB" w:rsidRDefault="00C31F28" w:rsidP="00C94FAE">
      <w:pPr>
        <w:ind w:left="720"/>
        <w:jc w:val="both"/>
        <w:rPr>
          <w:b/>
          <w:color w:val="000000"/>
          <w:lang w:val="uk-UA"/>
        </w:rPr>
      </w:pPr>
      <w:r>
        <w:rPr>
          <w:lang w:val="uk-UA"/>
        </w:rPr>
        <w:lastRenderedPageBreak/>
        <w:t xml:space="preserve">до </w:t>
      </w:r>
      <w:r w:rsidR="00526766">
        <w:rPr>
          <w:lang w:val="uk-UA"/>
        </w:rPr>
        <w:t xml:space="preserve">ЗУ «Про </w:t>
      </w:r>
      <w:r w:rsidRPr="00C31F28">
        <w:rPr>
          <w:bCs/>
          <w:color w:val="333333"/>
          <w:shd w:val="clear" w:color="auto" w:fill="FFFFFF"/>
          <w:lang w:val="uk-UA"/>
        </w:rPr>
        <w:t>засади державної регуляторної політики у сфері господарської діяльності</w:t>
      </w:r>
      <w:r w:rsidR="00526766">
        <w:rPr>
          <w:lang w:val="uk-UA"/>
        </w:rPr>
        <w:t>»</w:t>
      </w:r>
      <w:r>
        <w:rPr>
          <w:lang w:val="uk-UA"/>
        </w:rPr>
        <w:t>.</w:t>
      </w:r>
    </w:p>
    <w:p w:rsidR="004A1892" w:rsidRPr="006251DB" w:rsidRDefault="004A1892" w:rsidP="00C94FAE">
      <w:pPr>
        <w:jc w:val="both"/>
        <w:rPr>
          <w:color w:val="000000"/>
          <w:lang w:val="uk-UA"/>
        </w:rPr>
      </w:pPr>
    </w:p>
    <w:p w:rsidR="001A1783" w:rsidRPr="006251DB" w:rsidRDefault="001A1783" w:rsidP="001A1783">
      <w:pPr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</w:pPr>
      <w:r w:rsidRPr="006251DB">
        <w:rPr>
          <w:color w:val="000000"/>
          <w:lang w:val="uk-UA"/>
        </w:rPr>
        <w:t xml:space="preserve">Начальник </w:t>
      </w:r>
      <w:r w:rsidRPr="006251DB">
        <w:rPr>
          <w:rFonts w:eastAsia="Calibri"/>
          <w:lang w:val="uk-UA" w:eastAsia="en-US"/>
        </w:rPr>
        <w:t>відділу</w:t>
      </w:r>
      <w:r w:rsidRPr="006251DB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 економічного </w:t>
      </w:r>
    </w:p>
    <w:p w:rsidR="001A1783" w:rsidRPr="006251DB" w:rsidRDefault="001A1783" w:rsidP="001A1783">
      <w:pPr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</w:pPr>
      <w:r w:rsidRPr="006251DB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розвитку, підприємництва, </w:t>
      </w:r>
    </w:p>
    <w:p w:rsidR="001A1783" w:rsidRPr="006251DB" w:rsidRDefault="001A1783" w:rsidP="001A1783">
      <w:pPr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</w:pPr>
      <w:r w:rsidRPr="006251DB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регуляторної діяльності та </w:t>
      </w:r>
    </w:p>
    <w:p w:rsidR="001A1783" w:rsidRPr="006251DB" w:rsidRDefault="001A1783" w:rsidP="001A1783">
      <w:pPr>
        <w:rPr>
          <w:color w:val="000000"/>
          <w:lang w:val="uk-UA"/>
        </w:rPr>
      </w:pPr>
      <w:r w:rsidRPr="006251DB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>міжнародного співробітництва                                                      Кахнікевич З.В.</w:t>
      </w:r>
    </w:p>
    <w:p w:rsidR="001A1783" w:rsidRPr="006251DB" w:rsidRDefault="001A1783" w:rsidP="001A1783">
      <w:pPr>
        <w:jc w:val="center"/>
        <w:rPr>
          <w:color w:val="000000"/>
          <w:lang w:val="uk-UA"/>
        </w:rPr>
      </w:pPr>
      <w:r w:rsidRPr="006251DB">
        <w:rPr>
          <w:color w:val="000000"/>
          <w:lang w:val="uk-UA"/>
        </w:rPr>
        <w:t> </w:t>
      </w:r>
    </w:p>
    <w:p w:rsidR="001A1783" w:rsidRPr="006251DB" w:rsidRDefault="001A1783" w:rsidP="001A1783">
      <w:pPr>
        <w:jc w:val="both"/>
        <w:rPr>
          <w:bCs/>
          <w:color w:val="252330"/>
          <w:lang w:val="uk-UA"/>
        </w:rPr>
      </w:pPr>
    </w:p>
    <w:p w:rsidR="003C081C" w:rsidRPr="006251DB" w:rsidRDefault="003C081C" w:rsidP="003C081C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6251DB">
        <w:rPr>
          <w:bCs/>
          <w:bdr w:val="none" w:sz="0" w:space="0" w:color="auto" w:frame="1"/>
          <w:shd w:val="clear" w:color="auto" w:fill="FBFBFB"/>
          <w:lang w:val="uk-UA"/>
        </w:rPr>
        <w:t>Голова постійної комісії селищної ради</w:t>
      </w:r>
    </w:p>
    <w:p w:rsidR="003C081C" w:rsidRPr="006251DB" w:rsidRDefault="003C081C" w:rsidP="003C081C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6251DB">
        <w:rPr>
          <w:bCs/>
          <w:bdr w:val="none" w:sz="0" w:space="0" w:color="auto" w:frame="1"/>
          <w:shd w:val="clear" w:color="auto" w:fill="FBFBFB"/>
          <w:lang w:val="uk-UA"/>
        </w:rPr>
        <w:t xml:space="preserve">з питань комунальної власності, </w:t>
      </w:r>
    </w:p>
    <w:p w:rsidR="003C081C" w:rsidRPr="006251DB" w:rsidRDefault="003C081C" w:rsidP="003C081C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6251DB">
        <w:rPr>
          <w:bCs/>
          <w:bdr w:val="none" w:sz="0" w:space="0" w:color="auto" w:frame="1"/>
          <w:shd w:val="clear" w:color="auto" w:fill="FBFBFB"/>
          <w:lang w:val="uk-UA"/>
        </w:rPr>
        <w:t xml:space="preserve">житлово-комунального господарства, </w:t>
      </w:r>
    </w:p>
    <w:p w:rsidR="003C081C" w:rsidRPr="006251DB" w:rsidRDefault="003C081C" w:rsidP="003C081C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6251DB">
        <w:rPr>
          <w:bCs/>
          <w:bdr w:val="none" w:sz="0" w:space="0" w:color="auto" w:frame="1"/>
          <w:shd w:val="clear" w:color="auto" w:fill="FBFBFB"/>
          <w:lang w:val="uk-UA"/>
        </w:rPr>
        <w:t xml:space="preserve">адзвичайних ситуацій, дорожнього будівництва, </w:t>
      </w:r>
    </w:p>
    <w:p w:rsidR="003C081C" w:rsidRPr="006251DB" w:rsidRDefault="003C081C" w:rsidP="003C081C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6251DB">
        <w:rPr>
          <w:bCs/>
          <w:bdr w:val="none" w:sz="0" w:space="0" w:color="auto" w:frame="1"/>
          <w:shd w:val="clear" w:color="auto" w:fill="FBFBFB"/>
          <w:lang w:val="uk-UA"/>
        </w:rPr>
        <w:t>транспорту та інфраструктури</w:t>
      </w:r>
    </w:p>
    <w:p w:rsidR="003C081C" w:rsidRPr="006251DB" w:rsidRDefault="003C081C" w:rsidP="003C081C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proofErr w:type="spellStart"/>
      <w:r w:rsidRPr="006251DB">
        <w:rPr>
          <w:bCs/>
          <w:bdr w:val="none" w:sz="0" w:space="0" w:color="auto" w:frame="1"/>
          <w:shd w:val="clear" w:color="auto" w:fill="FBFBFB"/>
          <w:lang w:val="uk-UA"/>
        </w:rPr>
        <w:t>Кутської</w:t>
      </w:r>
      <w:proofErr w:type="spellEnd"/>
      <w:r w:rsidRPr="006251DB">
        <w:rPr>
          <w:bCs/>
          <w:bdr w:val="none" w:sz="0" w:space="0" w:color="auto" w:frame="1"/>
          <w:shd w:val="clear" w:color="auto" w:fill="FBFBFB"/>
          <w:lang w:val="uk-UA"/>
        </w:rPr>
        <w:t xml:space="preserve"> селищної ради                                                              </w:t>
      </w:r>
      <w:r w:rsidR="00503CCF" w:rsidRPr="006251DB">
        <w:rPr>
          <w:bCs/>
          <w:bdr w:val="none" w:sz="0" w:space="0" w:color="auto" w:frame="1"/>
          <w:shd w:val="clear" w:color="auto" w:fill="FBFBFB"/>
          <w:lang w:val="uk-UA"/>
        </w:rPr>
        <w:t xml:space="preserve">     </w:t>
      </w:r>
      <w:r w:rsidRPr="006251DB">
        <w:rPr>
          <w:bCs/>
          <w:bdr w:val="none" w:sz="0" w:space="0" w:color="auto" w:frame="1"/>
          <w:shd w:val="clear" w:color="auto" w:fill="FBFBFB"/>
          <w:lang w:val="uk-UA"/>
        </w:rPr>
        <w:t xml:space="preserve">Данилюк М.В. </w:t>
      </w:r>
    </w:p>
    <w:p w:rsidR="00632F85" w:rsidRPr="006251DB" w:rsidRDefault="00632F85">
      <w:pPr>
        <w:rPr>
          <w:lang w:val="uk-UA"/>
        </w:rPr>
      </w:pPr>
    </w:p>
    <w:p w:rsidR="00A76F6C" w:rsidRPr="006251DB" w:rsidRDefault="006251DB">
      <w:pPr>
        <w:rPr>
          <w:lang w:val="uk-UA"/>
        </w:rPr>
      </w:pPr>
      <w:r w:rsidRPr="006251DB">
        <w:rPr>
          <w:lang w:val="uk-UA"/>
        </w:rPr>
        <w:t>«10» жовтня 2025</w:t>
      </w:r>
      <w:r w:rsidR="00632F85" w:rsidRPr="006251DB">
        <w:rPr>
          <w:lang w:val="uk-UA"/>
        </w:rPr>
        <w:t xml:space="preserve"> року</w:t>
      </w:r>
    </w:p>
    <w:sectPr w:rsidR="00A76F6C" w:rsidRPr="006251D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Droid Sans Fallback">
    <w:altName w:val="Times New Roman"/>
    <w:charset w:val="01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3A6CF3"/>
    <w:multiLevelType w:val="hybridMultilevel"/>
    <w:tmpl w:val="DDCEC17A"/>
    <w:lvl w:ilvl="0" w:tplc="DFE841FC">
      <w:start w:val="8"/>
      <w:numFmt w:val="decimal"/>
      <w:lvlText w:val="%1."/>
      <w:lvlJc w:val="left"/>
      <w:pPr>
        <w:ind w:left="1080" w:hanging="360"/>
      </w:pPr>
      <w:rPr>
        <w:rFonts w:hint="default"/>
        <w:color w:val="000000"/>
        <w:sz w:val="28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783"/>
    <w:rsid w:val="000045C8"/>
    <w:rsid w:val="000975B2"/>
    <w:rsid w:val="00150F14"/>
    <w:rsid w:val="001A1783"/>
    <w:rsid w:val="001F11C0"/>
    <w:rsid w:val="00211883"/>
    <w:rsid w:val="00241300"/>
    <w:rsid w:val="00272702"/>
    <w:rsid w:val="002F3E0A"/>
    <w:rsid w:val="0032639D"/>
    <w:rsid w:val="00380E46"/>
    <w:rsid w:val="003C081C"/>
    <w:rsid w:val="00410FD0"/>
    <w:rsid w:val="00496577"/>
    <w:rsid w:val="004A1892"/>
    <w:rsid w:val="004B7A4A"/>
    <w:rsid w:val="004D4B5D"/>
    <w:rsid w:val="004E7997"/>
    <w:rsid w:val="00503CCF"/>
    <w:rsid w:val="00526766"/>
    <w:rsid w:val="005351CE"/>
    <w:rsid w:val="005754FC"/>
    <w:rsid w:val="0060385E"/>
    <w:rsid w:val="00616005"/>
    <w:rsid w:val="006251DB"/>
    <w:rsid w:val="00632F85"/>
    <w:rsid w:val="00652C07"/>
    <w:rsid w:val="006C4DC8"/>
    <w:rsid w:val="006D12DC"/>
    <w:rsid w:val="006E4CE1"/>
    <w:rsid w:val="0072795F"/>
    <w:rsid w:val="00756F39"/>
    <w:rsid w:val="00837BA6"/>
    <w:rsid w:val="008D4E2C"/>
    <w:rsid w:val="00973B75"/>
    <w:rsid w:val="00A76F6C"/>
    <w:rsid w:val="00AB7645"/>
    <w:rsid w:val="00B50CF6"/>
    <w:rsid w:val="00B610CF"/>
    <w:rsid w:val="00BE4D8A"/>
    <w:rsid w:val="00C01004"/>
    <w:rsid w:val="00C26564"/>
    <w:rsid w:val="00C31F28"/>
    <w:rsid w:val="00C62D7B"/>
    <w:rsid w:val="00C94FAE"/>
    <w:rsid w:val="00CE7A66"/>
    <w:rsid w:val="00D002DE"/>
    <w:rsid w:val="00D31E3B"/>
    <w:rsid w:val="00DF7182"/>
    <w:rsid w:val="00E86B04"/>
    <w:rsid w:val="00EA1719"/>
    <w:rsid w:val="00F06DEC"/>
    <w:rsid w:val="00F24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873E2BE-969A-4B99-BC46-05322EA99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17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A1783"/>
    <w:rPr>
      <w:b/>
      <w:bCs/>
    </w:rPr>
  </w:style>
  <w:style w:type="paragraph" w:customStyle="1" w:styleId="Default">
    <w:name w:val="Default"/>
    <w:rsid w:val="001A178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1A1783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410FD0"/>
    <w:pPr>
      <w:spacing w:before="100" w:beforeAutospacing="1" w:after="100" w:afterAutospacing="1"/>
    </w:pPr>
    <w:rPr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950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54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1778</Words>
  <Characters>1015</Characters>
  <Application>Microsoft Office Word</Application>
  <DocSecurity>0</DocSecurity>
  <Lines>8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2788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HP_NI</dc:creator>
  <cp:lastModifiedBy>admin</cp:lastModifiedBy>
  <cp:revision>3</cp:revision>
  <dcterms:created xsi:type="dcterms:W3CDTF">2025-12-19T09:58:00Z</dcterms:created>
  <dcterms:modified xsi:type="dcterms:W3CDTF">2025-12-19T11:23:00Z</dcterms:modified>
</cp:coreProperties>
</file>