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241" w:rsidRPr="008E32BB" w:rsidRDefault="00086241" w:rsidP="00086241">
      <w:pPr>
        <w:ind w:firstLine="709"/>
        <w:jc w:val="center"/>
        <w:rPr>
          <w:b/>
          <w:bCs/>
          <w:color w:val="252330"/>
          <w:lang w:val="uk-UA"/>
        </w:rPr>
      </w:pPr>
      <w:r w:rsidRPr="008E32BB">
        <w:rPr>
          <w:b/>
          <w:bCs/>
          <w:color w:val="252330"/>
          <w:lang w:val="uk-UA"/>
        </w:rPr>
        <w:t>Звіт</w:t>
      </w:r>
    </w:p>
    <w:p w:rsidR="007C6644" w:rsidRPr="008E32BB" w:rsidRDefault="00086241" w:rsidP="00573D56">
      <w:pPr>
        <w:jc w:val="center"/>
        <w:rPr>
          <w:b/>
          <w:bCs/>
          <w:color w:val="252330"/>
          <w:lang w:val="uk-UA"/>
        </w:rPr>
      </w:pPr>
      <w:r w:rsidRPr="008E32BB">
        <w:rPr>
          <w:b/>
          <w:bCs/>
          <w:color w:val="252330"/>
          <w:lang w:val="uk-UA"/>
        </w:rPr>
        <w:t xml:space="preserve">про </w:t>
      </w:r>
      <w:r w:rsidR="007C6644" w:rsidRPr="008E32BB">
        <w:rPr>
          <w:b/>
          <w:bCs/>
          <w:color w:val="252330"/>
          <w:lang w:val="uk-UA"/>
        </w:rPr>
        <w:t>періодичне</w:t>
      </w:r>
      <w:r w:rsidRPr="008E32BB">
        <w:rPr>
          <w:b/>
          <w:bCs/>
          <w:color w:val="252330"/>
          <w:lang w:val="uk-UA"/>
        </w:rPr>
        <w:t xml:space="preserve"> відстеження результативності </w:t>
      </w:r>
      <w:r w:rsidRPr="008E32BB">
        <w:rPr>
          <w:rStyle w:val="a3"/>
          <w:color w:val="000000"/>
          <w:lang w:val="uk-UA"/>
        </w:rPr>
        <w:t>регуляторного акта</w:t>
      </w:r>
      <w:r w:rsidRPr="008E32BB">
        <w:rPr>
          <w:b/>
          <w:bCs/>
          <w:color w:val="252330"/>
          <w:lang w:val="uk-UA"/>
        </w:rPr>
        <w:t xml:space="preserve"> </w:t>
      </w:r>
    </w:p>
    <w:p w:rsidR="00086241" w:rsidRPr="008E32BB" w:rsidRDefault="00086241" w:rsidP="00573D56">
      <w:pPr>
        <w:jc w:val="center"/>
        <w:rPr>
          <w:rFonts w:eastAsia="Droid Sans Fallback"/>
          <w:b/>
          <w:color w:val="000000"/>
          <w:kern w:val="1"/>
          <w:lang w:val="uk-UA" w:eastAsia="zh-CN"/>
        </w:rPr>
      </w:pPr>
      <w:r w:rsidRPr="008E32BB">
        <w:rPr>
          <w:b/>
          <w:bCs/>
          <w:color w:val="252330"/>
          <w:lang w:val="uk-UA"/>
        </w:rPr>
        <w:t>«</w:t>
      </w:r>
      <w:r w:rsidR="00573D56" w:rsidRPr="008E32BB">
        <w:rPr>
          <w:rFonts w:eastAsia="Droid Sans Fallback"/>
          <w:b/>
          <w:color w:val="000000"/>
          <w:kern w:val="1"/>
          <w:lang w:val="uk-UA" w:eastAsia="zh-CN"/>
        </w:rPr>
        <w:t>Про встановлення збору за місця для паркування транспортних засобів на території</w:t>
      </w:r>
      <w:r w:rsidR="00573D56" w:rsidRPr="008E32BB">
        <w:rPr>
          <w:b/>
          <w:lang w:val="uk-UA"/>
        </w:rPr>
        <w:t xml:space="preserve"> Кутської територіальної громади Косівського району Івано-Франківської області</w:t>
      </w:r>
      <w:r w:rsidRPr="008E32BB">
        <w:rPr>
          <w:b/>
          <w:bCs/>
          <w:lang w:val="uk-UA"/>
        </w:rPr>
        <w:t>»</w:t>
      </w:r>
    </w:p>
    <w:p w:rsidR="00086241" w:rsidRPr="008E32BB" w:rsidRDefault="00086241" w:rsidP="00086241">
      <w:pPr>
        <w:ind w:firstLine="709"/>
        <w:rPr>
          <w:rStyle w:val="a3"/>
          <w:color w:val="000000"/>
          <w:lang w:val="uk-UA"/>
        </w:rPr>
      </w:pPr>
    </w:p>
    <w:p w:rsidR="00086241" w:rsidRPr="008E32BB" w:rsidRDefault="00086241" w:rsidP="00086241">
      <w:pPr>
        <w:ind w:firstLine="709"/>
        <w:rPr>
          <w:rStyle w:val="a3"/>
          <w:color w:val="000000"/>
          <w:lang w:val="uk-UA"/>
        </w:rPr>
      </w:pPr>
    </w:p>
    <w:p w:rsidR="00086241" w:rsidRPr="008E32BB" w:rsidRDefault="00086241" w:rsidP="00086241">
      <w:pPr>
        <w:ind w:firstLine="709"/>
        <w:rPr>
          <w:color w:val="000000"/>
          <w:lang w:val="uk-UA"/>
        </w:rPr>
      </w:pPr>
      <w:r w:rsidRPr="008E32BB">
        <w:rPr>
          <w:rStyle w:val="a3"/>
          <w:color w:val="000000"/>
          <w:lang w:val="uk-UA"/>
        </w:rPr>
        <w:t>1. Вид та назва регуляторного акта</w:t>
      </w:r>
    </w:p>
    <w:p w:rsidR="00B578AB" w:rsidRPr="008E32BB" w:rsidRDefault="00086241" w:rsidP="00B578AB">
      <w:pPr>
        <w:jc w:val="both"/>
        <w:rPr>
          <w:color w:val="000000"/>
          <w:lang w:val="uk-UA"/>
        </w:rPr>
      </w:pPr>
      <w:r w:rsidRPr="008E32BB">
        <w:rPr>
          <w:color w:val="000000"/>
          <w:lang w:val="uk-UA"/>
        </w:rPr>
        <w:t xml:space="preserve">         </w:t>
      </w:r>
      <w:r w:rsidR="00B578AB" w:rsidRPr="008E32BB">
        <w:rPr>
          <w:bCs/>
          <w:lang w:val="uk-UA"/>
        </w:rPr>
        <w:t xml:space="preserve">Рішення сесії </w:t>
      </w:r>
      <w:r w:rsidR="007E3F12" w:rsidRPr="008E32BB">
        <w:rPr>
          <w:bCs/>
          <w:lang w:val="uk-UA"/>
        </w:rPr>
        <w:t>№68</w:t>
      </w:r>
      <w:r w:rsidR="00B578AB" w:rsidRPr="008E32BB">
        <w:rPr>
          <w:bCs/>
          <w:lang w:val="uk-UA"/>
        </w:rPr>
        <w:t xml:space="preserve">-8/2021 від 24  червня 2021 року </w:t>
      </w:r>
      <w:proofErr w:type="spellStart"/>
      <w:r w:rsidR="00B578AB" w:rsidRPr="008E32BB">
        <w:rPr>
          <w:bCs/>
          <w:lang w:val="uk-UA"/>
        </w:rPr>
        <w:t>Кутської</w:t>
      </w:r>
      <w:proofErr w:type="spellEnd"/>
      <w:r w:rsidR="00B578AB" w:rsidRPr="008E32BB">
        <w:rPr>
          <w:bCs/>
          <w:lang w:val="uk-UA"/>
        </w:rPr>
        <w:t xml:space="preserve">                                                        </w:t>
      </w:r>
      <w:r w:rsidR="00B578AB" w:rsidRPr="008E32BB">
        <w:rPr>
          <w:color w:val="000000"/>
          <w:lang w:val="uk-UA"/>
        </w:rPr>
        <w:t xml:space="preserve"> селищної ради </w:t>
      </w:r>
      <w:r w:rsidR="00B578AB" w:rsidRPr="008E32BB">
        <w:rPr>
          <w:bCs/>
          <w:color w:val="252330"/>
          <w:lang w:val="uk-UA"/>
        </w:rPr>
        <w:t>«</w:t>
      </w:r>
      <w:r w:rsidR="007E3F12" w:rsidRPr="008E32BB">
        <w:rPr>
          <w:rFonts w:eastAsia="Droid Sans Fallback"/>
          <w:color w:val="000000"/>
          <w:kern w:val="1"/>
          <w:lang w:val="uk-UA" w:eastAsia="zh-CN"/>
        </w:rPr>
        <w:t>Про встановлення збору за місця для паркування транспортних засобів на території</w:t>
      </w:r>
      <w:r w:rsidR="007E3F12" w:rsidRPr="008E32BB">
        <w:rPr>
          <w:lang w:val="uk-UA"/>
        </w:rPr>
        <w:t xml:space="preserve"> </w:t>
      </w:r>
      <w:proofErr w:type="spellStart"/>
      <w:r w:rsidR="007E3F12" w:rsidRPr="008E32BB">
        <w:rPr>
          <w:lang w:val="uk-UA"/>
        </w:rPr>
        <w:t>Кутської</w:t>
      </w:r>
      <w:proofErr w:type="spellEnd"/>
      <w:r w:rsidR="007E3F12" w:rsidRPr="008E32BB">
        <w:rPr>
          <w:lang w:val="uk-UA"/>
        </w:rPr>
        <w:t xml:space="preserve"> територіальної громади Косівського району Івано-Франківської області</w:t>
      </w:r>
      <w:r w:rsidR="00B578AB" w:rsidRPr="008E32BB">
        <w:rPr>
          <w:bCs/>
          <w:lang w:val="uk-UA"/>
        </w:rPr>
        <w:t>»</w:t>
      </w:r>
    </w:p>
    <w:p w:rsidR="00086241" w:rsidRPr="008E32BB" w:rsidRDefault="00086241" w:rsidP="00086241">
      <w:pPr>
        <w:jc w:val="both"/>
        <w:rPr>
          <w:b/>
          <w:lang w:val="uk-UA"/>
        </w:rPr>
      </w:pPr>
    </w:p>
    <w:p w:rsidR="00086241" w:rsidRPr="008E32BB" w:rsidRDefault="00086241" w:rsidP="00086241">
      <w:pPr>
        <w:ind w:firstLine="709"/>
        <w:rPr>
          <w:rStyle w:val="a3"/>
          <w:color w:val="000000"/>
          <w:lang w:val="uk-UA"/>
        </w:rPr>
      </w:pPr>
    </w:p>
    <w:p w:rsidR="00086241" w:rsidRPr="008E32BB" w:rsidRDefault="00086241" w:rsidP="00086241">
      <w:pPr>
        <w:ind w:firstLine="709"/>
        <w:rPr>
          <w:color w:val="000000"/>
          <w:lang w:val="uk-UA"/>
        </w:rPr>
      </w:pPr>
      <w:r w:rsidRPr="008E32BB">
        <w:rPr>
          <w:rStyle w:val="a3"/>
          <w:color w:val="000000"/>
          <w:lang w:val="uk-UA"/>
        </w:rPr>
        <w:t>2.   Назва виконавця заходів з відстеження</w:t>
      </w:r>
      <w:r w:rsidRPr="008E32BB">
        <w:rPr>
          <w:b/>
          <w:bCs/>
          <w:color w:val="000000"/>
          <w:lang w:val="uk-UA"/>
        </w:rPr>
        <w:br/>
      </w:r>
      <w:r w:rsidRPr="008E32BB">
        <w:rPr>
          <w:rFonts w:eastAsia="Calibri"/>
          <w:lang w:val="uk-UA" w:eastAsia="en-US"/>
        </w:rPr>
        <w:t>Відділ</w:t>
      </w:r>
      <w:r w:rsidRPr="008E32B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розвитку, підприємництва, регуляторної діяльності та міжнародного співробітництва</w:t>
      </w:r>
    </w:p>
    <w:p w:rsidR="00086241" w:rsidRPr="008E32BB" w:rsidRDefault="00086241" w:rsidP="00086241">
      <w:pPr>
        <w:ind w:firstLine="709"/>
        <w:rPr>
          <w:color w:val="000000"/>
          <w:lang w:val="uk-UA"/>
        </w:rPr>
      </w:pPr>
      <w:r w:rsidRPr="008E32BB">
        <w:rPr>
          <w:color w:val="000000"/>
          <w:lang w:val="uk-UA"/>
        </w:rPr>
        <w:t> </w:t>
      </w:r>
    </w:p>
    <w:p w:rsidR="00086241" w:rsidRPr="008E32BB" w:rsidRDefault="00086241" w:rsidP="00086241">
      <w:pPr>
        <w:rPr>
          <w:rStyle w:val="a3"/>
          <w:color w:val="000000"/>
          <w:lang w:val="uk-UA"/>
        </w:rPr>
      </w:pPr>
      <w:r w:rsidRPr="008E32BB">
        <w:rPr>
          <w:b/>
          <w:color w:val="000000"/>
          <w:lang w:val="uk-UA"/>
        </w:rPr>
        <w:t xml:space="preserve">          3.</w:t>
      </w:r>
      <w:r w:rsidRPr="008E32BB">
        <w:rPr>
          <w:color w:val="000000"/>
          <w:lang w:val="uk-UA"/>
        </w:rPr>
        <w:t xml:space="preserve"> </w:t>
      </w:r>
      <w:r w:rsidRPr="008E32BB">
        <w:rPr>
          <w:rStyle w:val="a3"/>
          <w:color w:val="000000"/>
          <w:lang w:val="uk-UA"/>
        </w:rPr>
        <w:t>Цілі прийняття акта</w:t>
      </w:r>
    </w:p>
    <w:p w:rsidR="00581632" w:rsidRPr="008E32BB" w:rsidRDefault="00581632" w:rsidP="0054300B">
      <w:pPr>
        <w:pStyle w:val="a5"/>
        <w:spacing w:before="0" w:beforeAutospacing="0" w:after="0" w:afterAutospacing="0"/>
        <w:jc w:val="both"/>
        <w:textAlignment w:val="baseline"/>
        <w:rPr>
          <w:color w:val="000000"/>
          <w:shd w:val="clear" w:color="auto" w:fill="FFFFFF"/>
        </w:rPr>
      </w:pPr>
      <w:r w:rsidRPr="008E32BB">
        <w:rPr>
          <w:color w:val="000000"/>
          <w:shd w:val="clear" w:color="auto" w:fill="FFFFFF"/>
        </w:rPr>
        <w:t xml:space="preserve">Впорядкування місць для паркування транспортних засобів на території </w:t>
      </w:r>
      <w:proofErr w:type="spellStart"/>
      <w:r w:rsidRPr="008E32BB">
        <w:rPr>
          <w:color w:val="000000"/>
          <w:shd w:val="clear" w:color="auto" w:fill="FFFFFF"/>
        </w:rPr>
        <w:t>Кутської</w:t>
      </w:r>
      <w:proofErr w:type="spellEnd"/>
      <w:r w:rsidRPr="008E32BB">
        <w:rPr>
          <w:color w:val="000000"/>
          <w:shd w:val="clear" w:color="auto" w:fill="FFFFFF"/>
        </w:rPr>
        <w:t xml:space="preserve"> селищної територіальної громади,  розширення бази оподаткування та отримання в подальшому додаткового обсягу надходжень до селищного бюджету;</w:t>
      </w:r>
    </w:p>
    <w:p w:rsidR="00086241" w:rsidRPr="008E32BB" w:rsidRDefault="00581632" w:rsidP="0054300B">
      <w:pPr>
        <w:pStyle w:val="a5"/>
        <w:spacing w:before="0" w:beforeAutospacing="0" w:after="0" w:afterAutospacing="0"/>
        <w:jc w:val="both"/>
        <w:textAlignment w:val="baseline"/>
        <w:rPr>
          <w:color w:val="000000"/>
          <w:shd w:val="clear" w:color="auto" w:fill="FFFFFF"/>
        </w:rPr>
      </w:pPr>
      <w:r w:rsidRPr="008E32BB">
        <w:rPr>
          <w:color w:val="000000"/>
          <w:shd w:val="clear" w:color="auto" w:fill="FFFFFF"/>
        </w:rPr>
        <w:t xml:space="preserve"> забезпечення збільшення надходжень до бюджету для реалізації програм соціально - економічного розвитку.</w:t>
      </w:r>
    </w:p>
    <w:p w:rsidR="00F43B6E" w:rsidRPr="008E32BB" w:rsidRDefault="00F43B6E" w:rsidP="0054300B">
      <w:pPr>
        <w:pStyle w:val="a5"/>
        <w:spacing w:before="0" w:beforeAutospacing="0" w:after="0" w:afterAutospacing="0"/>
        <w:jc w:val="both"/>
        <w:textAlignment w:val="baseline"/>
      </w:pPr>
    </w:p>
    <w:p w:rsidR="00086241" w:rsidRPr="008E32BB" w:rsidRDefault="00086241" w:rsidP="00086241">
      <w:pPr>
        <w:ind w:firstLine="709"/>
        <w:jc w:val="both"/>
        <w:rPr>
          <w:lang w:val="uk-UA"/>
        </w:rPr>
      </w:pPr>
      <w:r w:rsidRPr="008E32BB">
        <w:rPr>
          <w:color w:val="000000"/>
          <w:lang w:val="uk-UA"/>
        </w:rPr>
        <w:t xml:space="preserve">         </w:t>
      </w:r>
      <w:r w:rsidRPr="008E32BB">
        <w:rPr>
          <w:rStyle w:val="a3"/>
          <w:color w:val="000000"/>
          <w:lang w:val="uk-UA"/>
        </w:rPr>
        <w:t>4.  Строк виконання заходів з відстеження</w:t>
      </w:r>
      <w:r w:rsidRPr="008E32BB">
        <w:rPr>
          <w:color w:val="000000"/>
          <w:lang w:val="uk-UA"/>
        </w:rPr>
        <w:br/>
      </w:r>
      <w:r w:rsidRPr="008E32BB">
        <w:rPr>
          <w:lang w:val="uk-UA"/>
        </w:rPr>
        <w:t>0</w:t>
      </w:r>
      <w:r w:rsidR="00581632" w:rsidRPr="008E32BB">
        <w:rPr>
          <w:lang w:val="uk-UA"/>
        </w:rPr>
        <w:t>1</w:t>
      </w:r>
      <w:r w:rsidRPr="008E32BB">
        <w:rPr>
          <w:lang w:val="uk-UA"/>
        </w:rPr>
        <w:t>.0</w:t>
      </w:r>
      <w:r w:rsidR="007C6644" w:rsidRPr="008E32BB">
        <w:rPr>
          <w:lang w:val="uk-UA"/>
        </w:rPr>
        <w:t>9.2025</w:t>
      </w:r>
      <w:r w:rsidRPr="008E32BB">
        <w:rPr>
          <w:lang w:val="uk-UA"/>
        </w:rPr>
        <w:t xml:space="preserve"> – </w:t>
      </w:r>
      <w:r w:rsidR="00581632" w:rsidRPr="008E32BB">
        <w:rPr>
          <w:lang w:val="uk-UA"/>
        </w:rPr>
        <w:t>30</w:t>
      </w:r>
      <w:r w:rsidRPr="008E32BB">
        <w:rPr>
          <w:lang w:val="uk-UA"/>
        </w:rPr>
        <w:t>.0</w:t>
      </w:r>
      <w:r w:rsidR="007C6644" w:rsidRPr="008E32BB">
        <w:rPr>
          <w:lang w:val="uk-UA"/>
        </w:rPr>
        <w:t>9.2025</w:t>
      </w:r>
      <w:r w:rsidRPr="008E32BB">
        <w:rPr>
          <w:lang w:val="uk-UA"/>
        </w:rPr>
        <w:t xml:space="preserve"> року.</w:t>
      </w:r>
    </w:p>
    <w:p w:rsidR="00086241" w:rsidRPr="008E32BB" w:rsidRDefault="00086241" w:rsidP="00086241">
      <w:pPr>
        <w:ind w:firstLine="709"/>
        <w:rPr>
          <w:color w:val="000000"/>
          <w:lang w:val="uk-UA"/>
        </w:rPr>
      </w:pPr>
    </w:p>
    <w:p w:rsidR="00086241" w:rsidRPr="008E32BB" w:rsidRDefault="00086241" w:rsidP="00086241">
      <w:pPr>
        <w:ind w:firstLine="709"/>
        <w:rPr>
          <w:color w:val="000000"/>
          <w:lang w:val="uk-UA"/>
        </w:rPr>
      </w:pPr>
      <w:r w:rsidRPr="008E32BB">
        <w:rPr>
          <w:rStyle w:val="a3"/>
          <w:color w:val="000000"/>
          <w:lang w:val="uk-UA"/>
        </w:rPr>
        <w:t>5.  Тип відстеження</w:t>
      </w:r>
      <w:r w:rsidR="00F43B6E" w:rsidRPr="008E32BB">
        <w:rPr>
          <w:color w:val="000000"/>
          <w:lang w:val="uk-UA"/>
        </w:rPr>
        <w:t xml:space="preserve"> </w:t>
      </w:r>
      <w:r w:rsidR="00F43B6E" w:rsidRPr="008E32BB">
        <w:rPr>
          <w:color w:val="000000"/>
          <w:lang w:val="uk-UA"/>
        </w:rPr>
        <w:br/>
      </w:r>
      <w:r w:rsidR="007C6644" w:rsidRPr="008E32BB">
        <w:rPr>
          <w:color w:val="000000"/>
          <w:lang w:val="uk-UA"/>
        </w:rPr>
        <w:t xml:space="preserve">Періодичне </w:t>
      </w:r>
    </w:p>
    <w:p w:rsidR="007C6644" w:rsidRPr="008E32BB" w:rsidRDefault="007C6644" w:rsidP="00086241">
      <w:pPr>
        <w:ind w:firstLine="709"/>
        <w:rPr>
          <w:color w:val="000000"/>
          <w:lang w:val="uk-UA"/>
        </w:rPr>
      </w:pPr>
    </w:p>
    <w:p w:rsidR="00086241" w:rsidRPr="008E32BB" w:rsidRDefault="00086241" w:rsidP="00086241">
      <w:pPr>
        <w:ind w:firstLine="709"/>
        <w:rPr>
          <w:rStyle w:val="a3"/>
          <w:lang w:val="uk-UA"/>
        </w:rPr>
      </w:pPr>
      <w:r w:rsidRPr="008E32BB">
        <w:rPr>
          <w:rStyle w:val="a3"/>
          <w:color w:val="000000"/>
          <w:lang w:val="uk-UA"/>
        </w:rPr>
        <w:t>6.  Методи одержання результативності  відстеження</w:t>
      </w:r>
    </w:p>
    <w:p w:rsidR="00086241" w:rsidRPr="008E32BB" w:rsidRDefault="00086241" w:rsidP="00D6724E">
      <w:pPr>
        <w:ind w:hanging="180"/>
        <w:rPr>
          <w:lang w:val="uk-UA"/>
        </w:rPr>
      </w:pPr>
      <w:r w:rsidRPr="008E32BB">
        <w:rPr>
          <w:color w:val="000000"/>
          <w:lang w:val="uk-UA"/>
        </w:rPr>
        <w:t xml:space="preserve">  </w:t>
      </w:r>
      <w:r w:rsidR="00D6724E" w:rsidRPr="008E32BB">
        <w:rPr>
          <w:color w:val="000000"/>
          <w:lang w:val="uk-UA"/>
        </w:rPr>
        <w:t xml:space="preserve">  </w:t>
      </w:r>
      <w:r w:rsidR="00D6724E" w:rsidRPr="008E32BB">
        <w:rPr>
          <w:lang w:val="uk-UA"/>
        </w:rPr>
        <w:t xml:space="preserve">Відстеження результативності рішення </w:t>
      </w:r>
      <w:proofErr w:type="spellStart"/>
      <w:r w:rsidR="00D6724E" w:rsidRPr="008E32BB">
        <w:rPr>
          <w:lang w:val="uk-UA"/>
        </w:rPr>
        <w:t>Кутської</w:t>
      </w:r>
      <w:proofErr w:type="spellEnd"/>
      <w:r w:rsidR="00D6724E" w:rsidRPr="008E32BB">
        <w:rPr>
          <w:lang w:val="uk-UA"/>
        </w:rPr>
        <w:t xml:space="preserve"> селищної ради здійснюється шляхом порівняльного аналізу статистичних даних. </w:t>
      </w:r>
    </w:p>
    <w:p w:rsidR="00D6724E" w:rsidRPr="008E32BB" w:rsidRDefault="00D6724E" w:rsidP="00D6724E">
      <w:pPr>
        <w:ind w:hanging="180"/>
        <w:rPr>
          <w:lang w:val="uk-UA"/>
        </w:rPr>
      </w:pPr>
    </w:p>
    <w:p w:rsidR="00086241" w:rsidRPr="008E32BB" w:rsidRDefault="00086241" w:rsidP="00086241">
      <w:pPr>
        <w:ind w:hanging="180"/>
        <w:rPr>
          <w:shd w:val="clear" w:color="auto" w:fill="FFFFFF"/>
          <w:lang w:val="uk-UA"/>
        </w:rPr>
      </w:pPr>
    </w:p>
    <w:p w:rsidR="00086241" w:rsidRPr="008E32BB" w:rsidRDefault="00086241" w:rsidP="00086241">
      <w:pPr>
        <w:ind w:firstLine="709"/>
        <w:jc w:val="both"/>
        <w:rPr>
          <w:color w:val="000000"/>
          <w:lang w:val="uk-UA"/>
        </w:rPr>
      </w:pPr>
      <w:r w:rsidRPr="008E32BB">
        <w:rPr>
          <w:rStyle w:val="a3"/>
          <w:color w:val="000000"/>
          <w:lang w:val="uk-UA"/>
        </w:rPr>
        <w:t>7. Дані та припущення, на основі яких відстежувалась результативність, а також способи одержання даних</w:t>
      </w:r>
    </w:p>
    <w:p w:rsidR="00086241" w:rsidRPr="008E32BB" w:rsidRDefault="00086241" w:rsidP="00086241">
      <w:p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8E32BB">
        <w:rPr>
          <w:bCs/>
          <w:iCs/>
          <w:bdr w:val="none" w:sz="0" w:space="0" w:color="auto" w:frame="1"/>
          <w:lang w:val="uk-UA"/>
        </w:rPr>
        <w:t xml:space="preserve">       Результати відстежень регуляторного акту одержані на підставі аналізу чинного законодавства шляхом збору і аналізу: </w:t>
      </w:r>
    </w:p>
    <w:p w:rsidR="00086241" w:rsidRPr="008E32BB" w:rsidRDefault="00086241" w:rsidP="00086241">
      <w:pPr>
        <w:numPr>
          <w:ilvl w:val="0"/>
          <w:numId w:val="2"/>
        </w:num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8E32BB">
        <w:rPr>
          <w:bCs/>
          <w:iCs/>
          <w:bdr w:val="none" w:sz="0" w:space="0" w:color="auto" w:frame="1"/>
          <w:lang w:val="uk-UA"/>
        </w:rPr>
        <w:t>даних щодо обсягу надходжень до селищного бюджету;</w:t>
      </w:r>
    </w:p>
    <w:p w:rsidR="00086241" w:rsidRPr="008E32BB" w:rsidRDefault="00086241" w:rsidP="00086241">
      <w:pPr>
        <w:numPr>
          <w:ilvl w:val="0"/>
          <w:numId w:val="2"/>
        </w:num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8E32BB">
        <w:rPr>
          <w:bCs/>
          <w:iCs/>
          <w:bdr w:val="none" w:sz="0" w:space="0" w:color="auto" w:frame="1"/>
          <w:lang w:val="uk-UA"/>
        </w:rPr>
        <w:t>кількість осіб,  на яких поширюється дія акта.</w:t>
      </w:r>
    </w:p>
    <w:p w:rsidR="00086241" w:rsidRPr="008E32BB" w:rsidRDefault="00086241" w:rsidP="00086241">
      <w:pPr>
        <w:numPr>
          <w:ilvl w:val="0"/>
          <w:numId w:val="2"/>
        </w:num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8E32BB">
        <w:rPr>
          <w:bCs/>
          <w:iCs/>
          <w:bdr w:val="none" w:sz="0" w:space="0" w:color="auto" w:frame="1"/>
          <w:lang w:val="uk-UA"/>
        </w:rPr>
        <w:t>пропозиції та зауважень зацікавлених осіб;</w:t>
      </w:r>
    </w:p>
    <w:p w:rsidR="00086241" w:rsidRPr="008E32BB" w:rsidRDefault="00086241" w:rsidP="00086241">
      <w:pPr>
        <w:shd w:val="clear" w:color="auto" w:fill="FFFFFF"/>
        <w:ind w:left="120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8E32BB">
        <w:rPr>
          <w:bCs/>
          <w:iCs/>
          <w:bdr w:val="none" w:sz="0" w:space="0" w:color="auto" w:frame="1"/>
          <w:lang w:val="uk-UA"/>
        </w:rPr>
        <w:t xml:space="preserve">    Для визначення кількісного значення статистичних показників використовувались офіційні аналітичні та статистичні дані.</w:t>
      </w:r>
    </w:p>
    <w:p w:rsidR="00086241" w:rsidRPr="008E32BB" w:rsidRDefault="00086241" w:rsidP="00086241">
      <w:pPr>
        <w:shd w:val="clear" w:color="auto" w:fill="FFFFFF"/>
        <w:ind w:left="120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8E32BB">
        <w:rPr>
          <w:bCs/>
          <w:iCs/>
          <w:bdr w:val="none" w:sz="0" w:space="0" w:color="auto" w:frame="1"/>
          <w:lang w:val="uk-UA"/>
        </w:rPr>
        <w:t xml:space="preserve">    </w:t>
      </w:r>
    </w:p>
    <w:p w:rsidR="00086241" w:rsidRPr="008E32BB" w:rsidRDefault="00086241" w:rsidP="00086241">
      <w:pPr>
        <w:ind w:firstLine="709"/>
        <w:rPr>
          <w:lang w:val="uk-UA"/>
        </w:rPr>
      </w:pPr>
    </w:p>
    <w:p w:rsidR="00086241" w:rsidRPr="008E32BB" w:rsidRDefault="00086241" w:rsidP="00086241">
      <w:pPr>
        <w:pStyle w:val="a4"/>
        <w:numPr>
          <w:ilvl w:val="0"/>
          <w:numId w:val="1"/>
        </w:numPr>
        <w:jc w:val="both"/>
        <w:rPr>
          <w:rStyle w:val="a3"/>
          <w:lang w:val="uk-UA"/>
        </w:rPr>
      </w:pPr>
      <w:r w:rsidRPr="008E32BB">
        <w:rPr>
          <w:rStyle w:val="a3"/>
          <w:color w:val="000000"/>
          <w:lang w:val="uk-UA"/>
        </w:rPr>
        <w:t>Кількісні та якісні значення показників результативності регуляторного акта</w:t>
      </w:r>
    </w:p>
    <w:p w:rsidR="00086241" w:rsidRPr="008E32BB" w:rsidRDefault="00086241" w:rsidP="00086241">
      <w:pPr>
        <w:ind w:firstLine="709"/>
        <w:jc w:val="both"/>
        <w:rPr>
          <w:lang w:val="uk-UA"/>
        </w:rPr>
      </w:pPr>
    </w:p>
    <w:p w:rsidR="00086241" w:rsidRPr="008E32BB" w:rsidRDefault="00086241" w:rsidP="00086241">
      <w:p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8E32BB">
        <w:rPr>
          <w:bCs/>
          <w:iCs/>
          <w:bdr w:val="none" w:sz="0" w:space="0" w:color="auto" w:frame="1"/>
          <w:lang w:val="uk-UA"/>
        </w:rPr>
        <w:t>Для визначення результативності цього регуляторного акту пропонується  встановити такі загальні показники:</w:t>
      </w:r>
    </w:p>
    <w:p w:rsidR="00086241" w:rsidRPr="008E32BB" w:rsidRDefault="00086241" w:rsidP="00086241">
      <w:p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8E32BB">
        <w:rPr>
          <w:bCs/>
          <w:iCs/>
          <w:bdr w:val="none" w:sz="0" w:space="0" w:color="auto" w:frame="1"/>
          <w:lang w:val="uk-UA"/>
        </w:rPr>
        <w:t xml:space="preserve">  -  обсяги надходжень </w:t>
      </w:r>
      <w:r w:rsidR="00EB2C82" w:rsidRPr="008E32BB">
        <w:rPr>
          <w:rFonts w:eastAsia="Droid Sans Fallback"/>
          <w:color w:val="000000"/>
          <w:kern w:val="1"/>
          <w:lang w:val="uk-UA" w:eastAsia="zh-CN"/>
        </w:rPr>
        <w:t>збору за місця для паркування транспортних засобів на території</w:t>
      </w:r>
      <w:r w:rsidR="00EB2C82" w:rsidRPr="008E32BB">
        <w:rPr>
          <w:lang w:val="uk-UA"/>
        </w:rPr>
        <w:t xml:space="preserve"> Кутської територіальної громади</w:t>
      </w:r>
      <w:r w:rsidRPr="008E32BB">
        <w:rPr>
          <w:bCs/>
          <w:iCs/>
          <w:bdr w:val="none" w:sz="0" w:space="0" w:color="auto" w:frame="1"/>
          <w:lang w:val="uk-UA"/>
        </w:rPr>
        <w:t>;</w:t>
      </w:r>
    </w:p>
    <w:p w:rsidR="00086241" w:rsidRPr="008E32BB" w:rsidRDefault="00086241" w:rsidP="00086241">
      <w:p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8E32BB">
        <w:rPr>
          <w:bCs/>
          <w:iCs/>
          <w:bdr w:val="none" w:sz="0" w:space="0" w:color="auto" w:frame="1"/>
          <w:lang w:val="uk-UA"/>
        </w:rPr>
        <w:t xml:space="preserve"> </w:t>
      </w:r>
      <w:r w:rsidR="00BE7044" w:rsidRPr="008E32BB">
        <w:rPr>
          <w:bCs/>
          <w:iCs/>
          <w:bdr w:val="none" w:sz="0" w:space="0" w:color="auto" w:frame="1"/>
          <w:lang w:val="uk-UA"/>
        </w:rPr>
        <w:t xml:space="preserve"> - динаміка кількості платників.</w:t>
      </w:r>
    </w:p>
    <w:p w:rsidR="00BE7044" w:rsidRPr="008E32BB" w:rsidRDefault="00BE7044" w:rsidP="00BE7044">
      <w:pPr>
        <w:widowControl w:val="0"/>
        <w:jc w:val="both"/>
        <w:rPr>
          <w:rFonts w:eastAsia="Courier New"/>
          <w:iCs/>
          <w:color w:val="000000"/>
          <w:lang w:val="uk-UA"/>
        </w:rPr>
      </w:pPr>
      <w:r w:rsidRPr="008E32BB">
        <w:rPr>
          <w:rFonts w:eastAsia="Courier New"/>
          <w:iCs/>
          <w:color w:val="000000"/>
          <w:lang w:val="uk-UA"/>
        </w:rPr>
        <w:t xml:space="preserve">Ознайомитися із </w:t>
      </w:r>
      <w:r w:rsidRPr="008E32BB">
        <w:rPr>
          <w:color w:val="000000"/>
          <w:lang w:val="uk-UA"/>
        </w:rPr>
        <w:t xml:space="preserve">рішення </w:t>
      </w:r>
      <w:proofErr w:type="spellStart"/>
      <w:r w:rsidRPr="008E32BB">
        <w:rPr>
          <w:color w:val="000000"/>
          <w:lang w:val="uk-UA"/>
        </w:rPr>
        <w:t>Кутської</w:t>
      </w:r>
      <w:proofErr w:type="spellEnd"/>
      <w:r w:rsidRPr="008E32BB">
        <w:rPr>
          <w:color w:val="000000"/>
          <w:lang w:val="uk-UA"/>
        </w:rPr>
        <w:t xml:space="preserve"> селищної ради </w:t>
      </w:r>
      <w:r w:rsidRPr="008E32BB">
        <w:rPr>
          <w:bCs/>
          <w:color w:val="252330"/>
          <w:lang w:val="uk-UA"/>
        </w:rPr>
        <w:t>«</w:t>
      </w:r>
      <w:r w:rsidRPr="008E32BB">
        <w:rPr>
          <w:rFonts w:eastAsia="Droid Sans Fallback"/>
          <w:color w:val="000000"/>
          <w:kern w:val="1"/>
          <w:lang w:val="uk-UA" w:eastAsia="zh-CN"/>
        </w:rPr>
        <w:t>Про встановлення збору за місця для паркування транспортних засобів на території</w:t>
      </w:r>
      <w:r w:rsidRPr="008E32BB">
        <w:rPr>
          <w:lang w:val="uk-UA"/>
        </w:rPr>
        <w:t xml:space="preserve"> </w:t>
      </w:r>
      <w:proofErr w:type="spellStart"/>
      <w:r w:rsidRPr="008E32BB">
        <w:rPr>
          <w:lang w:val="uk-UA"/>
        </w:rPr>
        <w:t>Кутської</w:t>
      </w:r>
      <w:proofErr w:type="spellEnd"/>
      <w:r w:rsidRPr="008E32BB">
        <w:rPr>
          <w:lang w:val="uk-UA"/>
        </w:rPr>
        <w:t xml:space="preserve"> територіальної громади Косівського </w:t>
      </w:r>
      <w:r w:rsidRPr="008E32BB">
        <w:rPr>
          <w:lang w:val="uk-UA"/>
        </w:rPr>
        <w:lastRenderedPageBreak/>
        <w:t>району Івано-Франківської області</w:t>
      </w:r>
      <w:r w:rsidRPr="008E32BB">
        <w:rPr>
          <w:bCs/>
          <w:lang w:val="uk-UA"/>
        </w:rPr>
        <w:t>»</w:t>
      </w:r>
      <w:r w:rsidRPr="008E32BB">
        <w:rPr>
          <w:rFonts w:eastAsia="Courier New"/>
          <w:iCs/>
          <w:color w:val="000000"/>
          <w:lang w:val="uk-UA"/>
        </w:rPr>
        <w:t xml:space="preserve"> можна в мережі Інтернет на офіційній </w:t>
      </w:r>
      <w:proofErr w:type="spellStart"/>
      <w:r w:rsidRPr="008E32BB">
        <w:rPr>
          <w:rFonts w:eastAsia="Courier New"/>
          <w:iCs/>
          <w:color w:val="000000"/>
          <w:lang w:val="uk-UA"/>
        </w:rPr>
        <w:t>вебсторінці</w:t>
      </w:r>
      <w:proofErr w:type="spellEnd"/>
      <w:r w:rsidRPr="008E32BB">
        <w:rPr>
          <w:rFonts w:eastAsia="Courier New"/>
          <w:iCs/>
          <w:color w:val="000000"/>
          <w:lang w:val="uk-UA"/>
        </w:rPr>
        <w:t xml:space="preserve"> </w:t>
      </w:r>
      <w:proofErr w:type="spellStart"/>
      <w:r w:rsidRPr="008E32BB">
        <w:rPr>
          <w:rFonts w:eastAsia="Courier New"/>
          <w:iCs/>
          <w:color w:val="000000"/>
          <w:lang w:val="uk-UA"/>
        </w:rPr>
        <w:t>Кутської</w:t>
      </w:r>
      <w:proofErr w:type="spellEnd"/>
      <w:r w:rsidRPr="008E32BB">
        <w:rPr>
          <w:rFonts w:eastAsia="Courier New"/>
          <w:iCs/>
          <w:color w:val="000000"/>
          <w:lang w:val="uk-UA"/>
        </w:rPr>
        <w:t xml:space="preserve"> селищної ради </w:t>
      </w:r>
      <w:hyperlink r:id="rId5" w:history="1">
        <w:r w:rsidRPr="008E32BB">
          <w:rPr>
            <w:rFonts w:eastAsia="Calibri"/>
            <w:color w:val="0000FF"/>
            <w:u w:val="single"/>
            <w:lang w:val="uk-UA"/>
          </w:rPr>
          <w:t>(</w:t>
        </w:r>
        <w:proofErr w:type="spellStart"/>
        <w:r w:rsidRPr="008E32BB">
          <w:rPr>
            <w:rFonts w:eastAsia="Calibri"/>
            <w:color w:val="0000FF"/>
            <w:u w:val="single"/>
          </w:rPr>
          <w:t>kuty</w:t>
        </w:r>
        <w:proofErr w:type="spellEnd"/>
        <w:r w:rsidRPr="008E32BB">
          <w:rPr>
            <w:rFonts w:eastAsia="Calibri"/>
            <w:color w:val="0000FF"/>
            <w:u w:val="single"/>
            <w:lang w:val="uk-UA"/>
          </w:rPr>
          <w:t>-</w:t>
        </w:r>
        <w:proofErr w:type="spellStart"/>
        <w:r w:rsidRPr="008E32BB">
          <w:rPr>
            <w:rFonts w:eastAsia="Calibri"/>
            <w:color w:val="0000FF"/>
            <w:u w:val="single"/>
          </w:rPr>
          <w:t>rada</w:t>
        </w:r>
        <w:proofErr w:type="spellEnd"/>
        <w:r w:rsidRPr="008E32BB">
          <w:rPr>
            <w:rFonts w:eastAsia="Calibri"/>
            <w:color w:val="0000FF"/>
            <w:u w:val="single"/>
            <w:lang w:val="uk-UA"/>
          </w:rPr>
          <w:t>.</w:t>
        </w:r>
        <w:proofErr w:type="spellStart"/>
        <w:r w:rsidRPr="008E32BB">
          <w:rPr>
            <w:rFonts w:eastAsia="Calibri"/>
            <w:color w:val="0000FF"/>
            <w:u w:val="single"/>
          </w:rPr>
          <w:t>gov</w:t>
        </w:r>
        <w:proofErr w:type="spellEnd"/>
        <w:r w:rsidRPr="008E32BB">
          <w:rPr>
            <w:rFonts w:eastAsia="Calibri"/>
            <w:color w:val="0000FF"/>
            <w:u w:val="single"/>
            <w:lang w:val="uk-UA"/>
          </w:rPr>
          <w:t>.</w:t>
        </w:r>
        <w:proofErr w:type="spellStart"/>
        <w:r w:rsidRPr="008E32BB">
          <w:rPr>
            <w:rFonts w:eastAsia="Calibri"/>
            <w:color w:val="0000FF"/>
            <w:u w:val="single"/>
          </w:rPr>
          <w:t>ua</w:t>
        </w:r>
        <w:proofErr w:type="spellEnd"/>
        <w:r w:rsidRPr="008E32BB">
          <w:rPr>
            <w:rFonts w:eastAsia="Calibri"/>
            <w:color w:val="0000FF"/>
            <w:u w:val="single"/>
            <w:lang w:val="uk-UA"/>
          </w:rPr>
          <w:t>)</w:t>
        </w:r>
      </w:hyperlink>
      <w:r w:rsidRPr="008E32BB">
        <w:rPr>
          <w:rFonts w:eastAsia="Courier New"/>
          <w:iCs/>
          <w:color w:val="000000"/>
          <w:lang w:val="uk-UA"/>
        </w:rPr>
        <w:t>.</w:t>
      </w:r>
    </w:p>
    <w:p w:rsidR="00086241" w:rsidRPr="008E32BB" w:rsidRDefault="00086241" w:rsidP="00086241">
      <w:pPr>
        <w:pStyle w:val="Default"/>
        <w:ind w:firstLine="709"/>
        <w:jc w:val="both"/>
        <w:rPr>
          <w:color w:val="auto"/>
        </w:rPr>
      </w:pPr>
      <w:r w:rsidRPr="008E32BB">
        <w:rPr>
          <w:color w:val="auto"/>
        </w:rPr>
        <w:t xml:space="preserve"> </w:t>
      </w:r>
    </w:p>
    <w:tbl>
      <w:tblPr>
        <w:tblpPr w:leftFromText="180" w:rightFromText="180" w:bottomFromText="200" w:vertAnchor="text" w:horzAnchor="margin" w:tblpY="-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79"/>
        <w:gridCol w:w="1199"/>
        <w:gridCol w:w="1355"/>
        <w:gridCol w:w="1339"/>
        <w:gridCol w:w="1383"/>
      </w:tblGrid>
      <w:tr w:rsidR="005245F6" w:rsidRPr="008E32BB" w:rsidTr="007C6644">
        <w:trPr>
          <w:trHeight w:val="276"/>
        </w:trPr>
        <w:tc>
          <w:tcPr>
            <w:tcW w:w="45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245F6" w:rsidRPr="008E32BB" w:rsidRDefault="005245F6" w:rsidP="003F7357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8E32BB">
              <w:rPr>
                <w:rFonts w:eastAsia="Courier New"/>
                <w:color w:val="000000"/>
                <w:lang w:val="uk-UA" w:eastAsia="en-US"/>
              </w:rPr>
              <w:t>Назва показника</w:t>
            </w:r>
          </w:p>
        </w:tc>
        <w:tc>
          <w:tcPr>
            <w:tcW w:w="5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F6" w:rsidRPr="008E32BB" w:rsidRDefault="005245F6" w:rsidP="003F7357">
            <w:pPr>
              <w:widowControl w:val="0"/>
              <w:jc w:val="center"/>
              <w:rPr>
                <w:rFonts w:eastAsia="Courier New"/>
                <w:b/>
                <w:i/>
                <w:iCs/>
                <w:color w:val="000000"/>
                <w:lang w:val="uk-UA"/>
              </w:rPr>
            </w:pPr>
            <w:r w:rsidRPr="008E32BB">
              <w:rPr>
                <w:rFonts w:eastAsia="Courier New"/>
                <w:b/>
                <w:i/>
                <w:iCs/>
                <w:color w:val="000000"/>
                <w:lang w:val="uk-UA"/>
              </w:rPr>
              <w:t>Період відстеження</w:t>
            </w:r>
            <w:r w:rsidR="007C6644" w:rsidRPr="008E32BB">
              <w:rPr>
                <w:rFonts w:eastAsia="Courier New"/>
                <w:b/>
                <w:i/>
                <w:iCs/>
                <w:color w:val="000000"/>
                <w:lang w:val="uk-UA"/>
              </w:rPr>
              <w:t xml:space="preserve">, </w:t>
            </w:r>
            <w:r w:rsidR="007C6644" w:rsidRPr="008E32BB">
              <w:rPr>
                <w:rFonts w:eastAsia="Courier New"/>
                <w:b/>
                <w:i/>
                <w:color w:val="000000"/>
                <w:lang w:val="uk-UA"/>
              </w:rPr>
              <w:t xml:space="preserve"> Фактичні надходження, грн</w:t>
            </w:r>
          </w:p>
        </w:tc>
      </w:tr>
      <w:tr w:rsidR="007C6644" w:rsidRPr="008E32BB" w:rsidTr="007C6644">
        <w:trPr>
          <w:trHeight w:val="276"/>
        </w:trPr>
        <w:tc>
          <w:tcPr>
            <w:tcW w:w="45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644" w:rsidRPr="008E32BB" w:rsidRDefault="007C6644" w:rsidP="003F7357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644" w:rsidRPr="008E32BB" w:rsidRDefault="007C6644" w:rsidP="003F7357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 w:rsidRPr="008E32BB">
              <w:rPr>
                <w:rFonts w:eastAsia="Calibri"/>
                <w:color w:val="000000"/>
                <w:lang w:val="uk-UA" w:eastAsia="en-US"/>
              </w:rPr>
              <w:t>2022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644" w:rsidRPr="008E32BB" w:rsidRDefault="007C6644" w:rsidP="003F7357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 w:rsidRPr="008E32BB">
              <w:rPr>
                <w:rFonts w:eastAsia="Calibri"/>
                <w:color w:val="000000"/>
                <w:lang w:val="uk-UA" w:eastAsia="en-US"/>
              </w:rPr>
              <w:t>2023</w:t>
            </w:r>
          </w:p>
        </w:tc>
        <w:tc>
          <w:tcPr>
            <w:tcW w:w="13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644" w:rsidRPr="008E32BB" w:rsidRDefault="007C6644" w:rsidP="003F7357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8E32BB">
              <w:rPr>
                <w:rFonts w:eastAsia="Courier New"/>
                <w:color w:val="000000"/>
                <w:lang w:val="uk-UA" w:eastAsia="en-US"/>
              </w:rPr>
              <w:t>2024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644" w:rsidRPr="008E32BB" w:rsidRDefault="007C6644" w:rsidP="003F7357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8E32BB">
              <w:rPr>
                <w:rFonts w:eastAsia="Courier New"/>
                <w:color w:val="000000"/>
                <w:lang w:val="uk-UA" w:eastAsia="en-US"/>
              </w:rPr>
              <w:t>до 01.09.2025</w:t>
            </w:r>
          </w:p>
        </w:tc>
      </w:tr>
      <w:tr w:rsidR="007C6644" w:rsidRPr="008E32BB" w:rsidTr="007C6644">
        <w:trPr>
          <w:trHeight w:val="551"/>
        </w:trPr>
        <w:tc>
          <w:tcPr>
            <w:tcW w:w="4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644" w:rsidRPr="008E32BB" w:rsidRDefault="007C6644" w:rsidP="005245F6">
            <w:pPr>
              <w:widowControl w:val="0"/>
              <w:suppressAutoHyphens/>
              <w:jc w:val="both"/>
              <w:rPr>
                <w:rFonts w:eastAsia="Droid Sans Fallback"/>
                <w:bCs/>
                <w:kern w:val="1"/>
                <w:lang w:val="uk-UA" w:eastAsia="zh-CN" w:bidi="hi-IN"/>
              </w:rPr>
            </w:pPr>
            <w:r w:rsidRPr="008E32BB">
              <w:rPr>
                <w:rFonts w:eastAsia="Droid Sans Fallback"/>
                <w:kern w:val="1"/>
                <w:lang w:val="uk-UA" w:eastAsia="zh-CN" w:bidi="hi-IN"/>
              </w:rPr>
              <w:t>Надійшло сплати збору за місця для паркування транспортних засобів в бюджет</w:t>
            </w:r>
            <w:r w:rsidRPr="008E32BB">
              <w:rPr>
                <w:rFonts w:eastAsia="Droid Sans Fallback"/>
                <w:bCs/>
                <w:kern w:val="1"/>
                <w:lang w:val="uk-UA" w:eastAsia="zh-CN" w:bidi="hi-IN"/>
              </w:rPr>
              <w:t xml:space="preserve"> громади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644" w:rsidRPr="008E32BB" w:rsidRDefault="0005120B" w:rsidP="003F7357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0,00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644" w:rsidRPr="008E32BB" w:rsidRDefault="0005120B" w:rsidP="003F7357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23000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644" w:rsidRPr="0005120B" w:rsidRDefault="00294054" w:rsidP="003F7357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>0</w:t>
            </w:r>
            <w:r>
              <w:rPr>
                <w:rFonts w:eastAsia="Calibri"/>
                <w:color w:val="000000"/>
                <w:lang w:val="uk-UA" w:eastAsia="en-US"/>
              </w:rPr>
              <w:t>,</w:t>
            </w:r>
            <w:r>
              <w:rPr>
                <w:rFonts w:eastAsia="Calibri"/>
                <w:color w:val="000000"/>
                <w:lang w:val="en-US" w:eastAsia="en-US"/>
              </w:rPr>
              <w:t>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644" w:rsidRPr="00294054" w:rsidRDefault="00294054" w:rsidP="003F7357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>0</w:t>
            </w:r>
            <w:r>
              <w:rPr>
                <w:rFonts w:eastAsia="Calibri"/>
                <w:color w:val="000000"/>
                <w:lang w:val="uk-UA" w:eastAsia="en-US"/>
              </w:rPr>
              <w:t>,</w:t>
            </w:r>
            <w:r>
              <w:rPr>
                <w:rFonts w:eastAsia="Calibri"/>
                <w:color w:val="000000"/>
                <w:lang w:val="en-US" w:eastAsia="en-US"/>
              </w:rPr>
              <w:t>00</w:t>
            </w:r>
          </w:p>
        </w:tc>
      </w:tr>
      <w:tr w:rsidR="007C6644" w:rsidRPr="008E32BB" w:rsidTr="007C6644">
        <w:trPr>
          <w:trHeight w:val="858"/>
        </w:trPr>
        <w:tc>
          <w:tcPr>
            <w:tcW w:w="4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644" w:rsidRPr="008E32BB" w:rsidRDefault="007C6644" w:rsidP="005245F6">
            <w:pPr>
              <w:widowControl w:val="0"/>
              <w:jc w:val="both"/>
              <w:rPr>
                <w:rFonts w:eastAsia="Courier New"/>
                <w:bCs/>
                <w:color w:val="000000"/>
                <w:lang w:val="uk-UA"/>
              </w:rPr>
            </w:pPr>
            <w:r w:rsidRPr="008E32BB">
              <w:rPr>
                <w:rFonts w:eastAsia="Courier New"/>
                <w:bCs/>
                <w:color w:val="000000"/>
                <w:lang w:val="uk-UA"/>
              </w:rPr>
              <w:t>Кількість платників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644" w:rsidRPr="008E32BB" w:rsidRDefault="007F00C3" w:rsidP="003F7357">
            <w:pPr>
              <w:widowControl w:val="0"/>
              <w:jc w:val="center"/>
              <w:rPr>
                <w:rFonts w:eastAsia="Courier New"/>
                <w:color w:val="000000"/>
                <w:lang w:val="uk-UA"/>
              </w:rPr>
            </w:pPr>
            <w:r>
              <w:rPr>
                <w:rFonts w:eastAsia="Courier New"/>
                <w:color w:val="000000"/>
                <w:lang w:val="uk-UA"/>
              </w:rPr>
              <w:t>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644" w:rsidRPr="008E32BB" w:rsidRDefault="0005120B" w:rsidP="003F7357">
            <w:pPr>
              <w:widowControl w:val="0"/>
              <w:jc w:val="center"/>
              <w:rPr>
                <w:rFonts w:eastAsia="Courier New"/>
                <w:color w:val="000000"/>
                <w:lang w:val="uk-UA"/>
              </w:rPr>
            </w:pPr>
            <w:r>
              <w:rPr>
                <w:rFonts w:eastAsia="Courier New"/>
                <w:color w:val="000000"/>
                <w:lang w:val="uk-UA"/>
              </w:rPr>
              <w:t>1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644" w:rsidRPr="008E32BB" w:rsidRDefault="007F00C3" w:rsidP="003F7357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644" w:rsidRPr="008E32BB" w:rsidRDefault="007F00C3" w:rsidP="003F7357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0</w:t>
            </w:r>
            <w:bookmarkStart w:id="0" w:name="_GoBack"/>
            <w:bookmarkEnd w:id="0"/>
          </w:p>
        </w:tc>
      </w:tr>
    </w:tbl>
    <w:p w:rsidR="00086241" w:rsidRPr="008E32BB" w:rsidRDefault="00086241" w:rsidP="00086241">
      <w:pPr>
        <w:ind w:firstLine="709"/>
        <w:jc w:val="both"/>
        <w:rPr>
          <w:color w:val="000000"/>
          <w:lang w:val="uk-UA"/>
        </w:rPr>
      </w:pPr>
    </w:p>
    <w:p w:rsidR="00086241" w:rsidRPr="008E32BB" w:rsidRDefault="00086241" w:rsidP="00086241">
      <w:pPr>
        <w:ind w:left="720"/>
        <w:jc w:val="both"/>
        <w:rPr>
          <w:b/>
          <w:bCs/>
          <w:lang w:val="uk-UA"/>
        </w:rPr>
      </w:pPr>
      <w:r w:rsidRPr="008E32BB">
        <w:rPr>
          <w:b/>
          <w:color w:val="000000"/>
          <w:lang w:val="uk-UA"/>
        </w:rPr>
        <w:t>9.Оцінка результатів реалізації регуляторного акта та ступеня досягнення визначених цілей</w:t>
      </w:r>
    </w:p>
    <w:p w:rsidR="0072149F" w:rsidRPr="008E32BB" w:rsidRDefault="0072149F" w:rsidP="00086241">
      <w:pPr>
        <w:ind w:firstLine="709"/>
        <w:jc w:val="both"/>
        <w:rPr>
          <w:shd w:val="clear" w:color="auto" w:fill="FFFFFF"/>
          <w:lang w:val="uk-UA"/>
        </w:rPr>
      </w:pPr>
      <w:r w:rsidRPr="008E32BB">
        <w:rPr>
          <w:shd w:val="clear" w:color="auto" w:fill="FFFFFF"/>
          <w:lang w:val="uk-UA"/>
        </w:rPr>
        <w:t>Даний регуляторний акт виконується. Його прийняття надає змогу врегулювати питання встановлення збору за місця паркування.</w:t>
      </w:r>
    </w:p>
    <w:p w:rsidR="0072149F" w:rsidRPr="008E32BB" w:rsidRDefault="0072149F" w:rsidP="0072149F">
      <w:pPr>
        <w:ind w:firstLine="709"/>
        <w:jc w:val="both"/>
        <w:rPr>
          <w:lang w:val="uk-UA"/>
        </w:rPr>
      </w:pPr>
      <w:proofErr w:type="spellStart"/>
      <w:r w:rsidRPr="008E32BB">
        <w:rPr>
          <w:shd w:val="clear" w:color="auto" w:fill="FFFFFF"/>
        </w:rPr>
        <w:t>Можна</w:t>
      </w:r>
      <w:proofErr w:type="spellEnd"/>
      <w:r w:rsidRPr="008E32BB">
        <w:rPr>
          <w:shd w:val="clear" w:color="auto" w:fill="FFFFFF"/>
        </w:rPr>
        <w:t xml:space="preserve"> </w:t>
      </w:r>
      <w:proofErr w:type="spellStart"/>
      <w:r w:rsidRPr="008E32BB">
        <w:rPr>
          <w:shd w:val="clear" w:color="auto" w:fill="FFFFFF"/>
        </w:rPr>
        <w:t>зробити</w:t>
      </w:r>
      <w:proofErr w:type="spellEnd"/>
      <w:r w:rsidRPr="008E32BB">
        <w:rPr>
          <w:shd w:val="clear" w:color="auto" w:fill="FFFFFF"/>
        </w:rPr>
        <w:t xml:space="preserve"> </w:t>
      </w:r>
      <w:proofErr w:type="spellStart"/>
      <w:r w:rsidRPr="008E32BB">
        <w:rPr>
          <w:shd w:val="clear" w:color="auto" w:fill="FFFFFF"/>
        </w:rPr>
        <w:t>висновок</w:t>
      </w:r>
      <w:proofErr w:type="spellEnd"/>
      <w:r w:rsidRPr="008E32BB">
        <w:rPr>
          <w:shd w:val="clear" w:color="auto" w:fill="FFFFFF"/>
        </w:rPr>
        <w:t xml:space="preserve">, </w:t>
      </w:r>
      <w:proofErr w:type="spellStart"/>
      <w:r w:rsidRPr="008E32BB">
        <w:rPr>
          <w:shd w:val="clear" w:color="auto" w:fill="FFFFFF"/>
        </w:rPr>
        <w:t>що</w:t>
      </w:r>
      <w:proofErr w:type="spellEnd"/>
      <w:r w:rsidRPr="008E32BB">
        <w:rPr>
          <w:shd w:val="clear" w:color="auto" w:fill="FFFFFF"/>
        </w:rPr>
        <w:t xml:space="preserve"> </w:t>
      </w:r>
      <w:proofErr w:type="spellStart"/>
      <w:r w:rsidRPr="008E32BB">
        <w:rPr>
          <w:shd w:val="clear" w:color="auto" w:fill="FFFFFF"/>
        </w:rPr>
        <w:t>цілі</w:t>
      </w:r>
      <w:proofErr w:type="spellEnd"/>
      <w:r w:rsidRPr="008E32BB">
        <w:rPr>
          <w:shd w:val="clear" w:color="auto" w:fill="FFFFFF"/>
        </w:rPr>
        <w:t xml:space="preserve"> </w:t>
      </w:r>
      <w:proofErr w:type="spellStart"/>
      <w:r w:rsidRPr="008E32BB">
        <w:rPr>
          <w:shd w:val="clear" w:color="auto" w:fill="FFFFFF"/>
        </w:rPr>
        <w:t>ухваленого</w:t>
      </w:r>
      <w:proofErr w:type="spellEnd"/>
      <w:r w:rsidRPr="008E32BB">
        <w:rPr>
          <w:shd w:val="clear" w:color="auto" w:fill="FFFFFF"/>
        </w:rPr>
        <w:t xml:space="preserve"> </w:t>
      </w:r>
      <w:proofErr w:type="spellStart"/>
      <w:r w:rsidRPr="008E32BB">
        <w:rPr>
          <w:shd w:val="clear" w:color="auto" w:fill="FFFFFF"/>
        </w:rPr>
        <w:t>рішення</w:t>
      </w:r>
      <w:proofErr w:type="spellEnd"/>
      <w:r w:rsidRPr="008E32BB">
        <w:rPr>
          <w:shd w:val="clear" w:color="auto" w:fill="FFFFFF"/>
        </w:rPr>
        <w:t xml:space="preserve"> </w:t>
      </w:r>
      <w:proofErr w:type="spellStart"/>
      <w:r w:rsidRPr="008E32BB">
        <w:rPr>
          <w:shd w:val="clear" w:color="auto" w:fill="FFFFFF"/>
        </w:rPr>
        <w:t>селищної</w:t>
      </w:r>
      <w:proofErr w:type="spellEnd"/>
      <w:r w:rsidRPr="008E32BB">
        <w:rPr>
          <w:shd w:val="clear" w:color="auto" w:fill="FFFFFF"/>
        </w:rPr>
        <w:t xml:space="preserve"> ради </w:t>
      </w:r>
      <w:r w:rsidRPr="008E32BB">
        <w:rPr>
          <w:shd w:val="clear" w:color="auto" w:fill="FFFFFF"/>
          <w:lang w:val="uk-UA"/>
        </w:rPr>
        <w:t xml:space="preserve">будуть </w:t>
      </w:r>
      <w:proofErr w:type="spellStart"/>
      <w:r w:rsidRPr="008E32BB">
        <w:rPr>
          <w:shd w:val="clear" w:color="auto" w:fill="FFFFFF"/>
        </w:rPr>
        <w:t>досягнуті</w:t>
      </w:r>
      <w:proofErr w:type="spellEnd"/>
      <w:r w:rsidRPr="008E32BB">
        <w:rPr>
          <w:shd w:val="clear" w:color="auto" w:fill="FFFFFF"/>
        </w:rPr>
        <w:t xml:space="preserve"> </w:t>
      </w:r>
      <w:proofErr w:type="spellStart"/>
      <w:r w:rsidRPr="008E32BB">
        <w:rPr>
          <w:shd w:val="clear" w:color="auto" w:fill="FFFFFF"/>
        </w:rPr>
        <w:t>повною</w:t>
      </w:r>
      <w:proofErr w:type="spellEnd"/>
      <w:r w:rsidRPr="008E32BB">
        <w:rPr>
          <w:shd w:val="clear" w:color="auto" w:fill="FFFFFF"/>
        </w:rPr>
        <w:t xml:space="preserve"> </w:t>
      </w:r>
      <w:proofErr w:type="spellStart"/>
      <w:r w:rsidRPr="008E32BB">
        <w:rPr>
          <w:shd w:val="clear" w:color="auto" w:fill="FFFFFF"/>
        </w:rPr>
        <w:t>мірою</w:t>
      </w:r>
      <w:proofErr w:type="spellEnd"/>
      <w:r w:rsidRPr="008E32BB">
        <w:rPr>
          <w:shd w:val="clear" w:color="auto" w:fill="FFFFFF"/>
        </w:rPr>
        <w:t xml:space="preserve">. </w:t>
      </w:r>
    </w:p>
    <w:p w:rsidR="001D77B3" w:rsidRPr="008E32BB" w:rsidRDefault="001D77B3" w:rsidP="001D77B3">
      <w:pPr>
        <w:ind w:firstLine="709"/>
        <w:jc w:val="both"/>
      </w:pPr>
      <w:r w:rsidRPr="008E32BB">
        <w:t xml:space="preserve">Перегляд </w:t>
      </w:r>
      <w:proofErr w:type="spellStart"/>
      <w:r w:rsidRPr="008E32BB">
        <w:t>або</w:t>
      </w:r>
      <w:proofErr w:type="spellEnd"/>
      <w:r w:rsidRPr="008E32BB">
        <w:t xml:space="preserve"> </w:t>
      </w:r>
      <w:proofErr w:type="spellStart"/>
      <w:r w:rsidRPr="008E32BB">
        <w:t>скасування</w:t>
      </w:r>
      <w:proofErr w:type="spellEnd"/>
      <w:r w:rsidRPr="008E32BB">
        <w:t xml:space="preserve"> регуляторного акту є </w:t>
      </w:r>
      <w:proofErr w:type="spellStart"/>
      <w:r w:rsidRPr="008E32BB">
        <w:t>недоцільним</w:t>
      </w:r>
      <w:proofErr w:type="spellEnd"/>
      <w:r w:rsidRPr="008E32BB">
        <w:t>.</w:t>
      </w:r>
    </w:p>
    <w:p w:rsidR="0072149F" w:rsidRPr="008E32BB" w:rsidRDefault="0072149F" w:rsidP="00086241">
      <w:pPr>
        <w:ind w:firstLine="709"/>
        <w:jc w:val="both"/>
        <w:rPr>
          <w:color w:val="000000"/>
          <w:shd w:val="clear" w:color="auto" w:fill="FFFFFF"/>
        </w:rPr>
      </w:pPr>
    </w:p>
    <w:p w:rsidR="00086241" w:rsidRPr="008E32BB" w:rsidRDefault="00086241" w:rsidP="00086241">
      <w:pPr>
        <w:ind w:firstLine="709"/>
        <w:jc w:val="both"/>
        <w:rPr>
          <w:color w:val="000000"/>
          <w:lang w:val="uk-UA"/>
        </w:rPr>
      </w:pPr>
    </w:p>
    <w:p w:rsidR="00086241" w:rsidRPr="008E32BB" w:rsidRDefault="00086241" w:rsidP="00086241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8E32BB">
        <w:rPr>
          <w:color w:val="000000"/>
          <w:lang w:val="uk-UA"/>
        </w:rPr>
        <w:t xml:space="preserve">Начальник </w:t>
      </w:r>
      <w:r w:rsidRPr="008E32BB">
        <w:rPr>
          <w:rFonts w:eastAsia="Calibri"/>
          <w:lang w:val="uk-UA" w:eastAsia="en-US"/>
        </w:rPr>
        <w:t>відділу</w:t>
      </w:r>
      <w:r w:rsidRPr="008E32B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</w:t>
      </w:r>
    </w:p>
    <w:p w:rsidR="00086241" w:rsidRPr="008E32BB" w:rsidRDefault="00086241" w:rsidP="00086241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8E32B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розвитку, підприємництва, </w:t>
      </w:r>
    </w:p>
    <w:p w:rsidR="00086241" w:rsidRPr="008E32BB" w:rsidRDefault="00086241" w:rsidP="00086241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8E32B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регуляторної діяльності та </w:t>
      </w:r>
    </w:p>
    <w:p w:rsidR="00086241" w:rsidRPr="008E32BB" w:rsidRDefault="00086241" w:rsidP="00086241">
      <w:pPr>
        <w:rPr>
          <w:color w:val="000000"/>
          <w:lang w:val="uk-UA"/>
        </w:rPr>
      </w:pPr>
      <w:r w:rsidRPr="008E32B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>міжнародного співробітництва                                                      Кахнікевич З.В.</w:t>
      </w:r>
    </w:p>
    <w:p w:rsidR="00086241" w:rsidRPr="008E32BB" w:rsidRDefault="00086241" w:rsidP="00086241">
      <w:pPr>
        <w:jc w:val="center"/>
        <w:rPr>
          <w:color w:val="000000"/>
          <w:lang w:val="uk-UA"/>
        </w:rPr>
      </w:pPr>
      <w:r w:rsidRPr="008E32BB">
        <w:rPr>
          <w:color w:val="000000"/>
          <w:lang w:val="uk-UA"/>
        </w:rPr>
        <w:t> </w:t>
      </w:r>
    </w:p>
    <w:p w:rsidR="00086241" w:rsidRPr="008E32BB" w:rsidRDefault="00086241" w:rsidP="00086241">
      <w:pPr>
        <w:jc w:val="both"/>
        <w:rPr>
          <w:bCs/>
          <w:color w:val="252330"/>
          <w:lang w:val="uk-UA"/>
        </w:rPr>
      </w:pPr>
    </w:p>
    <w:p w:rsidR="007C548F" w:rsidRPr="008E32BB" w:rsidRDefault="007C548F" w:rsidP="007C548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8E32BB">
        <w:rPr>
          <w:bCs/>
          <w:bdr w:val="none" w:sz="0" w:space="0" w:color="auto" w:frame="1"/>
          <w:shd w:val="clear" w:color="auto" w:fill="FBFBFB"/>
          <w:lang w:val="uk-UA"/>
        </w:rPr>
        <w:t>Голова постійної комісії селищної ради</w:t>
      </w:r>
    </w:p>
    <w:p w:rsidR="007C548F" w:rsidRPr="008E32BB" w:rsidRDefault="007C548F" w:rsidP="007C548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8E32BB">
        <w:rPr>
          <w:bCs/>
          <w:bdr w:val="none" w:sz="0" w:space="0" w:color="auto" w:frame="1"/>
          <w:shd w:val="clear" w:color="auto" w:fill="FBFBFB"/>
          <w:lang w:val="uk-UA"/>
        </w:rPr>
        <w:t xml:space="preserve">з питань комунальної власності, </w:t>
      </w:r>
    </w:p>
    <w:p w:rsidR="007C548F" w:rsidRPr="008E32BB" w:rsidRDefault="007C548F" w:rsidP="007C548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8E32BB">
        <w:rPr>
          <w:bCs/>
          <w:bdr w:val="none" w:sz="0" w:space="0" w:color="auto" w:frame="1"/>
          <w:shd w:val="clear" w:color="auto" w:fill="FBFBFB"/>
          <w:lang w:val="uk-UA"/>
        </w:rPr>
        <w:t xml:space="preserve">житлово-комунального господарства, </w:t>
      </w:r>
    </w:p>
    <w:p w:rsidR="007C548F" w:rsidRPr="008E32BB" w:rsidRDefault="007C548F" w:rsidP="007C548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8E32BB">
        <w:rPr>
          <w:bCs/>
          <w:bdr w:val="none" w:sz="0" w:space="0" w:color="auto" w:frame="1"/>
          <w:shd w:val="clear" w:color="auto" w:fill="FBFBFB"/>
          <w:lang w:val="uk-UA"/>
        </w:rPr>
        <w:t xml:space="preserve">адзвичайних ситуацій, дорожнього будівництва, </w:t>
      </w:r>
    </w:p>
    <w:p w:rsidR="007C548F" w:rsidRPr="008E32BB" w:rsidRDefault="007C548F" w:rsidP="007C548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8E32BB">
        <w:rPr>
          <w:bCs/>
          <w:bdr w:val="none" w:sz="0" w:space="0" w:color="auto" w:frame="1"/>
          <w:shd w:val="clear" w:color="auto" w:fill="FBFBFB"/>
          <w:lang w:val="uk-UA"/>
        </w:rPr>
        <w:t>транспорту та інфраструктури</w:t>
      </w:r>
    </w:p>
    <w:p w:rsidR="007C548F" w:rsidRPr="008E32BB" w:rsidRDefault="007C548F" w:rsidP="007C548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8E32BB">
        <w:rPr>
          <w:bCs/>
          <w:bdr w:val="none" w:sz="0" w:space="0" w:color="auto" w:frame="1"/>
          <w:shd w:val="clear" w:color="auto" w:fill="FBFBFB"/>
          <w:lang w:val="uk-UA"/>
        </w:rPr>
        <w:t xml:space="preserve">Кутської селищної ради                                                              Данилюк М.В. </w:t>
      </w:r>
    </w:p>
    <w:p w:rsidR="008E32BB" w:rsidRDefault="008E32BB" w:rsidP="00C5086A">
      <w:pPr>
        <w:rPr>
          <w:bCs/>
          <w:color w:val="252330"/>
          <w:lang w:val="uk-UA"/>
        </w:rPr>
      </w:pPr>
    </w:p>
    <w:p w:rsidR="00086241" w:rsidRPr="008E32BB" w:rsidRDefault="003B0F3F" w:rsidP="00C5086A">
      <w:pPr>
        <w:rPr>
          <w:bCs/>
          <w:color w:val="252330"/>
          <w:lang w:val="uk-UA"/>
        </w:rPr>
      </w:pPr>
      <w:r w:rsidRPr="008E32BB">
        <w:rPr>
          <w:bCs/>
          <w:color w:val="252330"/>
          <w:lang w:val="uk-UA"/>
        </w:rPr>
        <w:t xml:space="preserve"> </w:t>
      </w:r>
      <w:r w:rsidR="008E32BB">
        <w:rPr>
          <w:bCs/>
          <w:lang w:val="uk-UA"/>
        </w:rPr>
        <w:t>« 10</w:t>
      </w:r>
      <w:r w:rsidR="009403D4" w:rsidRPr="008E32BB">
        <w:rPr>
          <w:bCs/>
          <w:lang w:val="uk-UA"/>
        </w:rPr>
        <w:t xml:space="preserve"> » жовтня</w:t>
      </w:r>
      <w:r w:rsidR="008E32BB">
        <w:rPr>
          <w:bCs/>
          <w:lang w:val="uk-UA"/>
        </w:rPr>
        <w:t xml:space="preserve"> 2025</w:t>
      </w:r>
      <w:r w:rsidR="00C5086A" w:rsidRPr="008E32BB">
        <w:rPr>
          <w:bCs/>
          <w:lang w:val="uk-UA"/>
        </w:rPr>
        <w:t xml:space="preserve"> року</w:t>
      </w:r>
    </w:p>
    <w:p w:rsidR="00086241" w:rsidRPr="008E32BB" w:rsidRDefault="00086241" w:rsidP="00086241"/>
    <w:p w:rsidR="006D6FC6" w:rsidRDefault="006D6FC6"/>
    <w:sectPr w:rsidR="006D6F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8E722F"/>
    <w:multiLevelType w:val="hybridMultilevel"/>
    <w:tmpl w:val="F77CE9B0"/>
    <w:lvl w:ilvl="0" w:tplc="A2E81856">
      <w:start w:val="1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1">
    <w:nsid w:val="5F3A6CF3"/>
    <w:multiLevelType w:val="hybridMultilevel"/>
    <w:tmpl w:val="DDCEC17A"/>
    <w:lvl w:ilvl="0" w:tplc="DFE841FC">
      <w:start w:val="8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241"/>
    <w:rsid w:val="0005120B"/>
    <w:rsid w:val="00086241"/>
    <w:rsid w:val="001D77B3"/>
    <w:rsid w:val="00274FC2"/>
    <w:rsid w:val="00294054"/>
    <w:rsid w:val="003172BF"/>
    <w:rsid w:val="003178A5"/>
    <w:rsid w:val="0035287B"/>
    <w:rsid w:val="003B0F3F"/>
    <w:rsid w:val="004D65EB"/>
    <w:rsid w:val="005245F6"/>
    <w:rsid w:val="0054300B"/>
    <w:rsid w:val="00573D56"/>
    <w:rsid w:val="00581632"/>
    <w:rsid w:val="00670A2D"/>
    <w:rsid w:val="006D6FC6"/>
    <w:rsid w:val="0072149F"/>
    <w:rsid w:val="007C548F"/>
    <w:rsid w:val="007C6644"/>
    <w:rsid w:val="007E3F12"/>
    <w:rsid w:val="007F00C3"/>
    <w:rsid w:val="008E32BB"/>
    <w:rsid w:val="00911200"/>
    <w:rsid w:val="009403D4"/>
    <w:rsid w:val="00A808B8"/>
    <w:rsid w:val="00B20F7A"/>
    <w:rsid w:val="00B578AB"/>
    <w:rsid w:val="00B76400"/>
    <w:rsid w:val="00BE7044"/>
    <w:rsid w:val="00C5086A"/>
    <w:rsid w:val="00D43BF3"/>
    <w:rsid w:val="00D6724E"/>
    <w:rsid w:val="00E136EB"/>
    <w:rsid w:val="00EA0B11"/>
    <w:rsid w:val="00EB2C82"/>
    <w:rsid w:val="00F4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30AA9C-3CD7-4E44-B31D-3E3820126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62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86241"/>
    <w:rPr>
      <w:b/>
      <w:bCs/>
    </w:rPr>
  </w:style>
  <w:style w:type="paragraph" w:customStyle="1" w:styleId="Default">
    <w:name w:val="Default"/>
    <w:rsid w:val="0008624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086241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086241"/>
    <w:pPr>
      <w:spacing w:before="100" w:beforeAutospacing="1" w:after="100" w:afterAutospacing="1"/>
    </w:pPr>
    <w:rPr>
      <w:lang w:val="uk-UA" w:eastAsia="uk-UA"/>
    </w:rPr>
  </w:style>
  <w:style w:type="paragraph" w:customStyle="1" w:styleId="1">
    <w:name w:val="Абзац списку1"/>
    <w:basedOn w:val="a"/>
    <w:rsid w:val="00086241"/>
    <w:pPr>
      <w:ind w:left="720"/>
      <w:contextualSpacing/>
    </w:pPr>
    <w:rPr>
      <w:lang w:val="uk-UA" w:eastAsia="uk-UA"/>
    </w:rPr>
  </w:style>
  <w:style w:type="character" w:customStyle="1" w:styleId="2">
    <w:name w:val="РЎС‚РёР»СЊ2"/>
    <w:rsid w:val="00086241"/>
    <w:rPr>
      <w:rFonts w:ascii="Calibri" w:hAnsi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6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uty-rada.gov.u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2</Pages>
  <Words>2324</Words>
  <Characters>1325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3642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HP_NI</dc:creator>
  <cp:lastModifiedBy>admin</cp:lastModifiedBy>
  <cp:revision>40</cp:revision>
  <dcterms:created xsi:type="dcterms:W3CDTF">2021-06-30T10:01:00Z</dcterms:created>
  <dcterms:modified xsi:type="dcterms:W3CDTF">2025-12-22T12:54:00Z</dcterms:modified>
</cp:coreProperties>
</file>