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9A5" w:rsidRPr="003B7F06" w:rsidRDefault="009669A5" w:rsidP="009669A5">
      <w:pPr>
        <w:ind w:firstLine="709"/>
        <w:jc w:val="center"/>
        <w:rPr>
          <w:b/>
          <w:bCs/>
          <w:color w:val="252330"/>
          <w:lang w:val="uk-UA"/>
        </w:rPr>
      </w:pPr>
      <w:r w:rsidRPr="003B7F06">
        <w:rPr>
          <w:b/>
          <w:bCs/>
          <w:color w:val="252330"/>
          <w:lang w:val="uk-UA"/>
        </w:rPr>
        <w:t>Звіт</w:t>
      </w:r>
    </w:p>
    <w:p w:rsidR="003B7F06" w:rsidRPr="003B7F06" w:rsidRDefault="009669A5" w:rsidP="009669A5">
      <w:pPr>
        <w:jc w:val="center"/>
        <w:rPr>
          <w:b/>
          <w:bCs/>
          <w:color w:val="252330"/>
          <w:lang w:val="uk-UA"/>
        </w:rPr>
      </w:pPr>
      <w:r w:rsidRPr="003B7F06">
        <w:rPr>
          <w:b/>
          <w:bCs/>
          <w:color w:val="252330"/>
          <w:lang w:val="uk-UA"/>
        </w:rPr>
        <w:t xml:space="preserve">про </w:t>
      </w:r>
      <w:r w:rsidR="003B7F06" w:rsidRPr="003B7F06">
        <w:rPr>
          <w:b/>
          <w:bCs/>
          <w:color w:val="252330"/>
          <w:lang w:val="uk-UA"/>
        </w:rPr>
        <w:t>періодичне</w:t>
      </w:r>
      <w:r w:rsidRPr="003B7F06">
        <w:rPr>
          <w:b/>
          <w:bCs/>
          <w:color w:val="252330"/>
          <w:lang w:val="uk-UA"/>
        </w:rPr>
        <w:t xml:space="preserve"> відстеження результативності </w:t>
      </w:r>
      <w:r w:rsidRPr="003B7F06">
        <w:rPr>
          <w:rStyle w:val="a3"/>
          <w:color w:val="000000"/>
          <w:lang w:val="uk-UA"/>
        </w:rPr>
        <w:t>регуляторного акта</w:t>
      </w:r>
      <w:r w:rsidRPr="003B7F06">
        <w:rPr>
          <w:b/>
          <w:bCs/>
          <w:color w:val="252330"/>
          <w:lang w:val="uk-UA"/>
        </w:rPr>
        <w:t xml:space="preserve"> </w:t>
      </w:r>
    </w:p>
    <w:p w:rsidR="009669A5" w:rsidRPr="003B7F06" w:rsidRDefault="009669A5" w:rsidP="009669A5">
      <w:pPr>
        <w:jc w:val="center"/>
        <w:rPr>
          <w:b/>
          <w:lang w:val="uk-UA"/>
        </w:rPr>
      </w:pPr>
      <w:r w:rsidRPr="003B7F06">
        <w:rPr>
          <w:b/>
          <w:bCs/>
          <w:color w:val="252330"/>
          <w:lang w:val="uk-UA"/>
        </w:rPr>
        <w:t>«</w:t>
      </w:r>
      <w:r w:rsidRPr="003B7F06">
        <w:rPr>
          <w:b/>
          <w:lang w:val="uk-UA"/>
        </w:rPr>
        <w:t>Про встановлення туристичного збору на території Кутської територіальної громади Косівського району Івано-Франківської області</w:t>
      </w:r>
      <w:r w:rsidRPr="003B7F06">
        <w:rPr>
          <w:b/>
          <w:bCs/>
          <w:lang w:val="uk-UA"/>
        </w:rPr>
        <w:t>»</w:t>
      </w:r>
    </w:p>
    <w:p w:rsidR="009669A5" w:rsidRPr="003B7F06" w:rsidRDefault="009669A5" w:rsidP="009669A5">
      <w:pPr>
        <w:ind w:firstLine="709"/>
        <w:rPr>
          <w:rStyle w:val="a3"/>
          <w:rFonts w:ascii="Arial" w:hAnsi="Arial" w:cs="Arial"/>
          <w:color w:val="000000"/>
          <w:lang w:val="uk-UA"/>
        </w:rPr>
      </w:pPr>
    </w:p>
    <w:p w:rsidR="009669A5" w:rsidRPr="003B7F06" w:rsidRDefault="009669A5" w:rsidP="009669A5">
      <w:pPr>
        <w:ind w:firstLine="709"/>
        <w:rPr>
          <w:rStyle w:val="a3"/>
          <w:rFonts w:ascii="Arial" w:hAnsi="Arial" w:cs="Arial"/>
          <w:color w:val="000000"/>
          <w:lang w:val="uk-UA"/>
        </w:rPr>
      </w:pPr>
    </w:p>
    <w:p w:rsidR="009669A5" w:rsidRPr="003B7F06" w:rsidRDefault="009669A5" w:rsidP="009669A5">
      <w:pPr>
        <w:ind w:firstLine="709"/>
        <w:rPr>
          <w:color w:val="000000"/>
          <w:lang w:val="uk-UA"/>
        </w:rPr>
      </w:pPr>
      <w:r w:rsidRPr="003B7F06">
        <w:rPr>
          <w:rStyle w:val="a3"/>
          <w:color w:val="000000"/>
          <w:lang w:val="uk-UA"/>
        </w:rPr>
        <w:t>1. Вид та назва регуляторного акта</w:t>
      </w:r>
    </w:p>
    <w:p w:rsidR="009669A5" w:rsidRPr="003B7F06" w:rsidRDefault="009669A5" w:rsidP="009669A5">
      <w:pPr>
        <w:jc w:val="both"/>
        <w:rPr>
          <w:b/>
          <w:lang w:val="uk-UA"/>
        </w:rPr>
      </w:pPr>
      <w:r w:rsidRPr="003B7F06">
        <w:rPr>
          <w:color w:val="000000"/>
          <w:lang w:val="uk-UA"/>
        </w:rPr>
        <w:t xml:space="preserve">         </w:t>
      </w:r>
      <w:r w:rsidR="00103ED8" w:rsidRPr="003B7F06">
        <w:rPr>
          <w:bCs/>
          <w:lang w:val="uk-UA"/>
        </w:rPr>
        <w:t xml:space="preserve">Рішення сесії </w:t>
      </w:r>
      <w:r w:rsidR="00192345" w:rsidRPr="003B7F06">
        <w:rPr>
          <w:bCs/>
          <w:lang w:val="uk-UA"/>
        </w:rPr>
        <w:t>№73</w:t>
      </w:r>
      <w:r w:rsidR="00103ED8" w:rsidRPr="003B7F06">
        <w:rPr>
          <w:bCs/>
          <w:lang w:val="uk-UA"/>
        </w:rPr>
        <w:t xml:space="preserve">-8/2021 від 24  червня 2021 року </w:t>
      </w:r>
      <w:proofErr w:type="spellStart"/>
      <w:r w:rsidR="00103ED8" w:rsidRPr="003B7F06">
        <w:rPr>
          <w:bCs/>
          <w:lang w:val="uk-UA"/>
        </w:rPr>
        <w:t>Кутської</w:t>
      </w:r>
      <w:proofErr w:type="spellEnd"/>
      <w:r w:rsidR="00103ED8" w:rsidRPr="003B7F06">
        <w:rPr>
          <w:bCs/>
          <w:lang w:val="uk-UA"/>
        </w:rPr>
        <w:t xml:space="preserve">                                                        </w:t>
      </w:r>
      <w:r w:rsidR="00103ED8" w:rsidRPr="003B7F06">
        <w:rPr>
          <w:color w:val="000000"/>
          <w:lang w:val="uk-UA"/>
        </w:rPr>
        <w:t xml:space="preserve"> селищної ради </w:t>
      </w:r>
      <w:r w:rsidRPr="003B7F06">
        <w:rPr>
          <w:bCs/>
          <w:color w:val="252330"/>
          <w:lang w:val="uk-UA"/>
        </w:rPr>
        <w:t>«</w:t>
      </w:r>
      <w:r w:rsidR="00C13633" w:rsidRPr="003B7F06">
        <w:rPr>
          <w:lang w:val="uk-UA"/>
        </w:rPr>
        <w:t>Про встановлення туристичного збору на території Кутської територіальної громади Косівського району Івано-Франківської області</w:t>
      </w:r>
      <w:r w:rsidRPr="003B7F06">
        <w:rPr>
          <w:bCs/>
          <w:lang w:val="uk-UA"/>
        </w:rPr>
        <w:t>»</w:t>
      </w:r>
    </w:p>
    <w:p w:rsidR="009669A5" w:rsidRPr="003B7F06" w:rsidRDefault="009669A5" w:rsidP="009669A5">
      <w:pPr>
        <w:ind w:firstLine="709"/>
        <w:rPr>
          <w:rStyle w:val="a3"/>
          <w:color w:val="000000"/>
          <w:lang w:val="uk-UA"/>
        </w:rPr>
      </w:pPr>
    </w:p>
    <w:p w:rsidR="009669A5" w:rsidRPr="003B7F06" w:rsidRDefault="009669A5" w:rsidP="009669A5">
      <w:pPr>
        <w:ind w:firstLine="709"/>
        <w:rPr>
          <w:color w:val="000000"/>
          <w:lang w:val="uk-UA"/>
        </w:rPr>
      </w:pPr>
      <w:r w:rsidRPr="003B7F06">
        <w:rPr>
          <w:rStyle w:val="a3"/>
          <w:color w:val="000000"/>
          <w:lang w:val="uk-UA"/>
        </w:rPr>
        <w:t>2.   Назва виконавця заходів з відстеження</w:t>
      </w:r>
      <w:r w:rsidRPr="003B7F06">
        <w:rPr>
          <w:b/>
          <w:bCs/>
          <w:color w:val="000000"/>
          <w:lang w:val="uk-UA"/>
        </w:rPr>
        <w:br/>
      </w:r>
      <w:r w:rsidRPr="003B7F06">
        <w:rPr>
          <w:rFonts w:eastAsia="Calibri"/>
          <w:lang w:val="uk-UA" w:eastAsia="en-US"/>
        </w:rPr>
        <w:t>Відділ</w:t>
      </w:r>
      <w:r w:rsidRPr="003B7F0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9669A5" w:rsidRPr="003B7F06" w:rsidRDefault="009669A5" w:rsidP="009669A5">
      <w:pPr>
        <w:ind w:firstLine="709"/>
        <w:rPr>
          <w:color w:val="000000"/>
          <w:lang w:val="uk-UA"/>
        </w:rPr>
      </w:pPr>
      <w:r w:rsidRPr="003B7F06">
        <w:rPr>
          <w:color w:val="000000"/>
          <w:lang w:val="uk-UA"/>
        </w:rPr>
        <w:t> </w:t>
      </w:r>
    </w:p>
    <w:p w:rsidR="009669A5" w:rsidRPr="003B7F06" w:rsidRDefault="009669A5" w:rsidP="009669A5">
      <w:pPr>
        <w:rPr>
          <w:rStyle w:val="a3"/>
          <w:color w:val="000000"/>
          <w:lang w:val="uk-UA"/>
        </w:rPr>
      </w:pPr>
      <w:r w:rsidRPr="003B7F06">
        <w:rPr>
          <w:b/>
          <w:color w:val="000000"/>
          <w:lang w:val="uk-UA"/>
        </w:rPr>
        <w:t xml:space="preserve">          3.</w:t>
      </w:r>
      <w:r w:rsidRPr="003B7F06">
        <w:rPr>
          <w:color w:val="000000"/>
          <w:lang w:val="uk-UA"/>
        </w:rPr>
        <w:t xml:space="preserve"> </w:t>
      </w:r>
      <w:r w:rsidRPr="003B7F06">
        <w:rPr>
          <w:rStyle w:val="a3"/>
          <w:color w:val="000000"/>
          <w:lang w:val="uk-UA"/>
        </w:rPr>
        <w:t>Цілі прийняття акта</w:t>
      </w:r>
    </w:p>
    <w:p w:rsidR="006E26E2" w:rsidRPr="003B7F06" w:rsidRDefault="006E26E2" w:rsidP="009669A5">
      <w:pPr>
        <w:pStyle w:val="a5"/>
        <w:shd w:val="clear" w:color="auto" w:fill="FFFFFF"/>
        <w:spacing w:before="0" w:beforeAutospacing="0" w:after="0" w:afterAutospacing="0"/>
        <w:jc w:val="both"/>
      </w:pPr>
      <w:r w:rsidRPr="003B7F06">
        <w:t xml:space="preserve">Прийняття регуляторного </w:t>
      </w:r>
      <w:proofErr w:type="spellStart"/>
      <w:r w:rsidRPr="003B7F06">
        <w:t>акта</w:t>
      </w:r>
      <w:proofErr w:type="spellEnd"/>
      <w:r w:rsidRPr="003B7F06">
        <w:t xml:space="preserve"> надало можливість забезпечити : </w:t>
      </w:r>
    </w:p>
    <w:p w:rsidR="006E26E2" w:rsidRPr="003B7F06" w:rsidRDefault="006E26E2" w:rsidP="009669A5">
      <w:pPr>
        <w:pStyle w:val="a5"/>
        <w:shd w:val="clear" w:color="auto" w:fill="FFFFFF"/>
        <w:spacing w:before="0" w:beforeAutospacing="0" w:after="0" w:afterAutospacing="0"/>
        <w:jc w:val="both"/>
      </w:pPr>
      <w:r w:rsidRPr="003B7F06">
        <w:t>- виконання вимог чинного законодавства.</w:t>
      </w:r>
    </w:p>
    <w:p w:rsidR="006E26E2" w:rsidRPr="003B7F06" w:rsidRDefault="006E26E2" w:rsidP="009669A5">
      <w:pPr>
        <w:pStyle w:val="a5"/>
        <w:shd w:val="clear" w:color="auto" w:fill="FFFFFF"/>
        <w:spacing w:before="0" w:beforeAutospacing="0" w:after="0" w:afterAutospacing="0"/>
        <w:jc w:val="both"/>
      </w:pPr>
      <w:r w:rsidRPr="003B7F06">
        <w:t xml:space="preserve"> -врегулювання правовідносин між </w:t>
      </w:r>
      <w:proofErr w:type="spellStart"/>
      <w:r w:rsidRPr="003B7F06">
        <w:t>Кутською</w:t>
      </w:r>
      <w:proofErr w:type="spellEnd"/>
      <w:r w:rsidRPr="003B7F06">
        <w:t xml:space="preserve"> селищною радою та суб’єктами господарювання в процесі нарахування та сплати туристичного збору. </w:t>
      </w:r>
    </w:p>
    <w:p w:rsidR="006E26E2" w:rsidRPr="003B7F06" w:rsidRDefault="006E26E2" w:rsidP="009669A5">
      <w:pPr>
        <w:pStyle w:val="a5"/>
        <w:shd w:val="clear" w:color="auto" w:fill="FFFFFF"/>
        <w:spacing w:before="0" w:beforeAutospacing="0" w:after="0" w:afterAutospacing="0"/>
        <w:jc w:val="both"/>
      </w:pPr>
      <w:r w:rsidRPr="003B7F06">
        <w:t xml:space="preserve">- здійснення планування та прогнозування надходжень від сплати місцевих податків та зборів при формуванні бюджету ; </w:t>
      </w:r>
    </w:p>
    <w:p w:rsidR="006E26E2" w:rsidRPr="003B7F06" w:rsidRDefault="006E26E2" w:rsidP="009669A5">
      <w:pPr>
        <w:pStyle w:val="a5"/>
        <w:shd w:val="clear" w:color="auto" w:fill="FFFFFF"/>
        <w:spacing w:before="0" w:beforeAutospacing="0" w:after="0" w:afterAutospacing="0"/>
        <w:jc w:val="both"/>
      </w:pPr>
      <w:r w:rsidRPr="003B7F06">
        <w:t xml:space="preserve">- встановити доцільні і обґрунтовані ставки туристичного збору з урахуванням рівня платоспроможності громадян та суб’єктів господарювання та відповідно до потреб місцевого бюджету; </w:t>
      </w:r>
    </w:p>
    <w:p w:rsidR="009669A5" w:rsidRPr="003B7F06" w:rsidRDefault="006E26E2" w:rsidP="009669A5">
      <w:pPr>
        <w:pStyle w:val="a5"/>
        <w:shd w:val="clear" w:color="auto" w:fill="FFFFFF"/>
        <w:spacing w:before="0" w:beforeAutospacing="0" w:after="0" w:afterAutospacing="0"/>
        <w:jc w:val="both"/>
      </w:pPr>
      <w:r w:rsidRPr="003B7F06">
        <w:t>- забезпечити відкритість процедури, прозорість дій органу місцевого самоврядування.</w:t>
      </w:r>
    </w:p>
    <w:p w:rsidR="009669A5" w:rsidRPr="003B7F06" w:rsidRDefault="009669A5" w:rsidP="009669A5">
      <w:pPr>
        <w:ind w:firstLine="709"/>
        <w:jc w:val="both"/>
        <w:rPr>
          <w:lang w:val="uk-UA"/>
        </w:rPr>
      </w:pPr>
      <w:r w:rsidRPr="003B7F06">
        <w:rPr>
          <w:color w:val="000000"/>
          <w:lang w:val="uk-UA"/>
        </w:rPr>
        <w:t xml:space="preserve">         </w:t>
      </w:r>
      <w:r w:rsidRPr="003B7F06">
        <w:rPr>
          <w:rStyle w:val="a3"/>
          <w:color w:val="000000"/>
          <w:lang w:val="uk-UA"/>
        </w:rPr>
        <w:t>4.  Строк виконання заходів з відстеження</w:t>
      </w:r>
      <w:r w:rsidRPr="003B7F06">
        <w:rPr>
          <w:color w:val="000000"/>
          <w:lang w:val="uk-UA"/>
        </w:rPr>
        <w:br/>
      </w:r>
      <w:r w:rsidRPr="003B7F06">
        <w:rPr>
          <w:lang w:val="uk-UA"/>
        </w:rPr>
        <w:t>0</w:t>
      </w:r>
      <w:r w:rsidR="000D14EE" w:rsidRPr="003B7F06">
        <w:rPr>
          <w:lang w:val="uk-UA"/>
        </w:rPr>
        <w:t>1</w:t>
      </w:r>
      <w:r w:rsidRPr="003B7F06">
        <w:rPr>
          <w:lang w:val="uk-UA"/>
        </w:rPr>
        <w:t>.0</w:t>
      </w:r>
      <w:r w:rsidR="003B7F06" w:rsidRPr="003B7F06">
        <w:rPr>
          <w:lang w:val="uk-UA"/>
        </w:rPr>
        <w:t>9.2025</w:t>
      </w:r>
      <w:r w:rsidRPr="003B7F06">
        <w:rPr>
          <w:lang w:val="uk-UA"/>
        </w:rPr>
        <w:t xml:space="preserve"> – </w:t>
      </w:r>
      <w:r w:rsidR="000D14EE" w:rsidRPr="003B7F06">
        <w:rPr>
          <w:lang w:val="uk-UA"/>
        </w:rPr>
        <w:t>30</w:t>
      </w:r>
      <w:r w:rsidRPr="003B7F06">
        <w:rPr>
          <w:lang w:val="uk-UA"/>
        </w:rPr>
        <w:t>.0</w:t>
      </w:r>
      <w:r w:rsidR="003B7F06" w:rsidRPr="003B7F06">
        <w:rPr>
          <w:lang w:val="uk-UA"/>
        </w:rPr>
        <w:t>9.2025</w:t>
      </w:r>
      <w:r w:rsidRPr="003B7F06">
        <w:rPr>
          <w:lang w:val="uk-UA"/>
        </w:rPr>
        <w:t xml:space="preserve"> року.</w:t>
      </w:r>
    </w:p>
    <w:p w:rsidR="009669A5" w:rsidRPr="003B7F06" w:rsidRDefault="009669A5" w:rsidP="009669A5">
      <w:pPr>
        <w:ind w:firstLine="709"/>
        <w:rPr>
          <w:color w:val="000000"/>
          <w:lang w:val="uk-UA"/>
        </w:rPr>
      </w:pPr>
    </w:p>
    <w:p w:rsidR="009669A5" w:rsidRPr="003B7F06" w:rsidRDefault="009669A5" w:rsidP="009669A5">
      <w:pPr>
        <w:ind w:firstLine="709"/>
        <w:rPr>
          <w:color w:val="000000"/>
          <w:lang w:val="uk-UA"/>
        </w:rPr>
      </w:pPr>
      <w:r w:rsidRPr="003B7F06">
        <w:rPr>
          <w:rStyle w:val="a3"/>
          <w:color w:val="000000"/>
          <w:lang w:val="uk-UA"/>
        </w:rPr>
        <w:t>5.  Тип відстеження</w:t>
      </w:r>
      <w:r w:rsidR="000D14EE" w:rsidRPr="003B7F06">
        <w:rPr>
          <w:color w:val="000000"/>
          <w:lang w:val="uk-UA"/>
        </w:rPr>
        <w:t xml:space="preserve"> </w:t>
      </w:r>
      <w:r w:rsidR="000D14EE" w:rsidRPr="003B7F06">
        <w:rPr>
          <w:color w:val="000000"/>
          <w:lang w:val="uk-UA"/>
        </w:rPr>
        <w:br/>
      </w:r>
      <w:r w:rsidR="003B7F06" w:rsidRPr="003B7F06">
        <w:rPr>
          <w:color w:val="000000"/>
          <w:lang w:val="uk-UA"/>
        </w:rPr>
        <w:t>Періодичне</w:t>
      </w:r>
    </w:p>
    <w:p w:rsidR="009669A5" w:rsidRPr="003B7F06" w:rsidRDefault="009669A5" w:rsidP="009669A5">
      <w:pPr>
        <w:ind w:firstLine="709"/>
        <w:rPr>
          <w:color w:val="000000"/>
          <w:lang w:val="uk-UA"/>
        </w:rPr>
      </w:pPr>
    </w:p>
    <w:p w:rsidR="009669A5" w:rsidRPr="003B7F06" w:rsidRDefault="009669A5" w:rsidP="009669A5">
      <w:pPr>
        <w:ind w:firstLine="709"/>
        <w:rPr>
          <w:rStyle w:val="a3"/>
          <w:lang w:val="uk-UA"/>
        </w:rPr>
      </w:pPr>
      <w:r w:rsidRPr="003B7F06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9669A5" w:rsidRPr="003B7F06" w:rsidRDefault="009669A5" w:rsidP="009669A5">
      <w:pPr>
        <w:ind w:hanging="180"/>
        <w:rPr>
          <w:shd w:val="clear" w:color="auto" w:fill="FFFFFF"/>
          <w:lang w:val="uk-UA"/>
        </w:rPr>
      </w:pPr>
      <w:r w:rsidRPr="003B7F06">
        <w:rPr>
          <w:color w:val="000000"/>
          <w:lang w:val="uk-UA"/>
        </w:rPr>
        <w:t xml:space="preserve">  </w:t>
      </w:r>
      <w:r w:rsidRPr="003B7F06">
        <w:rPr>
          <w:shd w:val="clear" w:color="auto" w:fill="FFFFFF"/>
        </w:rPr>
        <w:t>Статистичний метод.</w:t>
      </w:r>
    </w:p>
    <w:p w:rsidR="009669A5" w:rsidRPr="003B7F06" w:rsidRDefault="009669A5" w:rsidP="009669A5">
      <w:pPr>
        <w:ind w:hanging="180"/>
        <w:rPr>
          <w:shd w:val="clear" w:color="auto" w:fill="FFFFFF"/>
          <w:lang w:val="uk-UA"/>
        </w:rPr>
      </w:pPr>
    </w:p>
    <w:p w:rsidR="009669A5" w:rsidRPr="003B7F06" w:rsidRDefault="009669A5" w:rsidP="009669A5">
      <w:pPr>
        <w:ind w:firstLine="709"/>
        <w:jc w:val="both"/>
        <w:rPr>
          <w:color w:val="000000"/>
          <w:lang w:val="uk-UA"/>
        </w:rPr>
      </w:pPr>
      <w:r w:rsidRPr="003B7F06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3462E1" w:rsidRPr="003B7F06" w:rsidRDefault="00C13633" w:rsidP="003462E1">
      <w:pPr>
        <w:shd w:val="clear" w:color="auto" w:fill="FFFFFF"/>
        <w:jc w:val="both"/>
        <w:textAlignment w:val="baseline"/>
        <w:rPr>
          <w:lang w:val="uk-UA"/>
        </w:rPr>
      </w:pPr>
      <w:r w:rsidRPr="003B7F06">
        <w:rPr>
          <w:bCs/>
          <w:iCs/>
          <w:bdr w:val="none" w:sz="0" w:space="0" w:color="auto" w:frame="1"/>
          <w:lang w:val="uk-UA"/>
        </w:rPr>
        <w:t xml:space="preserve">       </w:t>
      </w:r>
      <w:r w:rsidR="003462E1" w:rsidRPr="003B7F06">
        <w:rPr>
          <w:lang w:val="uk-UA"/>
        </w:rPr>
        <w:t xml:space="preserve">Шляхом аналізу статистичної інформації були отримані дані про: </w:t>
      </w:r>
    </w:p>
    <w:p w:rsidR="003462E1" w:rsidRPr="003B7F06" w:rsidRDefault="003462E1" w:rsidP="003462E1">
      <w:pPr>
        <w:pStyle w:val="a4"/>
        <w:numPr>
          <w:ilvl w:val="0"/>
          <w:numId w:val="3"/>
        </w:numPr>
        <w:shd w:val="clear" w:color="auto" w:fill="FFFFFF"/>
        <w:jc w:val="both"/>
        <w:textAlignment w:val="baseline"/>
        <w:rPr>
          <w:lang w:val="uk-UA"/>
        </w:rPr>
      </w:pPr>
      <w:r w:rsidRPr="003B7F06">
        <w:rPr>
          <w:lang w:val="uk-UA"/>
        </w:rPr>
        <w:t xml:space="preserve">кількість суб’єктів господарювання, які на яких поширюватиметься дія регуляторного </w:t>
      </w:r>
      <w:proofErr w:type="spellStart"/>
      <w:r w:rsidRPr="003B7F06">
        <w:rPr>
          <w:lang w:val="uk-UA"/>
        </w:rPr>
        <w:t>акта</w:t>
      </w:r>
      <w:proofErr w:type="spellEnd"/>
      <w:r w:rsidRPr="003B7F06">
        <w:rPr>
          <w:lang w:val="uk-UA"/>
        </w:rPr>
        <w:t xml:space="preserve">; обсяг надходжень туристичного збору від платників до бюджету; </w:t>
      </w:r>
    </w:p>
    <w:p w:rsidR="003462E1" w:rsidRPr="003B7F06" w:rsidRDefault="003462E1" w:rsidP="003462E1">
      <w:pPr>
        <w:pStyle w:val="a4"/>
        <w:numPr>
          <w:ilvl w:val="0"/>
          <w:numId w:val="3"/>
        </w:numPr>
        <w:shd w:val="clear" w:color="auto" w:fill="FFFFFF"/>
        <w:jc w:val="both"/>
        <w:textAlignment w:val="baseline"/>
        <w:rPr>
          <w:lang w:val="uk-UA"/>
        </w:rPr>
      </w:pPr>
      <w:r w:rsidRPr="003B7F06">
        <w:rPr>
          <w:lang w:val="uk-UA"/>
        </w:rPr>
        <w:t>рівень поінформованості юридичних та фізичн</w:t>
      </w:r>
      <w:r w:rsidR="003B7F06" w:rsidRPr="003B7F06">
        <w:rPr>
          <w:lang w:val="uk-UA"/>
        </w:rPr>
        <w:t>их осіб з основних положень акту</w:t>
      </w:r>
      <w:r w:rsidRPr="003B7F06">
        <w:rPr>
          <w:lang w:val="uk-UA"/>
        </w:rPr>
        <w:t xml:space="preserve">. </w:t>
      </w:r>
    </w:p>
    <w:p w:rsidR="003462E1" w:rsidRPr="003B7F06" w:rsidRDefault="003462E1" w:rsidP="003462E1">
      <w:pPr>
        <w:shd w:val="clear" w:color="auto" w:fill="FFFFFF"/>
        <w:jc w:val="both"/>
        <w:textAlignment w:val="baseline"/>
      </w:pPr>
      <w:proofErr w:type="spellStart"/>
      <w:r w:rsidRPr="003B7F06">
        <w:t>Виходячи</w:t>
      </w:r>
      <w:proofErr w:type="spellEnd"/>
      <w:r w:rsidRPr="003B7F06">
        <w:t xml:space="preserve"> з </w:t>
      </w:r>
      <w:proofErr w:type="spellStart"/>
      <w:r w:rsidRPr="003B7F06">
        <w:t>цілей</w:t>
      </w:r>
      <w:proofErr w:type="spellEnd"/>
      <w:r w:rsidRPr="003B7F06">
        <w:t xml:space="preserve"> державного </w:t>
      </w:r>
      <w:proofErr w:type="spellStart"/>
      <w:r w:rsidRPr="003B7F06">
        <w:t>регулювання</w:t>
      </w:r>
      <w:proofErr w:type="spellEnd"/>
      <w:r w:rsidRPr="003B7F06">
        <w:t xml:space="preserve"> для </w:t>
      </w:r>
      <w:proofErr w:type="spellStart"/>
      <w:r w:rsidRPr="003B7F06">
        <w:t>відстеження</w:t>
      </w:r>
      <w:proofErr w:type="spellEnd"/>
      <w:r w:rsidRPr="003B7F06">
        <w:t xml:space="preserve"> </w:t>
      </w:r>
      <w:proofErr w:type="spellStart"/>
      <w:r w:rsidRPr="003B7F06">
        <w:t>результативності</w:t>
      </w:r>
      <w:proofErr w:type="spellEnd"/>
      <w:r w:rsidRPr="003B7F06">
        <w:t xml:space="preserve"> </w:t>
      </w:r>
      <w:proofErr w:type="spellStart"/>
      <w:r w:rsidRPr="003B7F06">
        <w:t>дії</w:t>
      </w:r>
      <w:proofErr w:type="spellEnd"/>
      <w:r w:rsidRPr="003B7F06">
        <w:t xml:space="preserve"> регуляторного акта </w:t>
      </w:r>
      <w:proofErr w:type="spellStart"/>
      <w:r w:rsidRPr="003B7F06">
        <w:t>основними</w:t>
      </w:r>
      <w:proofErr w:type="spellEnd"/>
      <w:r w:rsidRPr="003B7F06">
        <w:t xml:space="preserve"> </w:t>
      </w:r>
      <w:proofErr w:type="spellStart"/>
      <w:r w:rsidRPr="003B7F06">
        <w:t>показниками</w:t>
      </w:r>
      <w:proofErr w:type="spellEnd"/>
      <w:r w:rsidRPr="003B7F06">
        <w:t xml:space="preserve"> </w:t>
      </w:r>
      <w:proofErr w:type="spellStart"/>
      <w:r w:rsidRPr="003B7F06">
        <w:t>результативності</w:t>
      </w:r>
      <w:proofErr w:type="spellEnd"/>
      <w:r w:rsidRPr="003B7F06">
        <w:t xml:space="preserve"> є:</w:t>
      </w:r>
    </w:p>
    <w:p w:rsidR="00C13633" w:rsidRPr="003B7F06" w:rsidRDefault="003462E1" w:rsidP="003462E1">
      <w:p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proofErr w:type="spellStart"/>
      <w:proofErr w:type="gramStart"/>
      <w:r w:rsidRPr="003B7F06">
        <w:t>статистичні</w:t>
      </w:r>
      <w:proofErr w:type="spellEnd"/>
      <w:proofErr w:type="gramEnd"/>
      <w:r w:rsidRPr="003B7F06">
        <w:t xml:space="preserve"> </w:t>
      </w:r>
      <w:proofErr w:type="spellStart"/>
      <w:r w:rsidRPr="003B7F06">
        <w:t>показники</w:t>
      </w:r>
      <w:proofErr w:type="spellEnd"/>
      <w:r w:rsidRPr="003B7F06">
        <w:t>:</w:t>
      </w:r>
    </w:p>
    <w:p w:rsidR="003462E1" w:rsidRPr="003B7F06" w:rsidRDefault="003462E1" w:rsidP="003462E1">
      <w:pPr>
        <w:shd w:val="clear" w:color="auto" w:fill="FFFFFF"/>
        <w:ind w:left="120"/>
        <w:jc w:val="both"/>
        <w:textAlignment w:val="baseline"/>
        <w:rPr>
          <w:lang w:val="uk-UA"/>
        </w:rPr>
      </w:pPr>
      <w:r w:rsidRPr="003B7F06">
        <w:rPr>
          <w:lang w:val="uk-UA"/>
        </w:rPr>
        <w:t xml:space="preserve">обсяг надходжень туристичного збору від платників до бюджету, пов’язаний з дією </w:t>
      </w:r>
      <w:proofErr w:type="spellStart"/>
      <w:r w:rsidRPr="003B7F06">
        <w:rPr>
          <w:lang w:val="uk-UA"/>
        </w:rPr>
        <w:t>акта</w:t>
      </w:r>
      <w:proofErr w:type="spellEnd"/>
      <w:r w:rsidRPr="003B7F06">
        <w:rPr>
          <w:lang w:val="uk-UA"/>
        </w:rPr>
        <w:t xml:space="preserve">, </w:t>
      </w:r>
      <w:proofErr w:type="spellStart"/>
      <w:r w:rsidRPr="003B7F06">
        <w:rPr>
          <w:lang w:val="uk-UA"/>
        </w:rPr>
        <w:t>тис.грн</w:t>
      </w:r>
      <w:proofErr w:type="spellEnd"/>
      <w:r w:rsidRPr="003B7F06">
        <w:rPr>
          <w:lang w:val="uk-UA"/>
        </w:rPr>
        <w:t xml:space="preserve">.; </w:t>
      </w:r>
    </w:p>
    <w:p w:rsidR="003462E1" w:rsidRPr="003B7F06" w:rsidRDefault="003462E1" w:rsidP="00C13633">
      <w:pPr>
        <w:shd w:val="clear" w:color="auto" w:fill="FFFFFF"/>
        <w:ind w:left="120"/>
        <w:jc w:val="both"/>
        <w:textAlignment w:val="baseline"/>
        <w:rPr>
          <w:lang w:val="uk-UA"/>
        </w:rPr>
      </w:pPr>
      <w:r w:rsidRPr="003B7F06">
        <w:rPr>
          <w:lang w:val="uk-UA"/>
        </w:rPr>
        <w:t xml:space="preserve">- кількість платників, на яких поширюється дія регуляторного </w:t>
      </w:r>
      <w:proofErr w:type="spellStart"/>
      <w:r w:rsidRPr="003B7F06">
        <w:rPr>
          <w:lang w:val="uk-UA"/>
        </w:rPr>
        <w:t>акта</w:t>
      </w:r>
      <w:proofErr w:type="spellEnd"/>
      <w:r w:rsidRPr="003B7F06">
        <w:rPr>
          <w:lang w:val="uk-UA"/>
        </w:rPr>
        <w:t xml:space="preserve">, од.; </w:t>
      </w:r>
    </w:p>
    <w:p w:rsidR="003462E1" w:rsidRPr="003B7F06" w:rsidRDefault="003462E1" w:rsidP="00C13633">
      <w:pPr>
        <w:shd w:val="clear" w:color="auto" w:fill="FFFFFF"/>
        <w:ind w:left="120"/>
        <w:jc w:val="both"/>
        <w:textAlignment w:val="baseline"/>
        <w:rPr>
          <w:lang w:val="uk-UA"/>
        </w:rPr>
      </w:pPr>
      <w:r w:rsidRPr="003B7F06">
        <w:rPr>
          <w:lang w:val="uk-UA"/>
        </w:rPr>
        <w:t xml:space="preserve">- розмір коштів, що витрачається платниками туристичного збору, пов’язаний з виконанням вимог регуляторного </w:t>
      </w:r>
      <w:proofErr w:type="spellStart"/>
      <w:r w:rsidRPr="003B7F06">
        <w:rPr>
          <w:lang w:val="uk-UA"/>
        </w:rPr>
        <w:t>акта</w:t>
      </w:r>
      <w:proofErr w:type="spellEnd"/>
      <w:r w:rsidRPr="003B7F06">
        <w:rPr>
          <w:lang w:val="uk-UA"/>
        </w:rPr>
        <w:t xml:space="preserve">, </w:t>
      </w:r>
      <w:proofErr w:type="spellStart"/>
      <w:r w:rsidRPr="003B7F06">
        <w:rPr>
          <w:lang w:val="uk-UA"/>
        </w:rPr>
        <w:t>тис.грн</w:t>
      </w:r>
      <w:proofErr w:type="spellEnd"/>
      <w:r w:rsidRPr="003B7F06">
        <w:rPr>
          <w:lang w:val="uk-UA"/>
        </w:rPr>
        <w:t>.;</w:t>
      </w:r>
    </w:p>
    <w:p w:rsidR="00B651D2" w:rsidRPr="003B7F06" w:rsidRDefault="00B651D2" w:rsidP="003E1C2B">
      <w:pPr>
        <w:ind w:firstLine="709"/>
        <w:jc w:val="both"/>
        <w:rPr>
          <w:rFonts w:ascii="Calibri" w:eastAsia="Calibri" w:hAnsi="Calibri"/>
          <w:color w:val="0000FF"/>
          <w:u w:val="single"/>
          <w:lang w:val="uk-UA"/>
        </w:rPr>
      </w:pPr>
      <w:r w:rsidRPr="003B7F06">
        <w:rPr>
          <w:rFonts w:eastAsia="Courier New"/>
          <w:iCs/>
          <w:color w:val="000000"/>
          <w:lang w:val="uk-UA"/>
        </w:rPr>
        <w:t xml:space="preserve">Ознайомитися із </w:t>
      </w:r>
      <w:r w:rsidRPr="003B7F06">
        <w:rPr>
          <w:color w:val="000000"/>
          <w:lang w:val="uk-UA"/>
        </w:rPr>
        <w:t xml:space="preserve">рішення </w:t>
      </w:r>
      <w:proofErr w:type="spellStart"/>
      <w:r w:rsidRPr="003B7F06">
        <w:rPr>
          <w:color w:val="000000"/>
          <w:lang w:val="uk-UA"/>
        </w:rPr>
        <w:t>Кутської</w:t>
      </w:r>
      <w:proofErr w:type="spellEnd"/>
      <w:r w:rsidRPr="003B7F06">
        <w:rPr>
          <w:color w:val="000000"/>
          <w:lang w:val="uk-UA"/>
        </w:rPr>
        <w:t xml:space="preserve"> селищної ради </w:t>
      </w:r>
      <w:r w:rsidRPr="003B7F06">
        <w:rPr>
          <w:bCs/>
          <w:color w:val="252330"/>
          <w:lang w:val="uk-UA"/>
        </w:rPr>
        <w:t>«</w:t>
      </w:r>
      <w:r w:rsidR="00C60EA5" w:rsidRPr="003B7F06">
        <w:rPr>
          <w:lang w:val="uk-UA"/>
        </w:rPr>
        <w:t xml:space="preserve">Про встановлення туристичного збору на території </w:t>
      </w:r>
      <w:proofErr w:type="spellStart"/>
      <w:r w:rsidR="00C60EA5" w:rsidRPr="003B7F06">
        <w:rPr>
          <w:lang w:val="uk-UA"/>
        </w:rPr>
        <w:t>Кутської</w:t>
      </w:r>
      <w:proofErr w:type="spellEnd"/>
      <w:r w:rsidR="00C60EA5" w:rsidRPr="003B7F06">
        <w:rPr>
          <w:lang w:val="uk-UA"/>
        </w:rPr>
        <w:t xml:space="preserve"> територіальної громади Косівського району Івано-Франківської області</w:t>
      </w:r>
      <w:r w:rsidRPr="003B7F06">
        <w:rPr>
          <w:bCs/>
          <w:lang w:val="uk-UA"/>
        </w:rPr>
        <w:t xml:space="preserve">» </w:t>
      </w:r>
      <w:r w:rsidRPr="003B7F06">
        <w:rPr>
          <w:rFonts w:eastAsia="Courier New"/>
          <w:iCs/>
          <w:color w:val="000000"/>
          <w:lang w:val="uk-UA"/>
        </w:rPr>
        <w:t xml:space="preserve">можна в мережі Інтернет на офіційній </w:t>
      </w:r>
      <w:proofErr w:type="spellStart"/>
      <w:r w:rsidRPr="003B7F06">
        <w:rPr>
          <w:rFonts w:eastAsia="Courier New"/>
          <w:iCs/>
          <w:color w:val="000000"/>
          <w:lang w:val="uk-UA"/>
        </w:rPr>
        <w:t>вебсторінці</w:t>
      </w:r>
      <w:proofErr w:type="spellEnd"/>
      <w:r w:rsidRPr="003B7F06">
        <w:rPr>
          <w:rFonts w:eastAsia="Courier New"/>
          <w:iCs/>
          <w:color w:val="000000"/>
          <w:lang w:val="uk-UA"/>
        </w:rPr>
        <w:t xml:space="preserve"> </w:t>
      </w:r>
      <w:proofErr w:type="spellStart"/>
      <w:r w:rsidRPr="003B7F06">
        <w:rPr>
          <w:rFonts w:eastAsia="Courier New"/>
          <w:iCs/>
          <w:color w:val="000000"/>
          <w:lang w:val="uk-UA"/>
        </w:rPr>
        <w:t>Кутської</w:t>
      </w:r>
      <w:proofErr w:type="spellEnd"/>
      <w:r w:rsidRPr="003B7F06">
        <w:rPr>
          <w:rFonts w:eastAsia="Courier New"/>
          <w:iCs/>
          <w:color w:val="000000"/>
          <w:lang w:val="uk-UA"/>
        </w:rPr>
        <w:t xml:space="preserve"> селищної ради </w:t>
      </w:r>
      <w:hyperlink r:id="rId5" w:history="1">
        <w:r w:rsidRPr="003B7F06">
          <w:rPr>
            <w:rFonts w:ascii="Calibri" w:eastAsia="Calibri" w:hAnsi="Calibri"/>
            <w:color w:val="0000FF"/>
            <w:u w:val="single"/>
            <w:lang w:val="uk-UA"/>
          </w:rPr>
          <w:t>(</w:t>
        </w:r>
        <w:proofErr w:type="spellStart"/>
        <w:r w:rsidRPr="003B7F06">
          <w:rPr>
            <w:rFonts w:ascii="Calibri" w:eastAsia="Calibri" w:hAnsi="Calibri"/>
            <w:color w:val="0000FF"/>
            <w:u w:val="single"/>
          </w:rPr>
          <w:t>kuty</w:t>
        </w:r>
        <w:proofErr w:type="spellEnd"/>
        <w:r w:rsidRPr="003B7F06">
          <w:rPr>
            <w:rFonts w:ascii="Calibri" w:eastAsia="Calibri" w:hAnsi="Calibri"/>
            <w:color w:val="0000FF"/>
            <w:u w:val="single"/>
            <w:lang w:val="uk-UA"/>
          </w:rPr>
          <w:t>-</w:t>
        </w:r>
        <w:proofErr w:type="spellStart"/>
        <w:r w:rsidRPr="003B7F06">
          <w:rPr>
            <w:rFonts w:ascii="Calibri" w:eastAsia="Calibri" w:hAnsi="Calibri"/>
            <w:color w:val="0000FF"/>
            <w:u w:val="single"/>
          </w:rPr>
          <w:t>rada</w:t>
        </w:r>
        <w:proofErr w:type="spellEnd"/>
        <w:r w:rsidRPr="003B7F06">
          <w:rPr>
            <w:rFonts w:ascii="Calibri" w:eastAsia="Calibri" w:hAnsi="Calibri"/>
            <w:color w:val="0000FF"/>
            <w:u w:val="single"/>
            <w:lang w:val="uk-UA"/>
          </w:rPr>
          <w:t>.</w:t>
        </w:r>
        <w:proofErr w:type="spellStart"/>
        <w:r w:rsidRPr="003B7F06">
          <w:rPr>
            <w:rFonts w:ascii="Calibri" w:eastAsia="Calibri" w:hAnsi="Calibri"/>
            <w:color w:val="0000FF"/>
            <w:u w:val="single"/>
          </w:rPr>
          <w:t>gov</w:t>
        </w:r>
        <w:proofErr w:type="spellEnd"/>
        <w:r w:rsidRPr="003B7F06">
          <w:rPr>
            <w:rFonts w:ascii="Calibri" w:eastAsia="Calibri" w:hAnsi="Calibri"/>
            <w:color w:val="0000FF"/>
            <w:u w:val="single"/>
            <w:lang w:val="uk-UA"/>
          </w:rPr>
          <w:t>.</w:t>
        </w:r>
        <w:proofErr w:type="spellStart"/>
        <w:r w:rsidRPr="003B7F06">
          <w:rPr>
            <w:rFonts w:ascii="Calibri" w:eastAsia="Calibri" w:hAnsi="Calibri"/>
            <w:color w:val="0000FF"/>
            <w:u w:val="single"/>
          </w:rPr>
          <w:t>ua</w:t>
        </w:r>
        <w:proofErr w:type="spellEnd"/>
        <w:r w:rsidRPr="003B7F06">
          <w:rPr>
            <w:rFonts w:ascii="Calibri" w:eastAsia="Calibri" w:hAnsi="Calibri"/>
            <w:color w:val="0000FF"/>
            <w:u w:val="single"/>
            <w:lang w:val="uk-UA"/>
          </w:rPr>
          <w:t>)</w:t>
        </w:r>
      </w:hyperlink>
      <w:r w:rsidRPr="003B7F06">
        <w:rPr>
          <w:rFonts w:ascii="Calibri" w:eastAsia="Calibri" w:hAnsi="Calibri"/>
          <w:color w:val="0000FF"/>
          <w:u w:val="single"/>
          <w:lang w:val="uk-UA"/>
        </w:rPr>
        <w:t>.</w:t>
      </w:r>
    </w:p>
    <w:p w:rsidR="003462E1" w:rsidRPr="003B7F06" w:rsidRDefault="003462E1" w:rsidP="00C13633">
      <w:pPr>
        <w:shd w:val="clear" w:color="auto" w:fill="FFFFFF"/>
        <w:ind w:left="120"/>
        <w:jc w:val="both"/>
        <w:textAlignment w:val="baseline"/>
        <w:rPr>
          <w:lang w:val="uk-UA"/>
        </w:rPr>
      </w:pPr>
    </w:p>
    <w:tbl>
      <w:tblPr>
        <w:tblpPr w:leftFromText="180" w:rightFromText="180" w:bottomFromText="200" w:vertAnchor="text" w:horzAnchor="margin" w:tblpY="-3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8"/>
        <w:gridCol w:w="1318"/>
        <w:gridCol w:w="1319"/>
        <w:gridCol w:w="1319"/>
        <w:gridCol w:w="1321"/>
      </w:tblGrid>
      <w:tr w:rsidR="00DC780D" w:rsidRPr="003B7F06" w:rsidTr="003B7F06">
        <w:trPr>
          <w:trHeight w:val="276"/>
        </w:trPr>
        <w:tc>
          <w:tcPr>
            <w:tcW w:w="23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780D" w:rsidRPr="003B7F06" w:rsidRDefault="00DC780D" w:rsidP="003B7F06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3B7F06">
              <w:rPr>
                <w:rFonts w:eastAsia="Courier New"/>
                <w:color w:val="000000"/>
                <w:lang w:val="uk-UA" w:eastAsia="en-US"/>
              </w:rPr>
              <w:lastRenderedPageBreak/>
              <w:t>Назва показника</w:t>
            </w:r>
          </w:p>
        </w:tc>
        <w:tc>
          <w:tcPr>
            <w:tcW w:w="267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80D" w:rsidRPr="003B7F06" w:rsidRDefault="00DC780D" w:rsidP="003B7F06">
            <w:pPr>
              <w:widowControl w:val="0"/>
              <w:jc w:val="center"/>
              <w:rPr>
                <w:rFonts w:eastAsia="Courier New"/>
                <w:b/>
                <w:i/>
                <w:iCs/>
                <w:color w:val="000000"/>
                <w:lang w:val="uk-UA"/>
              </w:rPr>
            </w:pPr>
            <w:r w:rsidRPr="003B7F06">
              <w:rPr>
                <w:rFonts w:eastAsia="Courier New"/>
                <w:b/>
                <w:i/>
                <w:iCs/>
                <w:color w:val="000000"/>
                <w:lang w:val="uk-UA"/>
              </w:rPr>
              <w:t>Період відстеження</w:t>
            </w:r>
            <w:r w:rsidR="003B7F06" w:rsidRPr="003B7F06">
              <w:rPr>
                <w:rFonts w:eastAsia="Courier New"/>
                <w:b/>
                <w:i/>
                <w:iCs/>
                <w:color w:val="000000"/>
                <w:lang w:val="uk-UA"/>
              </w:rPr>
              <w:t xml:space="preserve">, </w:t>
            </w:r>
            <w:r w:rsidR="003B7F06" w:rsidRPr="003B7F06">
              <w:rPr>
                <w:rFonts w:eastAsia="Courier New"/>
                <w:b/>
                <w:i/>
                <w:color w:val="000000"/>
                <w:lang w:val="uk-UA"/>
              </w:rPr>
              <w:t xml:space="preserve"> Фактичні надходження, грн</w:t>
            </w:r>
          </w:p>
        </w:tc>
      </w:tr>
      <w:tr w:rsidR="003B7F06" w:rsidRPr="003B7F06" w:rsidTr="003B7F06">
        <w:trPr>
          <w:trHeight w:val="276"/>
        </w:trPr>
        <w:tc>
          <w:tcPr>
            <w:tcW w:w="23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F06" w:rsidRPr="003B7F06" w:rsidRDefault="003B7F06" w:rsidP="003B7F06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F06" w:rsidRPr="003B7F06" w:rsidRDefault="003B7F06" w:rsidP="003B7F06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 w:rsidRPr="003B7F06">
              <w:rPr>
                <w:rFonts w:eastAsia="Calibri"/>
                <w:color w:val="000000"/>
                <w:lang w:val="uk-UA" w:eastAsia="en-US"/>
              </w:rPr>
              <w:t>2022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06" w:rsidRPr="003B7F06" w:rsidRDefault="003B7F06" w:rsidP="003B7F06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 w:rsidRPr="003B7F06">
              <w:rPr>
                <w:rFonts w:eastAsia="Calibri"/>
                <w:color w:val="000000"/>
                <w:lang w:val="uk-UA" w:eastAsia="en-US"/>
              </w:rPr>
              <w:t>2023</w:t>
            </w:r>
          </w:p>
        </w:tc>
        <w:tc>
          <w:tcPr>
            <w:tcW w:w="6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6" w:rsidRPr="003B7F06" w:rsidRDefault="003B7F06" w:rsidP="003B7F06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3B7F06">
              <w:rPr>
                <w:rFonts w:eastAsia="Courier New"/>
                <w:color w:val="000000"/>
                <w:lang w:val="uk-UA" w:eastAsia="en-US"/>
              </w:rPr>
              <w:t>2024</w:t>
            </w:r>
          </w:p>
        </w:tc>
        <w:tc>
          <w:tcPr>
            <w:tcW w:w="6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F06" w:rsidRPr="003B7F06" w:rsidRDefault="003B7F06" w:rsidP="003B7F06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3B7F06">
              <w:rPr>
                <w:rFonts w:eastAsia="Courier New"/>
                <w:color w:val="000000"/>
                <w:lang w:val="uk-UA" w:eastAsia="en-US"/>
              </w:rPr>
              <w:t>до 01.09.2025</w:t>
            </w:r>
          </w:p>
        </w:tc>
      </w:tr>
      <w:tr w:rsidR="003B7F06" w:rsidRPr="003B7F06" w:rsidTr="003B7F06">
        <w:trPr>
          <w:trHeight w:val="551"/>
        </w:trPr>
        <w:tc>
          <w:tcPr>
            <w:tcW w:w="2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F06" w:rsidRPr="003B7F06" w:rsidRDefault="003B7F06" w:rsidP="003B7F06">
            <w:pPr>
              <w:widowControl w:val="0"/>
              <w:suppressAutoHyphens/>
              <w:jc w:val="both"/>
              <w:rPr>
                <w:rFonts w:eastAsia="Droid Sans Fallback"/>
                <w:bCs/>
                <w:kern w:val="1"/>
                <w:lang w:val="uk-UA" w:eastAsia="zh-CN" w:bidi="hi-IN"/>
              </w:rPr>
            </w:pPr>
            <w:r w:rsidRPr="003B7F06">
              <w:rPr>
                <w:rFonts w:eastAsia="Droid Sans Fallback"/>
                <w:kern w:val="1"/>
                <w:lang w:val="uk-UA" w:eastAsia="zh-CN" w:bidi="hi-IN"/>
              </w:rPr>
              <w:t>Надійшло коштів від сплати туристичного збору</w:t>
            </w:r>
            <w:r w:rsidRPr="003B7F06">
              <w:rPr>
                <w:rFonts w:eastAsiaTheme="minorHAnsi"/>
                <w:lang w:val="uk-UA" w:eastAsia="en-US"/>
              </w:rPr>
              <w:t xml:space="preserve"> </w:t>
            </w:r>
            <w:r w:rsidRPr="003B7F06">
              <w:rPr>
                <w:rFonts w:eastAsia="Droid Sans Fallback"/>
                <w:color w:val="000000"/>
                <w:kern w:val="1"/>
                <w:lang w:val="uk-UA" w:eastAsia="zh-CN" w:bidi="hi-IN"/>
              </w:rPr>
              <w:t>фізичних та юридичних осіб</w:t>
            </w:r>
            <w:r w:rsidRPr="003B7F06">
              <w:rPr>
                <w:rFonts w:eastAsia="Droid Sans Fallback"/>
                <w:kern w:val="1"/>
                <w:lang w:val="uk-UA" w:eastAsia="zh-CN" w:bidi="hi-IN"/>
              </w:rPr>
              <w:t xml:space="preserve"> в бюджет</w:t>
            </w:r>
            <w:r w:rsidRPr="003B7F06">
              <w:rPr>
                <w:rFonts w:eastAsia="Droid Sans Fallback"/>
                <w:bCs/>
                <w:kern w:val="1"/>
                <w:lang w:val="uk-UA" w:eastAsia="zh-CN" w:bidi="hi-IN"/>
              </w:rPr>
              <w:t xml:space="preserve"> громади 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7F06" w:rsidRPr="003B7F06" w:rsidRDefault="00AE67F4" w:rsidP="003B7F06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65555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7F06" w:rsidRPr="003B7F06" w:rsidRDefault="00AE67F4" w:rsidP="003B7F06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137602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06" w:rsidRPr="003B7F06" w:rsidRDefault="00AE67F4" w:rsidP="003B7F06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65716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06" w:rsidRPr="003B7F06" w:rsidRDefault="0095385A" w:rsidP="003B7F06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46145</w:t>
            </w:r>
          </w:p>
        </w:tc>
      </w:tr>
    </w:tbl>
    <w:p w:rsidR="009669A5" w:rsidRPr="00AE67F4" w:rsidRDefault="009669A5" w:rsidP="003E1C2B"/>
    <w:p w:rsidR="009669A5" w:rsidRPr="003B7F06" w:rsidRDefault="009669A5" w:rsidP="009669A5">
      <w:pPr>
        <w:pStyle w:val="a4"/>
        <w:numPr>
          <w:ilvl w:val="0"/>
          <w:numId w:val="1"/>
        </w:numPr>
        <w:jc w:val="both"/>
        <w:rPr>
          <w:rStyle w:val="a3"/>
          <w:lang w:val="uk-UA"/>
        </w:rPr>
      </w:pPr>
      <w:r w:rsidRPr="003B7F06">
        <w:rPr>
          <w:rStyle w:val="a3"/>
          <w:color w:val="000000"/>
          <w:lang w:val="uk-UA"/>
        </w:rPr>
        <w:t>Кількісні та якісні значення показників результативності регуляторного акта</w:t>
      </w:r>
    </w:p>
    <w:p w:rsidR="009669A5" w:rsidRPr="003B7F06" w:rsidRDefault="009669A5" w:rsidP="009669A5">
      <w:pPr>
        <w:ind w:firstLine="709"/>
        <w:jc w:val="both"/>
        <w:rPr>
          <w:lang w:val="uk-UA"/>
        </w:rPr>
      </w:pPr>
    </w:p>
    <w:p w:rsidR="00185B81" w:rsidRPr="003B7F06" w:rsidRDefault="00185B81" w:rsidP="00185B81">
      <w:p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3B7F06">
        <w:rPr>
          <w:bCs/>
          <w:iCs/>
          <w:bdr w:val="none" w:sz="0" w:space="0" w:color="auto" w:frame="1"/>
          <w:lang w:val="uk-UA"/>
        </w:rPr>
        <w:t>Для визначення результативності цього регуляторного акту пропонується  встановити такі загальні показники:</w:t>
      </w:r>
    </w:p>
    <w:p w:rsidR="00185B81" w:rsidRPr="003B7F06" w:rsidRDefault="00185B81" w:rsidP="00185B81">
      <w:p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3B7F06">
        <w:rPr>
          <w:bCs/>
          <w:iCs/>
          <w:bdr w:val="none" w:sz="0" w:space="0" w:color="auto" w:frame="1"/>
          <w:lang w:val="uk-UA"/>
        </w:rPr>
        <w:t xml:space="preserve">  -  обсяги надходжень туристичного збору   до селищного бюджету;</w:t>
      </w:r>
    </w:p>
    <w:p w:rsidR="00185B81" w:rsidRPr="003B7F06" w:rsidRDefault="00185B81" w:rsidP="00185B81">
      <w:p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  <w:lang w:val="uk-UA"/>
        </w:rPr>
      </w:pPr>
      <w:r w:rsidRPr="003B7F06">
        <w:rPr>
          <w:bCs/>
          <w:iCs/>
          <w:bdr w:val="none" w:sz="0" w:space="0" w:color="auto" w:frame="1"/>
          <w:lang w:val="uk-UA"/>
        </w:rPr>
        <w:t xml:space="preserve">  - динаміка кількості платників;</w:t>
      </w:r>
    </w:p>
    <w:p w:rsidR="009669A5" w:rsidRPr="003B7F06" w:rsidRDefault="009669A5" w:rsidP="003E1C2B">
      <w:pPr>
        <w:jc w:val="both"/>
        <w:rPr>
          <w:color w:val="000000"/>
          <w:lang w:val="uk-UA"/>
        </w:rPr>
      </w:pPr>
    </w:p>
    <w:p w:rsidR="009669A5" w:rsidRPr="003B7F06" w:rsidRDefault="009669A5" w:rsidP="009669A5">
      <w:pPr>
        <w:ind w:left="720"/>
        <w:jc w:val="both"/>
        <w:rPr>
          <w:b/>
          <w:bCs/>
          <w:lang w:val="uk-UA"/>
        </w:rPr>
      </w:pPr>
      <w:r w:rsidRPr="003B7F06">
        <w:rPr>
          <w:b/>
          <w:color w:val="000000"/>
          <w:lang w:val="uk-UA"/>
        </w:rPr>
        <w:t>9.Оцінка результатів реалізації регуляторного акта та ступеня досягнення визначених цілей</w:t>
      </w:r>
    </w:p>
    <w:p w:rsidR="009669A5" w:rsidRPr="003B7F06" w:rsidRDefault="00B20B24" w:rsidP="009669A5">
      <w:pPr>
        <w:ind w:firstLine="709"/>
        <w:jc w:val="both"/>
        <w:rPr>
          <w:color w:val="000000"/>
          <w:shd w:val="clear" w:color="auto" w:fill="FFFFFF"/>
          <w:lang w:val="uk-UA"/>
        </w:rPr>
      </w:pPr>
      <w:r w:rsidRPr="003B7F06">
        <w:rPr>
          <w:color w:val="000000"/>
          <w:shd w:val="clear" w:color="auto" w:fill="FFFFFF"/>
          <w:lang w:val="uk-UA"/>
        </w:rPr>
        <w:t>Прийнятий регуляторний акт</w:t>
      </w:r>
      <w:r w:rsidR="009669A5" w:rsidRPr="003B7F06">
        <w:rPr>
          <w:color w:val="000000"/>
          <w:shd w:val="clear" w:color="auto" w:fill="FFFFFF"/>
          <w:lang w:val="uk-UA"/>
        </w:rPr>
        <w:t xml:space="preserve"> - рішення </w:t>
      </w:r>
      <w:proofErr w:type="spellStart"/>
      <w:r w:rsidR="009669A5" w:rsidRPr="003B7F06">
        <w:rPr>
          <w:color w:val="000000"/>
          <w:shd w:val="clear" w:color="auto" w:fill="FFFFFF"/>
          <w:lang w:val="uk-UA"/>
        </w:rPr>
        <w:t>Кутської</w:t>
      </w:r>
      <w:proofErr w:type="spellEnd"/>
      <w:r w:rsidR="009669A5" w:rsidRPr="003B7F06">
        <w:rPr>
          <w:color w:val="000000"/>
          <w:shd w:val="clear" w:color="auto" w:fill="FFFFFF"/>
          <w:lang w:val="uk-UA"/>
        </w:rPr>
        <w:t xml:space="preserve"> селищної ради </w:t>
      </w:r>
      <w:r w:rsidR="009669A5" w:rsidRPr="003B7F06">
        <w:rPr>
          <w:bCs/>
          <w:color w:val="252330"/>
          <w:lang w:val="uk-UA"/>
        </w:rPr>
        <w:t>«</w:t>
      </w:r>
      <w:r w:rsidR="00D979AD" w:rsidRPr="003B7F06">
        <w:rPr>
          <w:lang w:val="uk-UA"/>
        </w:rPr>
        <w:t>Про встановлення туристичного збору на території Кутської територіальної громади Косівського району Івано-Франківської області</w:t>
      </w:r>
      <w:r w:rsidR="009669A5" w:rsidRPr="003B7F06">
        <w:rPr>
          <w:bCs/>
          <w:lang w:val="uk-UA"/>
        </w:rPr>
        <w:t xml:space="preserve">» </w:t>
      </w:r>
      <w:r w:rsidR="009669A5" w:rsidRPr="003B7F06">
        <w:rPr>
          <w:color w:val="000000"/>
          <w:shd w:val="clear" w:color="auto" w:fill="FFFFFF"/>
          <w:lang w:val="uk-UA"/>
        </w:rPr>
        <w:t>принесе позитивний результат.</w:t>
      </w:r>
    </w:p>
    <w:p w:rsidR="009669A5" w:rsidRPr="003B7F06" w:rsidRDefault="005C5A15" w:rsidP="009669A5">
      <w:pPr>
        <w:ind w:firstLine="709"/>
        <w:jc w:val="both"/>
      </w:pPr>
      <w:r w:rsidRPr="003B7F06">
        <w:t xml:space="preserve">Перегляд </w:t>
      </w:r>
      <w:proofErr w:type="spellStart"/>
      <w:r w:rsidRPr="003B7F06">
        <w:t>або</w:t>
      </w:r>
      <w:proofErr w:type="spellEnd"/>
      <w:r w:rsidRPr="003B7F06">
        <w:t xml:space="preserve"> </w:t>
      </w:r>
      <w:proofErr w:type="spellStart"/>
      <w:r w:rsidRPr="003B7F06">
        <w:t>скасування</w:t>
      </w:r>
      <w:proofErr w:type="spellEnd"/>
      <w:r w:rsidRPr="003B7F06">
        <w:t xml:space="preserve"> регуляторного акту є </w:t>
      </w:r>
      <w:proofErr w:type="spellStart"/>
      <w:r w:rsidRPr="003B7F06">
        <w:t>недоцільним</w:t>
      </w:r>
      <w:proofErr w:type="spellEnd"/>
      <w:r w:rsidRPr="003B7F06">
        <w:t>.</w:t>
      </w:r>
    </w:p>
    <w:p w:rsidR="005C5A15" w:rsidRPr="003B7F06" w:rsidRDefault="005C5A15" w:rsidP="00565741">
      <w:pPr>
        <w:jc w:val="both"/>
        <w:rPr>
          <w:color w:val="000000"/>
        </w:rPr>
      </w:pPr>
    </w:p>
    <w:p w:rsidR="009669A5" w:rsidRPr="003B7F06" w:rsidRDefault="009669A5" w:rsidP="009669A5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3B7F06">
        <w:rPr>
          <w:color w:val="000000"/>
          <w:lang w:val="uk-UA"/>
        </w:rPr>
        <w:t xml:space="preserve">Начальник </w:t>
      </w:r>
      <w:r w:rsidRPr="003B7F06">
        <w:rPr>
          <w:rFonts w:eastAsia="Calibri"/>
          <w:lang w:val="uk-UA" w:eastAsia="en-US"/>
        </w:rPr>
        <w:t>відділу</w:t>
      </w:r>
      <w:r w:rsidRPr="003B7F0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9669A5" w:rsidRPr="003B7F06" w:rsidRDefault="009669A5" w:rsidP="009669A5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3B7F0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9669A5" w:rsidRPr="003B7F06" w:rsidRDefault="009669A5" w:rsidP="009669A5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3B7F0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9669A5" w:rsidRPr="003B7F06" w:rsidRDefault="009669A5" w:rsidP="009669A5">
      <w:pPr>
        <w:rPr>
          <w:color w:val="000000"/>
          <w:lang w:val="uk-UA"/>
        </w:rPr>
      </w:pPr>
      <w:r w:rsidRPr="003B7F0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міжнародного співробітництва                                                      </w:t>
      </w:r>
      <w:r w:rsidR="00A370E2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                       </w:t>
      </w:r>
      <w:proofErr w:type="spellStart"/>
      <w:r w:rsidRPr="003B7F0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Кахнікевич</w:t>
      </w:r>
      <w:proofErr w:type="spellEnd"/>
      <w:r w:rsidRPr="003B7F06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З.В.</w:t>
      </w:r>
    </w:p>
    <w:p w:rsidR="009669A5" w:rsidRPr="003B7F06" w:rsidRDefault="009669A5" w:rsidP="003E1C2B">
      <w:pPr>
        <w:jc w:val="center"/>
        <w:rPr>
          <w:color w:val="000000"/>
          <w:lang w:val="uk-UA"/>
        </w:rPr>
      </w:pPr>
      <w:r w:rsidRPr="003B7F06">
        <w:rPr>
          <w:color w:val="000000"/>
          <w:lang w:val="uk-UA"/>
        </w:rPr>
        <w:t> </w:t>
      </w:r>
    </w:p>
    <w:p w:rsidR="003E6EE1" w:rsidRPr="003B7F06" w:rsidRDefault="00A370E2" w:rsidP="003E6EE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>
        <w:rPr>
          <w:bCs/>
          <w:bdr w:val="none" w:sz="0" w:space="0" w:color="auto" w:frame="1"/>
          <w:shd w:val="clear" w:color="auto" w:fill="FBFBFB"/>
          <w:lang w:val="uk-UA"/>
        </w:rPr>
        <w:t>Заступник голови</w:t>
      </w:r>
      <w:r w:rsidR="003E6EE1" w:rsidRPr="003B7F06">
        <w:rPr>
          <w:bCs/>
          <w:bdr w:val="none" w:sz="0" w:space="0" w:color="auto" w:frame="1"/>
          <w:shd w:val="clear" w:color="auto" w:fill="FBFBFB"/>
          <w:lang w:val="uk-UA"/>
        </w:rPr>
        <w:t xml:space="preserve"> постійної комісії селищної ради</w:t>
      </w:r>
    </w:p>
    <w:p w:rsidR="003E6EE1" w:rsidRPr="003B7F06" w:rsidRDefault="003E6EE1" w:rsidP="003E6EE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3B7F06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бюджету,  фінансів, </w:t>
      </w:r>
    </w:p>
    <w:p w:rsidR="003E6EE1" w:rsidRPr="003B7F06" w:rsidRDefault="003E6EE1" w:rsidP="003E6EE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3B7F06">
        <w:rPr>
          <w:bCs/>
          <w:bdr w:val="none" w:sz="0" w:space="0" w:color="auto" w:frame="1"/>
          <w:shd w:val="clear" w:color="auto" w:fill="FBFBFB"/>
          <w:lang w:val="uk-UA"/>
        </w:rPr>
        <w:t xml:space="preserve">планування соціально-економічного </w:t>
      </w:r>
    </w:p>
    <w:p w:rsidR="003E6EE1" w:rsidRPr="003B7F06" w:rsidRDefault="003E6EE1" w:rsidP="003E6EE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3B7F06">
        <w:rPr>
          <w:bCs/>
          <w:bdr w:val="none" w:sz="0" w:space="0" w:color="auto" w:frame="1"/>
          <w:shd w:val="clear" w:color="auto" w:fill="FBFBFB"/>
          <w:lang w:val="uk-UA"/>
        </w:rPr>
        <w:t xml:space="preserve">розвитку, підприємницької діяльності, </w:t>
      </w:r>
    </w:p>
    <w:p w:rsidR="003E6EE1" w:rsidRPr="003B7F06" w:rsidRDefault="003E6EE1" w:rsidP="003E6EE1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3B7F06">
        <w:rPr>
          <w:bCs/>
          <w:bdr w:val="none" w:sz="0" w:space="0" w:color="auto" w:frame="1"/>
          <w:shd w:val="clear" w:color="auto" w:fill="FBFBFB"/>
          <w:lang w:val="uk-UA"/>
        </w:rPr>
        <w:t xml:space="preserve">інвестицій та міжнародного співробітництва  </w:t>
      </w:r>
    </w:p>
    <w:p w:rsidR="003B7F06" w:rsidRDefault="003E6EE1" w:rsidP="00A370E2">
      <w:pPr>
        <w:suppressAutoHyphens/>
        <w:autoSpaceDN w:val="0"/>
        <w:jc w:val="both"/>
        <w:textAlignment w:val="baseline"/>
        <w:rPr>
          <w:bCs/>
          <w:lang w:val="uk-UA"/>
        </w:rPr>
      </w:pPr>
      <w:proofErr w:type="spellStart"/>
      <w:r w:rsidRPr="003B7F06">
        <w:rPr>
          <w:bCs/>
          <w:bdr w:val="none" w:sz="0" w:space="0" w:color="auto" w:frame="1"/>
          <w:shd w:val="clear" w:color="auto" w:fill="FBFBFB"/>
          <w:lang w:val="uk-UA"/>
        </w:rPr>
        <w:t>Кутської</w:t>
      </w:r>
      <w:proofErr w:type="spellEnd"/>
      <w:r w:rsidRPr="003B7F06">
        <w:rPr>
          <w:bCs/>
          <w:bdr w:val="none" w:sz="0" w:space="0" w:color="auto" w:frame="1"/>
          <w:shd w:val="clear" w:color="auto" w:fill="FBFBFB"/>
          <w:lang w:val="uk-UA"/>
        </w:rPr>
        <w:t xml:space="preserve"> селищної ради                                                                </w:t>
      </w:r>
      <w:r w:rsidR="00A370E2">
        <w:rPr>
          <w:bCs/>
          <w:bdr w:val="none" w:sz="0" w:space="0" w:color="auto" w:frame="1"/>
          <w:shd w:val="clear" w:color="auto" w:fill="FBFBFB"/>
          <w:lang w:val="uk-UA"/>
        </w:rPr>
        <w:t xml:space="preserve">                          </w:t>
      </w:r>
      <w:bookmarkStart w:id="0" w:name="_GoBack"/>
      <w:bookmarkEnd w:id="0"/>
      <w:r w:rsidR="00A370E2">
        <w:rPr>
          <w:bCs/>
          <w:bdr w:val="none" w:sz="0" w:space="0" w:color="auto" w:frame="1"/>
          <w:shd w:val="clear" w:color="auto" w:fill="FBFBFB"/>
          <w:lang w:val="uk-UA"/>
        </w:rPr>
        <w:t>Маркевич В.М.</w:t>
      </w:r>
    </w:p>
    <w:p w:rsidR="003B7F06" w:rsidRDefault="003B7F06" w:rsidP="009669A5">
      <w:pPr>
        <w:rPr>
          <w:bCs/>
          <w:lang w:val="uk-UA"/>
        </w:rPr>
      </w:pPr>
    </w:p>
    <w:p w:rsidR="009669A5" w:rsidRPr="003B7F06" w:rsidRDefault="003B7F06" w:rsidP="009669A5">
      <w:pPr>
        <w:rPr>
          <w:bCs/>
          <w:lang w:val="uk-UA"/>
        </w:rPr>
      </w:pPr>
      <w:r w:rsidRPr="003B7F06">
        <w:rPr>
          <w:bCs/>
          <w:lang w:val="uk-UA"/>
        </w:rPr>
        <w:t>« 10 » жовтня 2025</w:t>
      </w:r>
      <w:r w:rsidR="009669A5" w:rsidRPr="003B7F06">
        <w:rPr>
          <w:bCs/>
          <w:lang w:val="uk-UA"/>
        </w:rPr>
        <w:t xml:space="preserve"> року</w:t>
      </w:r>
    </w:p>
    <w:p w:rsidR="009669A5" w:rsidRPr="00565741" w:rsidRDefault="009669A5" w:rsidP="009669A5">
      <w:pPr>
        <w:ind w:firstLine="708"/>
        <w:jc w:val="both"/>
        <w:rPr>
          <w:b/>
          <w:sz w:val="28"/>
          <w:szCs w:val="28"/>
          <w:lang w:val="uk-UA"/>
        </w:rPr>
      </w:pPr>
    </w:p>
    <w:p w:rsidR="0033409C" w:rsidRPr="00565741" w:rsidRDefault="0033409C">
      <w:pPr>
        <w:rPr>
          <w:lang w:val="uk-UA"/>
        </w:rPr>
      </w:pPr>
    </w:p>
    <w:sectPr w:rsidR="0033409C" w:rsidRPr="0056574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E722F"/>
    <w:multiLevelType w:val="hybridMultilevel"/>
    <w:tmpl w:val="F77CE9B0"/>
    <w:lvl w:ilvl="0" w:tplc="A2E81856">
      <w:start w:val="1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">
    <w:nsid w:val="576469DD"/>
    <w:multiLevelType w:val="hybridMultilevel"/>
    <w:tmpl w:val="6010E27E"/>
    <w:lvl w:ilvl="0" w:tplc="6158F8F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9A5"/>
    <w:rsid w:val="000D14EE"/>
    <w:rsid w:val="000E3D2A"/>
    <w:rsid w:val="00103ED8"/>
    <w:rsid w:val="00135596"/>
    <w:rsid w:val="00185B81"/>
    <w:rsid w:val="00192345"/>
    <w:rsid w:val="0033409C"/>
    <w:rsid w:val="003462E1"/>
    <w:rsid w:val="0035199B"/>
    <w:rsid w:val="003B7F06"/>
    <w:rsid w:val="003E1C2B"/>
    <w:rsid w:val="003E6EE1"/>
    <w:rsid w:val="004125B0"/>
    <w:rsid w:val="00475605"/>
    <w:rsid w:val="00565741"/>
    <w:rsid w:val="0058175E"/>
    <w:rsid w:val="00595BA0"/>
    <w:rsid w:val="005C5A15"/>
    <w:rsid w:val="006B5DCF"/>
    <w:rsid w:val="006E26E2"/>
    <w:rsid w:val="00857106"/>
    <w:rsid w:val="008D37B3"/>
    <w:rsid w:val="0095385A"/>
    <w:rsid w:val="009669A5"/>
    <w:rsid w:val="009746B8"/>
    <w:rsid w:val="00A05182"/>
    <w:rsid w:val="00A370E2"/>
    <w:rsid w:val="00AE67F4"/>
    <w:rsid w:val="00AF734C"/>
    <w:rsid w:val="00B20B24"/>
    <w:rsid w:val="00B651D2"/>
    <w:rsid w:val="00B76C71"/>
    <w:rsid w:val="00B96642"/>
    <w:rsid w:val="00BF056E"/>
    <w:rsid w:val="00C13633"/>
    <w:rsid w:val="00C60EA5"/>
    <w:rsid w:val="00D979AD"/>
    <w:rsid w:val="00DC780D"/>
    <w:rsid w:val="00E52E63"/>
    <w:rsid w:val="00F9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AB8F3A-B513-4492-8D1E-8AC2DCC70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9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669A5"/>
    <w:rPr>
      <w:b/>
      <w:bCs/>
    </w:rPr>
  </w:style>
  <w:style w:type="paragraph" w:customStyle="1" w:styleId="Default">
    <w:name w:val="Default"/>
    <w:rsid w:val="009669A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9669A5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669A5"/>
    <w:pPr>
      <w:spacing w:before="100" w:beforeAutospacing="1" w:after="100" w:afterAutospacing="1"/>
    </w:pPr>
    <w:rPr>
      <w:lang w:val="uk-UA" w:eastAsia="uk-UA"/>
    </w:rPr>
  </w:style>
  <w:style w:type="paragraph" w:customStyle="1" w:styleId="1">
    <w:name w:val="Абзац списка1"/>
    <w:basedOn w:val="a"/>
    <w:rsid w:val="00C13633"/>
    <w:pPr>
      <w:ind w:left="720"/>
      <w:contextualSpacing/>
    </w:pPr>
    <w:rPr>
      <w:lang w:val="uk-UA" w:eastAsia="uk-UA"/>
    </w:rPr>
  </w:style>
  <w:style w:type="character" w:customStyle="1" w:styleId="2">
    <w:name w:val="РЎС‚РёР»СЊ2"/>
    <w:rsid w:val="00C13633"/>
    <w:rPr>
      <w:rFonts w:ascii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uty-rada.gov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2608</Words>
  <Characters>1488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54</cp:revision>
  <dcterms:created xsi:type="dcterms:W3CDTF">2021-06-30T08:36:00Z</dcterms:created>
  <dcterms:modified xsi:type="dcterms:W3CDTF">2025-12-22T09:53:00Z</dcterms:modified>
</cp:coreProperties>
</file>