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E20D34" w14:textId="77777777" w:rsidR="002F624E" w:rsidRDefault="002F624E" w:rsidP="002F624E">
      <w:pPr>
        <w:spacing w:after="200" w:line="276" w:lineRule="auto"/>
        <w:jc w:val="center"/>
        <w:rPr>
          <w:sz w:val="28"/>
          <w:szCs w:val="28"/>
          <w:lang w:val="uk-UA" w:eastAsia="uk-UA"/>
        </w:rPr>
      </w:pPr>
      <w:r>
        <w:rPr>
          <w:rFonts w:ascii="Jeka" w:hAnsi="Jeka"/>
          <w:b/>
          <w:noProof/>
          <w:sz w:val="28"/>
          <w:szCs w:val="28"/>
        </w:rPr>
        <w:drawing>
          <wp:inline distT="0" distB="0" distL="0" distR="0" wp14:anchorId="45D6AAB7" wp14:editId="575FF55D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RYZUB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217D93" w14:textId="77777777" w:rsidR="002F624E" w:rsidRDefault="002F624E" w:rsidP="002F624E">
      <w:pPr>
        <w:jc w:val="center"/>
        <w:rPr>
          <w:b/>
          <w:bCs/>
          <w:sz w:val="28"/>
          <w:szCs w:val="28"/>
          <w:lang w:val="uk-UA" w:eastAsia="en-US"/>
        </w:rPr>
      </w:pPr>
      <w:r>
        <w:rPr>
          <w:b/>
          <w:bCs/>
          <w:sz w:val="28"/>
          <w:szCs w:val="28"/>
          <w:lang w:val="uk-UA" w:eastAsia="en-US"/>
        </w:rPr>
        <w:t>УКРАЇНА</w:t>
      </w:r>
    </w:p>
    <w:p w14:paraId="19DB49A5" w14:textId="77777777" w:rsidR="002F624E" w:rsidRDefault="002F624E" w:rsidP="002F624E">
      <w:pPr>
        <w:jc w:val="center"/>
        <w:rPr>
          <w:b/>
          <w:bCs/>
          <w:sz w:val="28"/>
          <w:szCs w:val="28"/>
          <w:lang w:val="uk-UA" w:eastAsia="uk-UA"/>
        </w:rPr>
      </w:pPr>
      <w:r>
        <w:rPr>
          <w:b/>
          <w:bCs/>
          <w:sz w:val="28"/>
          <w:szCs w:val="28"/>
          <w:lang w:val="uk-UA" w:eastAsia="uk-UA"/>
        </w:rPr>
        <w:t xml:space="preserve">КУТСЬКА СЕЛИЩНА РАДА </w:t>
      </w:r>
      <w:r>
        <w:rPr>
          <w:b/>
          <w:bCs/>
          <w:sz w:val="28"/>
          <w:szCs w:val="28"/>
          <w:lang w:val="uk-UA" w:eastAsia="uk-UA"/>
        </w:rPr>
        <w:br/>
        <w:t>КОСІВСЬКОГО РАЙОНУ ІВАНО-ФРАНКІВСЬКОЇ ОБЛАСТІ</w:t>
      </w:r>
    </w:p>
    <w:p w14:paraId="0CA4FF3C" w14:textId="77777777" w:rsidR="002F624E" w:rsidRDefault="002F624E" w:rsidP="002F624E">
      <w:pPr>
        <w:jc w:val="center"/>
        <w:rPr>
          <w:b/>
          <w:sz w:val="28"/>
          <w:szCs w:val="28"/>
          <w:lang w:val="uk-UA" w:eastAsia="uk-UA"/>
        </w:rPr>
      </w:pPr>
      <w:r>
        <w:rPr>
          <w:b/>
          <w:sz w:val="28"/>
          <w:szCs w:val="28"/>
          <w:lang w:val="uk-UA" w:eastAsia="uk-UA"/>
        </w:rPr>
        <w:t>В И К О Н А В Ч И Й      К О М І Т Е Т</w:t>
      </w:r>
    </w:p>
    <w:p w14:paraId="30E04E6E" w14:textId="77777777" w:rsidR="002F624E" w:rsidRDefault="002F624E" w:rsidP="002F624E">
      <w:pPr>
        <w:jc w:val="center"/>
        <w:rPr>
          <w:b/>
          <w:sz w:val="28"/>
          <w:szCs w:val="28"/>
          <w:lang w:val="uk-UA" w:eastAsia="uk-UA"/>
        </w:rPr>
      </w:pPr>
      <w:r>
        <w:rPr>
          <w:b/>
          <w:sz w:val="28"/>
          <w:szCs w:val="28"/>
          <w:lang w:val="uk-UA" w:eastAsia="uk-UA"/>
        </w:rPr>
        <w:t>__________________________________________________________________</w:t>
      </w:r>
    </w:p>
    <w:p w14:paraId="282D9D31" w14:textId="225D30B0" w:rsidR="002F624E" w:rsidRDefault="007029D9" w:rsidP="002F624E">
      <w:pPr>
        <w:keepNext/>
        <w:jc w:val="center"/>
        <w:outlineLvl w:val="3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ПРОЄКТ РІШЕННЯ </w:t>
      </w:r>
    </w:p>
    <w:p w14:paraId="78F4225C" w14:textId="77777777" w:rsidR="002F624E" w:rsidRDefault="002F624E" w:rsidP="002F624E">
      <w:pPr>
        <w:keepNext/>
        <w:jc w:val="center"/>
        <w:outlineLvl w:val="3"/>
        <w:rPr>
          <w:sz w:val="28"/>
          <w:szCs w:val="28"/>
          <w:lang w:val="uk-UA" w:eastAsia="uk-UA"/>
        </w:rPr>
      </w:pPr>
    </w:p>
    <w:p w14:paraId="48D72127" w14:textId="79F3241D" w:rsidR="002F624E" w:rsidRDefault="007029D9" w:rsidP="002F624E">
      <w:pPr>
        <w:rPr>
          <w:sz w:val="28"/>
          <w:szCs w:val="28"/>
          <w:lang w:val="uk-UA" w:eastAsia="uk-UA"/>
        </w:rPr>
      </w:pPr>
      <w:r>
        <w:rPr>
          <w:sz w:val="28"/>
          <w:szCs w:val="28"/>
          <w:lang w:val="uk-UA" w:eastAsia="uk-UA"/>
        </w:rPr>
        <w:t>від 30</w:t>
      </w:r>
      <w:r w:rsidR="00D158C2">
        <w:rPr>
          <w:sz w:val="28"/>
          <w:szCs w:val="28"/>
          <w:lang w:val="uk-UA" w:eastAsia="uk-UA"/>
        </w:rPr>
        <w:t xml:space="preserve"> вересня 2025</w:t>
      </w:r>
      <w:r w:rsidR="002F624E">
        <w:rPr>
          <w:sz w:val="28"/>
          <w:szCs w:val="28"/>
          <w:lang w:val="uk-UA" w:eastAsia="uk-UA"/>
        </w:rPr>
        <w:t xml:space="preserve"> року                                                                        с-ще Кути</w:t>
      </w:r>
    </w:p>
    <w:p w14:paraId="001FA738" w14:textId="77777777" w:rsidR="002F624E" w:rsidRDefault="002F624E" w:rsidP="002F624E">
      <w:pPr>
        <w:rPr>
          <w:sz w:val="24"/>
          <w:szCs w:val="24"/>
          <w:lang w:val="uk-UA"/>
        </w:rPr>
      </w:pPr>
    </w:p>
    <w:p w14:paraId="22CC6AD2" w14:textId="7F3CD279" w:rsidR="002F624E" w:rsidRDefault="002F624E" w:rsidP="00D963D7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Про </w:t>
      </w:r>
      <w:r w:rsidR="00D158C2">
        <w:rPr>
          <w:b/>
          <w:sz w:val="28"/>
          <w:szCs w:val="28"/>
          <w:lang w:val="uk-UA"/>
        </w:rPr>
        <w:t>завершення надання послуги соціального</w:t>
      </w:r>
    </w:p>
    <w:p w14:paraId="33431260" w14:textId="3D04DE0A" w:rsidR="00D70EEE" w:rsidRDefault="00DE7441" w:rsidP="00D963D7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</w:t>
      </w:r>
      <w:r w:rsidR="00D158C2">
        <w:rPr>
          <w:b/>
          <w:sz w:val="28"/>
          <w:szCs w:val="28"/>
          <w:lang w:val="uk-UA"/>
        </w:rPr>
        <w:t>упрово</w:t>
      </w:r>
      <w:r w:rsidR="00D963D7">
        <w:rPr>
          <w:b/>
          <w:sz w:val="28"/>
          <w:szCs w:val="28"/>
          <w:lang w:val="uk-UA"/>
        </w:rPr>
        <w:t>д</w:t>
      </w:r>
      <w:r w:rsidR="00D158C2">
        <w:rPr>
          <w:b/>
          <w:sz w:val="28"/>
          <w:szCs w:val="28"/>
          <w:lang w:val="uk-UA"/>
        </w:rPr>
        <w:t>у</w:t>
      </w:r>
      <w:r w:rsidR="00D963D7">
        <w:rPr>
          <w:b/>
          <w:sz w:val="28"/>
          <w:szCs w:val="28"/>
          <w:lang w:val="uk-UA"/>
        </w:rPr>
        <w:t xml:space="preserve"> </w:t>
      </w:r>
      <w:r w:rsidR="00436A41">
        <w:rPr>
          <w:b/>
          <w:sz w:val="28"/>
          <w:szCs w:val="28"/>
          <w:lang w:val="uk-UA"/>
        </w:rPr>
        <w:t xml:space="preserve">прийомної </w:t>
      </w:r>
      <w:r w:rsidR="00D963D7">
        <w:rPr>
          <w:b/>
          <w:sz w:val="28"/>
          <w:szCs w:val="28"/>
          <w:lang w:val="uk-UA"/>
        </w:rPr>
        <w:t>сім'</w:t>
      </w:r>
      <w:r w:rsidR="00D70EEE">
        <w:rPr>
          <w:b/>
          <w:sz w:val="28"/>
          <w:szCs w:val="28"/>
          <w:lang w:val="uk-UA"/>
        </w:rPr>
        <w:t xml:space="preserve">ї </w:t>
      </w:r>
      <w:proofErr w:type="spellStart"/>
      <w:r w:rsidR="00D70EEE">
        <w:rPr>
          <w:b/>
          <w:sz w:val="28"/>
          <w:szCs w:val="28"/>
          <w:lang w:val="uk-UA"/>
        </w:rPr>
        <w:t>Сорохан</w:t>
      </w:r>
      <w:proofErr w:type="spellEnd"/>
      <w:r w:rsidR="00D70EEE">
        <w:rPr>
          <w:b/>
          <w:sz w:val="28"/>
          <w:szCs w:val="28"/>
          <w:lang w:val="uk-UA"/>
        </w:rPr>
        <w:t xml:space="preserve"> А.М. та</w:t>
      </w:r>
    </w:p>
    <w:p w14:paraId="45517C0D" w14:textId="42B7C872" w:rsidR="00D963D7" w:rsidRDefault="00D70EEE" w:rsidP="00D963D7">
      <w:pPr>
        <w:jc w:val="both"/>
        <w:rPr>
          <w:b/>
          <w:sz w:val="28"/>
          <w:szCs w:val="28"/>
          <w:lang w:val="uk-UA"/>
        </w:rPr>
      </w:pPr>
      <w:proofErr w:type="spellStart"/>
      <w:r>
        <w:rPr>
          <w:b/>
          <w:sz w:val="28"/>
          <w:szCs w:val="28"/>
          <w:lang w:val="uk-UA"/>
        </w:rPr>
        <w:t>Сорохан</w:t>
      </w:r>
      <w:proofErr w:type="spellEnd"/>
      <w:r>
        <w:rPr>
          <w:b/>
          <w:sz w:val="28"/>
          <w:szCs w:val="28"/>
          <w:lang w:val="uk-UA"/>
        </w:rPr>
        <w:t xml:space="preserve"> О.М.</w:t>
      </w:r>
      <w:r w:rsidR="00436A41">
        <w:rPr>
          <w:b/>
          <w:sz w:val="28"/>
          <w:szCs w:val="28"/>
          <w:lang w:val="uk-UA"/>
        </w:rPr>
        <w:t xml:space="preserve"> </w:t>
      </w:r>
    </w:p>
    <w:p w14:paraId="172AAFF1" w14:textId="77777777" w:rsidR="002F624E" w:rsidRDefault="002F624E" w:rsidP="002F624E">
      <w:pPr>
        <w:shd w:val="clear" w:color="auto" w:fill="FFFFFF"/>
        <w:tabs>
          <w:tab w:val="center" w:pos="4820"/>
        </w:tabs>
        <w:spacing w:line="20" w:lineRule="atLeast"/>
        <w:jc w:val="both"/>
        <w:textAlignment w:val="baseline"/>
        <w:rPr>
          <w:b/>
          <w:bCs/>
          <w:sz w:val="28"/>
          <w:szCs w:val="28"/>
          <w:shd w:val="clear" w:color="auto" w:fill="FFFFFF"/>
          <w:lang w:val="uk-UA" w:eastAsia="uk-UA"/>
        </w:rPr>
      </w:pPr>
    </w:p>
    <w:p w14:paraId="3DEF6635" w14:textId="355641E0" w:rsidR="00D963D7" w:rsidRPr="00D963D7" w:rsidRDefault="00D963D7" w:rsidP="00D963D7">
      <w:pPr>
        <w:shd w:val="clear" w:color="auto" w:fill="FFFFFF"/>
        <w:spacing w:after="200"/>
        <w:ind w:firstLine="708"/>
        <w:contextualSpacing/>
        <w:jc w:val="both"/>
        <w:rPr>
          <w:color w:val="000000"/>
          <w:sz w:val="28"/>
          <w:szCs w:val="28"/>
          <w:lang w:val="uk-UA" w:eastAsia="uk-UA"/>
        </w:rPr>
      </w:pPr>
      <w:r w:rsidRPr="00D963D7">
        <w:rPr>
          <w:color w:val="000000"/>
          <w:sz w:val="28"/>
          <w:szCs w:val="28"/>
          <w:lang w:val="uk-UA" w:eastAsia="uk-UA"/>
        </w:rPr>
        <w:t>Керуючись п 2 пункт</w:t>
      </w:r>
      <w:r w:rsidR="006223D6">
        <w:rPr>
          <w:color w:val="000000"/>
          <w:sz w:val="28"/>
          <w:szCs w:val="28"/>
          <w:lang w:val="uk-UA" w:eastAsia="uk-UA"/>
        </w:rPr>
        <w:t>у</w:t>
      </w:r>
      <w:r w:rsidRPr="00D963D7">
        <w:rPr>
          <w:color w:val="000000"/>
          <w:sz w:val="28"/>
          <w:szCs w:val="28"/>
          <w:lang w:val="uk-UA" w:eastAsia="uk-UA"/>
        </w:rPr>
        <w:t xml:space="preserve"> “б” частини першої статті 34 Закону України «Про місцеве самоврядування в Україні”</w:t>
      </w:r>
      <w:r w:rsidR="00686493">
        <w:rPr>
          <w:color w:val="000000"/>
          <w:sz w:val="28"/>
          <w:szCs w:val="28"/>
          <w:lang w:val="uk-UA" w:eastAsia="uk-UA"/>
        </w:rPr>
        <w:t xml:space="preserve">, </w:t>
      </w:r>
      <w:r w:rsidRPr="00D963D7">
        <w:rPr>
          <w:color w:val="000000"/>
          <w:sz w:val="28"/>
          <w:szCs w:val="28"/>
          <w:lang w:val="uk-UA" w:eastAsia="uk-UA"/>
        </w:rPr>
        <w:t xml:space="preserve"> на виконання вимог Законів України “Про соціальну роботу з сім'ями, дітьми та молоддю”, “Про соціальні послуги”, наказом Міністерства України у справах сім'ї, молоді та спорту від 23 вересня 2009 </w:t>
      </w:r>
      <w:r w:rsidR="00686493">
        <w:rPr>
          <w:color w:val="000000"/>
          <w:sz w:val="28"/>
          <w:szCs w:val="28"/>
          <w:lang w:val="uk-UA" w:eastAsia="uk-UA"/>
        </w:rPr>
        <w:t xml:space="preserve">року </w:t>
      </w:r>
      <w:r w:rsidRPr="00D963D7">
        <w:rPr>
          <w:color w:val="000000"/>
          <w:sz w:val="28"/>
          <w:szCs w:val="28"/>
          <w:lang w:val="uk-UA" w:eastAsia="uk-UA"/>
        </w:rPr>
        <w:t>№3357 «Про затвердження Порядку здійснення соціального супроводження прийомних сімей та дитячих будинків сімейного типу», виконавчий комітет Кутської селищної ради</w:t>
      </w:r>
    </w:p>
    <w:p w14:paraId="5BAC6620" w14:textId="5873C280" w:rsidR="002F624E" w:rsidRDefault="002F624E" w:rsidP="002F624E">
      <w:pPr>
        <w:shd w:val="clear" w:color="auto" w:fill="FFFFFF"/>
        <w:tabs>
          <w:tab w:val="center" w:pos="4820"/>
        </w:tabs>
        <w:spacing w:line="20" w:lineRule="atLeast"/>
        <w:jc w:val="both"/>
        <w:textAlignment w:val="baseline"/>
        <w:rPr>
          <w:sz w:val="28"/>
          <w:szCs w:val="28"/>
          <w:shd w:val="clear" w:color="auto" w:fill="FFFFFF"/>
          <w:lang w:val="uk-UA" w:eastAsia="uk-UA"/>
        </w:rPr>
      </w:pPr>
    </w:p>
    <w:p w14:paraId="7FD6AE97" w14:textId="77777777" w:rsidR="002F624E" w:rsidRDefault="002F624E" w:rsidP="002F624E">
      <w:pPr>
        <w:shd w:val="clear" w:color="auto" w:fill="FFFFFF"/>
        <w:tabs>
          <w:tab w:val="center" w:pos="4820"/>
        </w:tabs>
        <w:spacing w:line="20" w:lineRule="atLeast"/>
        <w:jc w:val="both"/>
        <w:textAlignment w:val="baseline"/>
        <w:rPr>
          <w:sz w:val="28"/>
          <w:szCs w:val="28"/>
          <w:lang w:val="uk-UA" w:eastAsia="uk-UA"/>
        </w:rPr>
      </w:pPr>
    </w:p>
    <w:p w14:paraId="69F4D64E" w14:textId="77777777" w:rsidR="002F624E" w:rsidRDefault="002F624E" w:rsidP="002F624E">
      <w:pPr>
        <w:spacing w:line="20" w:lineRule="atLeast"/>
        <w:rPr>
          <w:b/>
          <w:bCs/>
          <w:sz w:val="28"/>
          <w:szCs w:val="28"/>
          <w:lang w:val="uk-UA" w:eastAsia="uk-UA"/>
        </w:rPr>
      </w:pPr>
      <w:r>
        <w:rPr>
          <w:b/>
          <w:bCs/>
          <w:sz w:val="28"/>
          <w:szCs w:val="28"/>
          <w:lang w:val="uk-UA" w:eastAsia="uk-UA"/>
        </w:rPr>
        <w:t>В И Р І Ш И В:</w:t>
      </w:r>
    </w:p>
    <w:p w14:paraId="70CE6D7D" w14:textId="77777777" w:rsidR="002F624E" w:rsidRDefault="002F624E" w:rsidP="002F624E">
      <w:pPr>
        <w:spacing w:line="20" w:lineRule="atLeast"/>
        <w:rPr>
          <w:rFonts w:ascii="Calibri" w:hAnsi="Calibri"/>
          <w:b/>
          <w:bCs/>
          <w:sz w:val="22"/>
          <w:szCs w:val="28"/>
          <w:lang w:val="uk-UA" w:eastAsia="uk-UA"/>
        </w:rPr>
      </w:pPr>
    </w:p>
    <w:p w14:paraId="1EE9B41D" w14:textId="341B2CEE" w:rsidR="00D963D7" w:rsidRPr="00D963D7" w:rsidRDefault="00D963D7" w:rsidP="00BF7DA7">
      <w:pPr>
        <w:spacing w:after="200"/>
        <w:ind w:firstLine="709"/>
        <w:contextualSpacing/>
        <w:jc w:val="both"/>
        <w:rPr>
          <w:rFonts w:eastAsia="Calibri"/>
          <w:sz w:val="28"/>
          <w:szCs w:val="28"/>
          <w:lang w:val="uk-UA" w:eastAsia="en-US"/>
        </w:rPr>
      </w:pPr>
      <w:r>
        <w:rPr>
          <w:rFonts w:eastAsia="Calibri"/>
          <w:sz w:val="28"/>
          <w:szCs w:val="28"/>
          <w:lang w:val="uk-UA" w:eastAsia="en-US"/>
        </w:rPr>
        <w:t xml:space="preserve">1. </w:t>
      </w:r>
      <w:r w:rsidR="00686493">
        <w:rPr>
          <w:rFonts w:eastAsia="Calibri"/>
          <w:sz w:val="28"/>
          <w:szCs w:val="28"/>
          <w:lang w:val="uk-UA" w:eastAsia="en-US"/>
        </w:rPr>
        <w:t>ПРИПИНИТИ</w:t>
      </w:r>
      <w:r w:rsidR="00BF7DA7">
        <w:rPr>
          <w:rFonts w:eastAsia="Calibri"/>
          <w:sz w:val="28"/>
          <w:szCs w:val="28"/>
          <w:lang w:val="uk-UA" w:eastAsia="en-US"/>
        </w:rPr>
        <w:t xml:space="preserve"> здійснення соціального супроводу прийомної сім'ї</w:t>
      </w:r>
      <w:r w:rsidR="00F86836">
        <w:rPr>
          <w:rFonts w:eastAsia="Calibri"/>
          <w:color w:val="000000"/>
          <w:sz w:val="28"/>
          <w:szCs w:val="28"/>
          <w:lang w:val="uk-UA" w:eastAsia="en-US"/>
        </w:rPr>
        <w:t xml:space="preserve"> </w:t>
      </w:r>
      <w:proofErr w:type="spellStart"/>
      <w:r w:rsidR="00F86836">
        <w:rPr>
          <w:rFonts w:eastAsia="Calibri"/>
          <w:color w:val="000000"/>
          <w:sz w:val="28"/>
          <w:szCs w:val="28"/>
          <w:lang w:val="uk-UA" w:eastAsia="en-US"/>
        </w:rPr>
        <w:t>Сорохан</w:t>
      </w:r>
      <w:proofErr w:type="spellEnd"/>
      <w:r w:rsidR="00F86836">
        <w:rPr>
          <w:rFonts w:eastAsia="Calibri"/>
          <w:color w:val="000000"/>
          <w:sz w:val="28"/>
          <w:szCs w:val="28"/>
          <w:lang w:val="uk-UA" w:eastAsia="en-US"/>
        </w:rPr>
        <w:t xml:space="preserve"> Оксани Михайлівни </w:t>
      </w:r>
      <w:r w:rsidR="00BC4A21">
        <w:rPr>
          <w:rFonts w:eastAsia="Calibri"/>
          <w:color w:val="000000"/>
          <w:sz w:val="28"/>
          <w:szCs w:val="28"/>
          <w:lang w:val="uk-UA" w:eastAsia="en-US"/>
        </w:rPr>
        <w:t xml:space="preserve">[персональні дані] </w:t>
      </w:r>
      <w:r w:rsidR="00F86836">
        <w:rPr>
          <w:rFonts w:eastAsia="Calibri"/>
          <w:color w:val="000000"/>
          <w:sz w:val="28"/>
          <w:szCs w:val="28"/>
          <w:lang w:val="uk-UA" w:eastAsia="en-US"/>
        </w:rPr>
        <w:t xml:space="preserve">та </w:t>
      </w:r>
      <w:proofErr w:type="spellStart"/>
      <w:r w:rsidR="00F86836">
        <w:rPr>
          <w:rFonts w:eastAsia="Calibri"/>
          <w:color w:val="000000"/>
          <w:sz w:val="28"/>
          <w:szCs w:val="28"/>
          <w:lang w:val="uk-UA" w:eastAsia="en-US"/>
        </w:rPr>
        <w:t>Сорохан</w:t>
      </w:r>
      <w:r w:rsidR="00BC4A21">
        <w:rPr>
          <w:rFonts w:eastAsia="Calibri"/>
          <w:color w:val="000000"/>
          <w:sz w:val="28"/>
          <w:szCs w:val="28"/>
          <w:lang w:val="uk-UA" w:eastAsia="en-US"/>
        </w:rPr>
        <w:t>а</w:t>
      </w:r>
      <w:bookmarkStart w:id="0" w:name="_GoBack"/>
      <w:bookmarkEnd w:id="0"/>
      <w:proofErr w:type="spellEnd"/>
      <w:r w:rsidR="00F86836">
        <w:rPr>
          <w:rFonts w:eastAsia="Calibri"/>
          <w:color w:val="000000"/>
          <w:sz w:val="28"/>
          <w:szCs w:val="28"/>
          <w:lang w:val="uk-UA" w:eastAsia="en-US"/>
        </w:rPr>
        <w:t xml:space="preserve"> Андрія Михайловича </w:t>
      </w:r>
      <w:r w:rsidR="00BC4A21">
        <w:rPr>
          <w:rFonts w:eastAsia="Calibri"/>
          <w:color w:val="000000"/>
          <w:sz w:val="28"/>
          <w:szCs w:val="28"/>
          <w:lang w:val="uk-UA" w:eastAsia="en-US"/>
        </w:rPr>
        <w:t>[персональні дані]</w:t>
      </w:r>
      <w:r w:rsidR="00436A41">
        <w:rPr>
          <w:rFonts w:eastAsia="Calibri"/>
          <w:color w:val="000000"/>
          <w:sz w:val="28"/>
          <w:szCs w:val="28"/>
          <w:lang w:val="uk-UA" w:eastAsia="en-US"/>
        </w:rPr>
        <w:t xml:space="preserve"> </w:t>
      </w:r>
      <w:r w:rsidR="00436A41">
        <w:rPr>
          <w:rFonts w:eastAsia="Calibri"/>
          <w:sz w:val="28"/>
          <w:szCs w:val="28"/>
          <w:lang w:val="uk-UA" w:eastAsia="en-US"/>
        </w:rPr>
        <w:t>жителів селища</w:t>
      </w:r>
      <w:r>
        <w:rPr>
          <w:rFonts w:eastAsia="Calibri"/>
          <w:sz w:val="28"/>
          <w:szCs w:val="28"/>
          <w:lang w:val="uk-UA" w:eastAsia="en-US"/>
        </w:rPr>
        <w:t xml:space="preserve"> Кути,</w:t>
      </w:r>
      <w:r w:rsidRPr="00D963D7">
        <w:rPr>
          <w:rFonts w:eastAsia="Calibri"/>
          <w:sz w:val="28"/>
          <w:szCs w:val="28"/>
          <w:lang w:val="uk-UA" w:eastAsia="en-US"/>
        </w:rPr>
        <w:t xml:space="preserve">  Косівського району</w:t>
      </w:r>
      <w:r>
        <w:rPr>
          <w:rFonts w:eastAsia="Calibri"/>
          <w:sz w:val="28"/>
          <w:szCs w:val="28"/>
          <w:lang w:val="uk-UA" w:eastAsia="en-US"/>
        </w:rPr>
        <w:t>, І</w:t>
      </w:r>
      <w:r w:rsidRPr="00D963D7">
        <w:rPr>
          <w:rFonts w:eastAsia="Calibri"/>
          <w:sz w:val="28"/>
          <w:szCs w:val="28"/>
          <w:lang w:val="uk-UA" w:eastAsia="en-US"/>
        </w:rPr>
        <w:t>вано-Франкі</w:t>
      </w:r>
      <w:r>
        <w:rPr>
          <w:rFonts w:eastAsia="Calibri"/>
          <w:sz w:val="28"/>
          <w:szCs w:val="28"/>
          <w:lang w:val="uk-UA" w:eastAsia="en-US"/>
        </w:rPr>
        <w:t>в</w:t>
      </w:r>
      <w:r w:rsidR="00686493">
        <w:rPr>
          <w:rFonts w:eastAsia="Calibri"/>
          <w:sz w:val="28"/>
          <w:szCs w:val="28"/>
          <w:lang w:val="uk-UA" w:eastAsia="en-US"/>
        </w:rPr>
        <w:t>ської області на вихованні якої</w:t>
      </w:r>
      <w:r>
        <w:rPr>
          <w:rFonts w:eastAsia="Calibri"/>
          <w:sz w:val="28"/>
          <w:szCs w:val="28"/>
          <w:lang w:val="uk-UA" w:eastAsia="en-US"/>
        </w:rPr>
        <w:t xml:space="preserve"> перебув</w:t>
      </w:r>
      <w:r w:rsidR="00BF7DA7">
        <w:rPr>
          <w:rFonts w:eastAsia="Calibri"/>
          <w:sz w:val="28"/>
          <w:szCs w:val="28"/>
          <w:lang w:val="uk-UA" w:eastAsia="en-US"/>
        </w:rPr>
        <w:t>ала</w:t>
      </w:r>
      <w:r w:rsidR="00F86836">
        <w:rPr>
          <w:rFonts w:eastAsia="Calibri"/>
          <w:sz w:val="28"/>
          <w:szCs w:val="28"/>
          <w:lang w:val="uk-UA" w:eastAsia="en-US"/>
        </w:rPr>
        <w:t xml:space="preserve"> дитина </w:t>
      </w:r>
      <w:r w:rsidR="00BC4A21">
        <w:rPr>
          <w:rFonts w:eastAsia="Calibri"/>
          <w:color w:val="000000"/>
          <w:sz w:val="28"/>
          <w:szCs w:val="28"/>
          <w:lang w:val="uk-UA" w:eastAsia="en-US"/>
        </w:rPr>
        <w:t>[персональні дані]</w:t>
      </w:r>
      <w:r w:rsidR="00F37FBE">
        <w:rPr>
          <w:rFonts w:eastAsia="Calibri"/>
          <w:sz w:val="28"/>
          <w:szCs w:val="28"/>
          <w:lang w:val="uk-UA" w:eastAsia="en-US"/>
        </w:rPr>
        <w:t>. Беручи до уваги розпорядження Косівської РДА №132 від 22.08.2025року Про припинення договорів про влаштування дітей на виховання та спільне проживання у прийомній сім'ї та ДБСТ</w:t>
      </w:r>
      <w:r w:rsidR="00BF7DA7">
        <w:rPr>
          <w:rFonts w:eastAsia="Calibri"/>
          <w:sz w:val="28"/>
          <w:szCs w:val="28"/>
          <w:lang w:val="uk-UA" w:eastAsia="en-US"/>
        </w:rPr>
        <w:t xml:space="preserve"> </w:t>
      </w:r>
      <w:r w:rsidR="00F37FBE">
        <w:rPr>
          <w:rFonts w:eastAsia="Calibri"/>
          <w:sz w:val="28"/>
          <w:szCs w:val="28"/>
          <w:lang w:val="uk-UA" w:eastAsia="en-US"/>
        </w:rPr>
        <w:t xml:space="preserve">та </w:t>
      </w:r>
      <w:r w:rsidR="00BF7DA7">
        <w:rPr>
          <w:rFonts w:eastAsia="Calibri"/>
          <w:sz w:val="28"/>
          <w:szCs w:val="28"/>
          <w:lang w:val="uk-UA" w:eastAsia="en-US"/>
        </w:rPr>
        <w:t>у зв'я</w:t>
      </w:r>
      <w:r w:rsidR="00F37FBE">
        <w:rPr>
          <w:rFonts w:eastAsia="Calibri"/>
          <w:sz w:val="28"/>
          <w:szCs w:val="28"/>
          <w:lang w:val="uk-UA" w:eastAsia="en-US"/>
        </w:rPr>
        <w:t xml:space="preserve">зку із відсутністю заяв </w:t>
      </w:r>
      <w:proofErr w:type="spellStart"/>
      <w:r w:rsidR="00F37FBE">
        <w:rPr>
          <w:rFonts w:eastAsia="Calibri"/>
          <w:sz w:val="28"/>
          <w:szCs w:val="28"/>
          <w:lang w:val="uk-UA" w:eastAsia="en-US"/>
        </w:rPr>
        <w:t>Сорохан</w:t>
      </w:r>
      <w:proofErr w:type="spellEnd"/>
      <w:r w:rsidR="00F37FBE">
        <w:rPr>
          <w:rFonts w:eastAsia="Calibri"/>
          <w:sz w:val="28"/>
          <w:szCs w:val="28"/>
          <w:lang w:val="uk-UA" w:eastAsia="en-US"/>
        </w:rPr>
        <w:t xml:space="preserve"> О.М. та </w:t>
      </w:r>
      <w:proofErr w:type="spellStart"/>
      <w:r w:rsidR="00F37FBE">
        <w:rPr>
          <w:rFonts w:eastAsia="Calibri"/>
          <w:sz w:val="28"/>
          <w:szCs w:val="28"/>
          <w:lang w:val="uk-UA" w:eastAsia="en-US"/>
        </w:rPr>
        <w:t>Сорохан</w:t>
      </w:r>
      <w:proofErr w:type="spellEnd"/>
      <w:r w:rsidR="00F37FBE">
        <w:rPr>
          <w:rFonts w:eastAsia="Calibri"/>
          <w:sz w:val="28"/>
          <w:szCs w:val="28"/>
          <w:lang w:val="uk-UA" w:eastAsia="en-US"/>
        </w:rPr>
        <w:t xml:space="preserve"> А.М. до Кутської селищної ради про продовження функціонування прийомної сім'ї. </w:t>
      </w:r>
      <w:r w:rsidR="00BF7DA7">
        <w:rPr>
          <w:rFonts w:eastAsia="Calibri"/>
          <w:sz w:val="28"/>
          <w:szCs w:val="28"/>
          <w:lang w:val="uk-UA" w:eastAsia="en-US"/>
        </w:rPr>
        <w:t xml:space="preserve"> </w:t>
      </w:r>
    </w:p>
    <w:p w14:paraId="06AF8691" w14:textId="1C36E923" w:rsidR="00D963D7" w:rsidRPr="00D963D7" w:rsidRDefault="00BF7DA7" w:rsidP="00D963D7">
      <w:pPr>
        <w:ind w:firstLine="709"/>
        <w:contextualSpacing/>
        <w:jc w:val="both"/>
        <w:rPr>
          <w:rFonts w:eastAsia="Calibri"/>
          <w:sz w:val="28"/>
          <w:szCs w:val="28"/>
          <w:lang w:val="uk-UA" w:eastAsia="en-US"/>
        </w:rPr>
      </w:pPr>
      <w:r>
        <w:rPr>
          <w:rFonts w:eastAsia="Calibri"/>
          <w:sz w:val="28"/>
          <w:szCs w:val="28"/>
          <w:lang w:val="uk-UA" w:eastAsia="en-US"/>
        </w:rPr>
        <w:t>2</w:t>
      </w:r>
      <w:r w:rsidR="00D963D7" w:rsidRPr="00D963D7">
        <w:rPr>
          <w:rFonts w:eastAsia="Calibri"/>
          <w:sz w:val="28"/>
          <w:szCs w:val="28"/>
          <w:lang w:val="uk-UA" w:eastAsia="en-US"/>
        </w:rPr>
        <w:t xml:space="preserve">. </w:t>
      </w:r>
      <w:r>
        <w:rPr>
          <w:rFonts w:eastAsia="Calibri"/>
          <w:sz w:val="28"/>
          <w:szCs w:val="28"/>
          <w:lang w:eastAsia="en-US"/>
        </w:rPr>
        <w:t xml:space="preserve">Контроль за виконанням </w:t>
      </w:r>
      <w:r w:rsidR="00F824C2">
        <w:rPr>
          <w:rFonts w:eastAsia="Calibri"/>
          <w:sz w:val="28"/>
          <w:szCs w:val="28"/>
          <w:lang w:val="uk-UA" w:eastAsia="en-US"/>
        </w:rPr>
        <w:t>цього</w:t>
      </w:r>
      <w:r>
        <w:rPr>
          <w:rFonts w:eastAsia="Calibri"/>
          <w:sz w:val="28"/>
          <w:szCs w:val="28"/>
          <w:lang w:val="uk-UA" w:eastAsia="en-US"/>
        </w:rPr>
        <w:t xml:space="preserve"> </w:t>
      </w:r>
      <w:r w:rsidR="00D963D7" w:rsidRPr="00D963D7">
        <w:rPr>
          <w:rFonts w:eastAsia="Calibri"/>
          <w:sz w:val="28"/>
          <w:szCs w:val="28"/>
          <w:lang w:eastAsia="en-US"/>
        </w:rPr>
        <w:t>рішенн</w:t>
      </w:r>
      <w:r w:rsidR="00D963D7">
        <w:rPr>
          <w:rFonts w:eastAsia="Calibri"/>
          <w:sz w:val="28"/>
          <w:szCs w:val="28"/>
          <w:lang w:eastAsia="en-US"/>
        </w:rPr>
        <w:t xml:space="preserve">я </w:t>
      </w:r>
      <w:proofErr w:type="spellStart"/>
      <w:r w:rsidR="00D963D7">
        <w:rPr>
          <w:rFonts w:eastAsia="Calibri"/>
          <w:sz w:val="28"/>
          <w:szCs w:val="28"/>
          <w:lang w:eastAsia="en-US"/>
        </w:rPr>
        <w:t>покласти</w:t>
      </w:r>
      <w:proofErr w:type="spellEnd"/>
      <w:r w:rsidR="00D963D7">
        <w:rPr>
          <w:rFonts w:eastAsia="Calibri"/>
          <w:sz w:val="28"/>
          <w:szCs w:val="28"/>
          <w:lang w:eastAsia="en-US"/>
        </w:rPr>
        <w:t xml:space="preserve"> на </w:t>
      </w:r>
      <w:r w:rsidR="00D963D7">
        <w:rPr>
          <w:rFonts w:eastAsia="Calibri"/>
          <w:sz w:val="28"/>
          <w:szCs w:val="28"/>
          <w:lang w:val="uk-UA" w:eastAsia="en-US"/>
        </w:rPr>
        <w:t>відділ соціального захисту населення Кутської селищної ради</w:t>
      </w:r>
      <w:r w:rsidR="00F824C2">
        <w:rPr>
          <w:rFonts w:eastAsia="Calibri"/>
          <w:sz w:val="28"/>
          <w:szCs w:val="28"/>
          <w:lang w:val="uk-UA" w:eastAsia="en-US"/>
        </w:rPr>
        <w:t xml:space="preserve"> (Василь ВОРОТНЯК)</w:t>
      </w:r>
      <w:r w:rsidR="00D963D7" w:rsidRPr="00D963D7">
        <w:rPr>
          <w:rFonts w:eastAsia="Calibri"/>
          <w:sz w:val="28"/>
          <w:szCs w:val="28"/>
          <w:lang w:val="uk-UA" w:eastAsia="en-US"/>
        </w:rPr>
        <w:t>.</w:t>
      </w:r>
    </w:p>
    <w:p w14:paraId="70CA4C58" w14:textId="77777777" w:rsidR="002F624E" w:rsidRDefault="002F624E" w:rsidP="002F624E">
      <w:pPr>
        <w:tabs>
          <w:tab w:val="left" w:pos="720"/>
        </w:tabs>
        <w:ind w:firstLine="720"/>
        <w:jc w:val="both"/>
        <w:rPr>
          <w:b/>
          <w:sz w:val="28"/>
          <w:szCs w:val="28"/>
          <w:lang w:val="uk-UA"/>
        </w:rPr>
      </w:pPr>
    </w:p>
    <w:p w14:paraId="1BDFB9D1" w14:textId="77777777" w:rsidR="002F624E" w:rsidRDefault="002F624E" w:rsidP="002F624E">
      <w:pPr>
        <w:tabs>
          <w:tab w:val="left" w:pos="720"/>
        </w:tabs>
        <w:ind w:firstLine="720"/>
        <w:jc w:val="both"/>
        <w:rPr>
          <w:b/>
          <w:sz w:val="28"/>
          <w:szCs w:val="28"/>
          <w:lang w:val="uk-UA"/>
        </w:rPr>
      </w:pPr>
    </w:p>
    <w:p w14:paraId="70E8457D" w14:textId="77777777" w:rsidR="002F624E" w:rsidRDefault="002F624E" w:rsidP="002F624E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  <w:r>
        <w:rPr>
          <w:rFonts w:eastAsia="Calibri"/>
          <w:b/>
          <w:sz w:val="28"/>
          <w:szCs w:val="28"/>
          <w:lang w:val="uk-UA"/>
        </w:rPr>
        <w:t xml:space="preserve">       Селищний голова</w:t>
      </w:r>
      <w:r>
        <w:rPr>
          <w:rFonts w:eastAsia="Calibri"/>
          <w:b/>
          <w:sz w:val="28"/>
          <w:szCs w:val="28"/>
          <w:lang w:val="uk-UA"/>
        </w:rPr>
        <w:tab/>
      </w:r>
      <w:r>
        <w:rPr>
          <w:rFonts w:eastAsia="Calibri"/>
          <w:b/>
          <w:sz w:val="28"/>
          <w:szCs w:val="28"/>
          <w:lang w:val="uk-UA"/>
        </w:rPr>
        <w:tab/>
      </w:r>
      <w:r>
        <w:rPr>
          <w:rFonts w:eastAsia="Calibri"/>
          <w:b/>
          <w:sz w:val="28"/>
          <w:szCs w:val="28"/>
          <w:lang w:val="uk-UA"/>
        </w:rPr>
        <w:tab/>
      </w:r>
      <w:r>
        <w:rPr>
          <w:rFonts w:eastAsia="Calibri"/>
          <w:b/>
          <w:sz w:val="28"/>
          <w:szCs w:val="28"/>
          <w:lang w:val="uk-UA"/>
        </w:rPr>
        <w:tab/>
      </w:r>
      <w:r>
        <w:rPr>
          <w:rFonts w:eastAsia="Calibri"/>
          <w:b/>
          <w:sz w:val="28"/>
          <w:szCs w:val="28"/>
          <w:lang w:val="uk-UA"/>
        </w:rPr>
        <w:tab/>
      </w:r>
      <w:r>
        <w:rPr>
          <w:rFonts w:eastAsia="Calibri"/>
          <w:b/>
          <w:sz w:val="28"/>
          <w:szCs w:val="28"/>
          <w:lang w:val="uk-UA"/>
        </w:rPr>
        <w:tab/>
        <w:t xml:space="preserve">      Дмитро ПАВЛЮК</w:t>
      </w:r>
    </w:p>
    <w:p w14:paraId="19BEBFF4" w14:textId="77777777" w:rsidR="002F624E" w:rsidRDefault="002F624E" w:rsidP="002F624E"/>
    <w:sectPr w:rsidR="002F62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D56"/>
    <w:rsid w:val="000A57F3"/>
    <w:rsid w:val="0016503F"/>
    <w:rsid w:val="001F1E44"/>
    <w:rsid w:val="001F5593"/>
    <w:rsid w:val="001F7366"/>
    <w:rsid w:val="002F624E"/>
    <w:rsid w:val="003442EB"/>
    <w:rsid w:val="00436A41"/>
    <w:rsid w:val="004D6047"/>
    <w:rsid w:val="00523764"/>
    <w:rsid w:val="005C36E7"/>
    <w:rsid w:val="006223D6"/>
    <w:rsid w:val="00686493"/>
    <w:rsid w:val="006A2B93"/>
    <w:rsid w:val="007029D9"/>
    <w:rsid w:val="00714CF8"/>
    <w:rsid w:val="00742A83"/>
    <w:rsid w:val="009066A8"/>
    <w:rsid w:val="00A04C8F"/>
    <w:rsid w:val="00B42174"/>
    <w:rsid w:val="00B61D56"/>
    <w:rsid w:val="00B8131A"/>
    <w:rsid w:val="00BB7EEE"/>
    <w:rsid w:val="00BC4A21"/>
    <w:rsid w:val="00BF7DA7"/>
    <w:rsid w:val="00CF212D"/>
    <w:rsid w:val="00D158C2"/>
    <w:rsid w:val="00D70EEE"/>
    <w:rsid w:val="00D963D7"/>
    <w:rsid w:val="00DE7441"/>
    <w:rsid w:val="00DE7BA4"/>
    <w:rsid w:val="00EF678A"/>
    <w:rsid w:val="00F37FBE"/>
    <w:rsid w:val="00F52621"/>
    <w:rsid w:val="00F824C2"/>
    <w:rsid w:val="00F86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B831E8"/>
  <w15:chartTrackingRefBased/>
  <w15:docId w15:val="{6FEE504E-7A8F-4831-B840-92E7B97C4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1D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678A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F678A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398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LILIYA</cp:lastModifiedBy>
  <cp:revision>10</cp:revision>
  <cp:lastPrinted>2024-05-07T06:47:00Z</cp:lastPrinted>
  <dcterms:created xsi:type="dcterms:W3CDTF">2025-09-19T07:05:00Z</dcterms:created>
  <dcterms:modified xsi:type="dcterms:W3CDTF">2025-09-23T13:29:00Z</dcterms:modified>
</cp:coreProperties>
</file>