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CA2" w:rsidRDefault="00F36CA2" w:rsidP="00F36CA2">
      <w:pPr>
        <w:spacing w:after="0"/>
        <w:jc w:val="center"/>
        <w:rPr>
          <w:rFonts w:ascii="Times New Roman" w:hAnsi="Times New Roman"/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08F0F596" wp14:editId="1F0A3CE8">
            <wp:extent cx="504825" cy="628650"/>
            <wp:effectExtent l="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CA2" w:rsidRDefault="00F36CA2" w:rsidP="00F36CA2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F36CA2" w:rsidRDefault="00F36CA2" w:rsidP="00F36CA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F36CA2" w:rsidRDefault="00F36CA2" w:rsidP="00F36CA2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</w:t>
      </w:r>
      <w:r w:rsidR="00AE117B">
        <w:rPr>
          <w:rFonts w:ascii="Times New Roman" w:hAnsi="Times New Roman"/>
          <w:b/>
          <w:sz w:val="16"/>
          <w:szCs w:val="16"/>
          <w:lang w:val="uk-UA"/>
        </w:rPr>
        <w:t>____________________________</w:t>
      </w:r>
    </w:p>
    <w:p w:rsidR="00F36CA2" w:rsidRDefault="00F36CA2" w:rsidP="00F36CA2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F36CA2" w:rsidRDefault="00F36CA2" w:rsidP="00F36CA2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РІШЕННЯ №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13</w:t>
      </w:r>
    </w:p>
    <w:p w:rsidR="002C38CC" w:rsidRPr="00DA0300" w:rsidRDefault="002C38CC" w:rsidP="00F36CA2">
      <w:pPr>
        <w:spacing w:after="0"/>
        <w:jc w:val="center"/>
        <w:rPr>
          <w:rFonts w:ascii="Times New Roman" w:hAnsi="Times New Roman"/>
          <w:b/>
          <w:sz w:val="16"/>
          <w:szCs w:val="28"/>
          <w:lang w:val="uk-UA"/>
        </w:rPr>
      </w:pPr>
    </w:p>
    <w:p w:rsidR="00F36CA2" w:rsidRDefault="00F36CA2" w:rsidP="00F36CA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від </w:t>
      </w:r>
      <w:r w:rsidR="00B24991">
        <w:rPr>
          <w:rFonts w:ascii="Times New Roman" w:hAnsi="Times New Roman"/>
          <w:sz w:val="28"/>
          <w:szCs w:val="28"/>
          <w:lang w:val="uk-UA"/>
        </w:rPr>
        <w:t xml:space="preserve">27 січня </w:t>
      </w:r>
      <w:r>
        <w:rPr>
          <w:rFonts w:ascii="Times New Roman" w:hAnsi="Times New Roman"/>
          <w:sz w:val="28"/>
          <w:szCs w:val="28"/>
          <w:lang w:val="uk-UA"/>
        </w:rPr>
        <w:t>20</w:t>
      </w:r>
      <w:r w:rsidR="00B24991">
        <w:rPr>
          <w:rFonts w:ascii="Times New Roman" w:hAnsi="Times New Roman"/>
          <w:sz w:val="28"/>
          <w:szCs w:val="28"/>
          <w:lang w:val="uk-UA"/>
        </w:rPr>
        <w:t xml:space="preserve">26 </w:t>
      </w:r>
      <w:r>
        <w:rPr>
          <w:rFonts w:ascii="Times New Roman" w:hAnsi="Times New Roman"/>
          <w:sz w:val="28"/>
          <w:szCs w:val="28"/>
          <w:lang w:val="uk-UA"/>
        </w:rPr>
        <w:t xml:space="preserve"> року  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        </w:t>
      </w:r>
      <w:r w:rsidR="002C38CC">
        <w:rPr>
          <w:rFonts w:ascii="Times New Roman" w:hAnsi="Times New Roman"/>
          <w:sz w:val="28"/>
          <w:szCs w:val="28"/>
          <w:lang w:val="uk-UA"/>
        </w:rPr>
        <w:t xml:space="preserve">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с-ще Кути </w:t>
      </w:r>
    </w:p>
    <w:p w:rsidR="00CE3BB0" w:rsidRDefault="00F36CA2" w:rsidP="005A03C3">
      <w:pPr>
        <w:spacing w:before="240"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D1505">
        <w:rPr>
          <w:rFonts w:ascii="Times New Roman" w:hAnsi="Times New Roman"/>
          <w:b/>
          <w:sz w:val="28"/>
          <w:szCs w:val="28"/>
          <w:lang w:val="uk-UA"/>
        </w:rPr>
        <w:t xml:space="preserve">Про </w:t>
      </w:r>
      <w:r w:rsidR="00CE3BB0" w:rsidRPr="00CE3BB0">
        <w:rPr>
          <w:rFonts w:ascii="Times New Roman" w:hAnsi="Times New Roman"/>
          <w:b/>
          <w:sz w:val="28"/>
          <w:szCs w:val="28"/>
          <w:lang w:val="uk-UA"/>
        </w:rPr>
        <w:t xml:space="preserve">забезпечення сталого функціонування </w:t>
      </w:r>
    </w:p>
    <w:p w:rsidR="00CE3BB0" w:rsidRDefault="00CE3BB0" w:rsidP="0080128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E3BB0">
        <w:rPr>
          <w:rFonts w:ascii="Times New Roman" w:hAnsi="Times New Roman"/>
          <w:b/>
          <w:sz w:val="28"/>
          <w:szCs w:val="28"/>
          <w:lang w:val="uk-UA"/>
        </w:rPr>
        <w:t xml:space="preserve">електронних комунікаційних мереж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на території </w:t>
      </w:r>
    </w:p>
    <w:p w:rsidR="00CE3BB0" w:rsidRDefault="00CE3BB0" w:rsidP="0080128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Кутської селищної територіальної громади </w:t>
      </w:r>
    </w:p>
    <w:p w:rsidR="00F36CA2" w:rsidRDefault="00CE3BB0" w:rsidP="0080128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E3BB0">
        <w:rPr>
          <w:rFonts w:ascii="Times New Roman" w:hAnsi="Times New Roman"/>
          <w:b/>
          <w:sz w:val="28"/>
          <w:szCs w:val="28"/>
          <w:lang w:val="uk-UA"/>
        </w:rPr>
        <w:t>в умовах воєнного стану</w:t>
      </w:r>
    </w:p>
    <w:p w:rsidR="00CE3BB0" w:rsidRDefault="00625A42" w:rsidP="00CE3BB0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F36CA2" w:rsidRPr="00684115" w:rsidRDefault="00F36CA2" w:rsidP="00127A14">
      <w:pPr>
        <w:pStyle w:val="a3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6D1505">
        <w:rPr>
          <w:rFonts w:ascii="Times New Roman" w:hAnsi="Times New Roman"/>
          <w:sz w:val="28"/>
          <w:szCs w:val="28"/>
          <w:lang w:val="uk-UA"/>
        </w:rPr>
        <w:t>Керуючись</w:t>
      </w:r>
      <w:r w:rsidR="004C1E26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4C1E26">
        <w:rPr>
          <w:rFonts w:ascii="Times New Roman" w:hAnsi="Times New Roman"/>
          <w:sz w:val="28"/>
          <w:szCs w:val="28"/>
          <w:lang w:val="uk-UA"/>
        </w:rPr>
        <w:t>пп</w:t>
      </w:r>
      <w:proofErr w:type="spellEnd"/>
      <w:r w:rsidR="004C1E26">
        <w:rPr>
          <w:rFonts w:ascii="Times New Roman" w:hAnsi="Times New Roman"/>
          <w:sz w:val="28"/>
          <w:szCs w:val="28"/>
          <w:lang w:val="uk-UA"/>
        </w:rPr>
        <w:t xml:space="preserve">. 1 </w:t>
      </w:r>
      <w:r w:rsidR="00D576F5">
        <w:rPr>
          <w:rFonts w:ascii="Times New Roman" w:hAnsi="Times New Roman"/>
          <w:sz w:val="28"/>
          <w:szCs w:val="28"/>
          <w:lang w:val="uk-UA"/>
        </w:rPr>
        <w:t>пункт</w:t>
      </w:r>
      <w:r w:rsidR="004C1E26">
        <w:rPr>
          <w:rFonts w:ascii="Times New Roman" w:hAnsi="Times New Roman"/>
          <w:sz w:val="28"/>
          <w:szCs w:val="28"/>
          <w:lang w:val="uk-UA"/>
        </w:rPr>
        <w:t>у а)</w:t>
      </w:r>
      <w:r w:rsidR="00D576F5">
        <w:rPr>
          <w:rFonts w:ascii="Times New Roman" w:hAnsi="Times New Roman"/>
          <w:sz w:val="28"/>
          <w:szCs w:val="28"/>
          <w:lang w:val="uk-UA"/>
        </w:rPr>
        <w:t xml:space="preserve"> статті </w:t>
      </w:r>
      <w:r w:rsidR="004C1E26">
        <w:rPr>
          <w:rFonts w:ascii="Times New Roman" w:hAnsi="Times New Roman"/>
          <w:sz w:val="28"/>
          <w:szCs w:val="28"/>
          <w:lang w:val="uk-UA"/>
        </w:rPr>
        <w:t>30</w:t>
      </w:r>
      <w:r w:rsidRPr="006D1505">
        <w:rPr>
          <w:rFonts w:ascii="Times New Roman" w:hAnsi="Times New Roman"/>
          <w:sz w:val="28"/>
          <w:szCs w:val="28"/>
          <w:lang w:val="uk-UA"/>
        </w:rPr>
        <w:t xml:space="preserve"> Закону України «Про місцеве самоврядування в Україні», </w:t>
      </w:r>
      <w:r w:rsidR="00017909">
        <w:rPr>
          <w:rFonts w:ascii="Times New Roman" w:hAnsi="Times New Roman"/>
          <w:sz w:val="28"/>
          <w:szCs w:val="28"/>
          <w:lang w:val="uk-UA"/>
        </w:rPr>
        <w:t xml:space="preserve">відповідно до постанови </w:t>
      </w:r>
      <w:r w:rsidRPr="006D1505">
        <w:rPr>
          <w:rFonts w:ascii="Times New Roman" w:hAnsi="Times New Roman"/>
          <w:sz w:val="28"/>
          <w:szCs w:val="28"/>
          <w:lang w:val="uk-UA"/>
        </w:rPr>
        <w:t xml:space="preserve">Кабінету Міністрів України від </w:t>
      </w:r>
      <w:r w:rsidR="00FB01EF" w:rsidRPr="00FB01EF">
        <w:rPr>
          <w:rFonts w:ascii="Times New Roman" w:hAnsi="Times New Roman"/>
          <w:sz w:val="28"/>
          <w:szCs w:val="28"/>
          <w:lang w:val="uk-UA"/>
        </w:rPr>
        <w:t xml:space="preserve">26 листопада 2025 р. № 1532 </w:t>
      </w:r>
      <w:r w:rsidRPr="006D1505">
        <w:rPr>
          <w:rFonts w:ascii="Times New Roman" w:hAnsi="Times New Roman"/>
          <w:sz w:val="28"/>
          <w:szCs w:val="28"/>
          <w:lang w:val="uk-UA"/>
        </w:rPr>
        <w:t>«</w:t>
      </w:r>
      <w:r w:rsidR="00625A42" w:rsidRPr="00625A42">
        <w:rPr>
          <w:rFonts w:ascii="Times New Roman" w:hAnsi="Times New Roman"/>
          <w:sz w:val="28"/>
          <w:szCs w:val="28"/>
          <w:lang w:val="uk-UA"/>
        </w:rPr>
        <w:t>Деякі питання забезпечення сталого функціонування електронних комунікаційних мереж в умовах воєнного стану</w:t>
      </w:r>
      <w:r w:rsidRPr="006D1505">
        <w:rPr>
          <w:rFonts w:ascii="Times New Roman" w:hAnsi="Times New Roman"/>
          <w:sz w:val="28"/>
          <w:szCs w:val="28"/>
          <w:lang w:val="uk-UA"/>
        </w:rPr>
        <w:t xml:space="preserve">», з </w:t>
      </w:r>
      <w:r w:rsidR="00127A14" w:rsidRPr="006D1505">
        <w:rPr>
          <w:rFonts w:ascii="Times New Roman" w:hAnsi="Times New Roman"/>
          <w:sz w:val="28"/>
          <w:szCs w:val="28"/>
          <w:lang w:val="uk-UA"/>
        </w:rPr>
        <w:t>метою</w:t>
      </w:r>
      <w:r w:rsidR="00127A14" w:rsidRPr="00127A14">
        <w:rPr>
          <w:rFonts w:ascii="Times New Roman" w:hAnsi="Times New Roman"/>
          <w:sz w:val="28"/>
          <w:szCs w:val="28"/>
          <w:lang w:val="uk-UA"/>
        </w:rPr>
        <w:t xml:space="preserve"> сталого функціонування електронних комунікаційних мереж на території Кутської селищної територіальної громади в умовах воєнного стану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684115">
        <w:rPr>
          <w:rFonts w:ascii="Times New Roman" w:hAnsi="Times New Roman"/>
          <w:sz w:val="28"/>
          <w:szCs w:val="28"/>
          <w:lang w:val="uk-UA"/>
        </w:rPr>
        <w:t>виконавчий комітет</w:t>
      </w:r>
      <w:r>
        <w:rPr>
          <w:rFonts w:ascii="Times New Roman" w:hAnsi="Times New Roman"/>
          <w:sz w:val="28"/>
          <w:szCs w:val="28"/>
          <w:lang w:val="uk-UA"/>
        </w:rPr>
        <w:t xml:space="preserve"> Кутської</w:t>
      </w:r>
      <w:r w:rsidRPr="00684115">
        <w:rPr>
          <w:rFonts w:ascii="Times New Roman" w:hAnsi="Times New Roman"/>
          <w:sz w:val="28"/>
          <w:szCs w:val="28"/>
          <w:lang w:val="uk-UA"/>
        </w:rPr>
        <w:t xml:space="preserve"> селищної  ради</w:t>
      </w:r>
    </w:p>
    <w:p w:rsidR="00F36CA2" w:rsidRPr="00DA0300" w:rsidRDefault="00F36CA2" w:rsidP="00F36CA2">
      <w:pPr>
        <w:pStyle w:val="a3"/>
        <w:jc w:val="both"/>
        <w:rPr>
          <w:rFonts w:ascii="Times New Roman" w:hAnsi="Times New Roman"/>
          <w:sz w:val="24"/>
          <w:szCs w:val="28"/>
          <w:lang w:val="uk-UA"/>
        </w:rPr>
      </w:pPr>
    </w:p>
    <w:p w:rsidR="00F36CA2" w:rsidRDefault="00F36CA2" w:rsidP="00F36CA2">
      <w:pPr>
        <w:pStyle w:val="a3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84115">
        <w:rPr>
          <w:rFonts w:ascii="Times New Roman" w:hAnsi="Times New Roman"/>
          <w:b/>
          <w:sz w:val="28"/>
          <w:szCs w:val="28"/>
          <w:lang w:val="uk-UA"/>
        </w:rPr>
        <w:t>В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И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Р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І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Ш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И</w:t>
      </w:r>
      <w:r w:rsidR="002C38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В:</w:t>
      </w:r>
    </w:p>
    <w:p w:rsidR="00F36CA2" w:rsidRPr="00DA0300" w:rsidRDefault="00F36CA2" w:rsidP="00F36CA2">
      <w:pPr>
        <w:pStyle w:val="a3"/>
        <w:jc w:val="both"/>
        <w:rPr>
          <w:rFonts w:ascii="Times New Roman" w:hAnsi="Times New Roman"/>
          <w:b/>
          <w:sz w:val="24"/>
          <w:szCs w:val="28"/>
          <w:lang w:val="uk-UA"/>
        </w:rPr>
      </w:pPr>
    </w:p>
    <w:p w:rsidR="00F36CA2" w:rsidRPr="00DA0300" w:rsidRDefault="00F36CA2" w:rsidP="005A03C3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</w:pP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1. </w:t>
      </w:r>
      <w:r w:rsidR="00E148AE">
        <w:rPr>
          <w:rFonts w:ascii="Times New Roman" w:eastAsia="Times New Roman" w:hAnsi="Times New Roman"/>
          <w:sz w:val="28"/>
          <w:szCs w:val="28"/>
          <w:lang w:val="uk-UA" w:eastAsia="ru-RU"/>
        </w:rPr>
        <w:t>ВИЗНАЧИТИ</w:t>
      </w:r>
      <w:r w:rsidR="00F90E47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комунальне підприємство «</w:t>
      </w:r>
      <w:r w:rsidR="000C6F76" w:rsidRPr="000C6F76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Кутський комбінат </w:t>
      </w:r>
      <w:r w:rsidR="000C6F76" w:rsidRPr="00DA0300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 xml:space="preserve">Комунальних підприємств» </w:t>
      </w:r>
      <w:r w:rsidR="00187539" w:rsidRPr="00DA0300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 xml:space="preserve">на виконання функцій щодо </w:t>
      </w:r>
      <w:r w:rsidR="00FA1FDF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>резервн</w:t>
      </w:r>
      <w:r w:rsidR="000C6F76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>ого</w:t>
      </w:r>
      <w:r w:rsidR="00FA1FDF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електроживлення технічних засобів електронних комунікацій, необхідних для </w:t>
      </w:r>
      <w:r w:rsidR="00FA1FDF" w:rsidRPr="00DA0300">
        <w:rPr>
          <w:rFonts w:ascii="Times New Roman" w:hAnsi="Times New Roman"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надання послуг мобільного зв’язку, постачальників електронних комунікаційних</w:t>
      </w:r>
      <w:r w:rsidR="00FA1FDF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послуг з використанням мереж мобільного зв’язку під час припинення </w:t>
      </w:r>
      <w:r w:rsidR="00FA1FDF" w:rsidRPr="00DA0300">
        <w:rPr>
          <w:rFonts w:ascii="Times New Roman" w:hAnsi="Times New Roman"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енергопостачання з використанням засобів автономної генерації електроенергії</w:t>
      </w:r>
      <w:r w:rsidR="00FA1FDF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(генераторів)</w:t>
      </w:r>
      <w:r w:rsidR="00A60EF4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>.</w:t>
      </w:r>
      <w:r w:rsidR="00FA1FDF" w:rsidRPr="00DA0300">
        <w:rPr>
          <w:color w:val="000000" w:themeColor="text1"/>
          <w:shd w:val="clear" w:color="auto" w:fill="FFFFFF"/>
        </w:rPr>
        <w:t> </w:t>
      </w:r>
      <w:r w:rsidR="005A03C3" w:rsidRPr="00DA0300">
        <w:rPr>
          <w:color w:val="000000" w:themeColor="text1"/>
          <w:shd w:val="clear" w:color="auto" w:fill="FFFFFF"/>
          <w:lang w:val="uk-UA"/>
        </w:rPr>
        <w:t xml:space="preserve"> </w:t>
      </w:r>
    </w:p>
    <w:p w:rsidR="0006190A" w:rsidRPr="00604F16" w:rsidRDefault="0006190A" w:rsidP="005A03C3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DA0300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>2. Комунальному підприємству</w:t>
      </w:r>
      <w:r w:rsidR="005A03C3" w:rsidRPr="00DA0300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 xml:space="preserve"> «</w:t>
      </w:r>
      <w:proofErr w:type="spellStart"/>
      <w:r w:rsidR="005A03C3" w:rsidRPr="00DA0300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>Кутський</w:t>
      </w:r>
      <w:proofErr w:type="spellEnd"/>
      <w:r w:rsidR="005A03C3" w:rsidRPr="00DA0300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 xml:space="preserve"> комбінат Комунальних </w:t>
      </w:r>
      <w:r w:rsidR="005A03C3" w:rsidRPr="00DA0300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  <w:lang w:val="uk-UA" w:eastAsia="ru-RU"/>
        </w:rPr>
        <w:t xml:space="preserve">підприємств» </w:t>
      </w:r>
      <w:r w:rsidRPr="00DA0300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  <w:lang w:val="uk-UA" w:eastAsia="ru-RU"/>
        </w:rPr>
        <w:t>(Богдан ЧЕПИГА) укласти із постачальниками</w:t>
      </w:r>
      <w:r w:rsidR="005A03C3" w:rsidRPr="00DA030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електронних комунікаційних послуг з використанням мереж мобільного </w:t>
      </w:r>
      <w:r w:rsidR="005A03C3" w:rsidRPr="00DA0300">
        <w:rPr>
          <w:rFonts w:ascii="Times New Roman" w:hAnsi="Times New Roman"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зв’язку</w:t>
      </w:r>
      <w:r w:rsidR="005A03C3" w:rsidRPr="00DA0300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  <w:lang w:val="uk-UA" w:eastAsia="ru-RU"/>
        </w:rPr>
        <w:t xml:space="preserve"> д</w:t>
      </w:r>
      <w:r w:rsidR="00306A4A" w:rsidRPr="00DA0300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  <w:lang w:val="uk-UA" w:eastAsia="ru-RU"/>
        </w:rPr>
        <w:t>оговор</w:t>
      </w:r>
      <w:r w:rsidR="005A03C3" w:rsidRPr="00DA0300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  <w:lang w:val="uk-UA" w:eastAsia="ru-RU"/>
        </w:rPr>
        <w:t>и</w:t>
      </w:r>
      <w:r w:rsidR="00306A4A" w:rsidRPr="00DA0300">
        <w:rPr>
          <w:rFonts w:ascii="Times New Roman" w:eastAsia="Times New Roman" w:hAnsi="Times New Roman"/>
          <w:color w:val="000000" w:themeColor="text1"/>
          <w:spacing w:val="-6"/>
          <w:sz w:val="28"/>
          <w:szCs w:val="28"/>
          <w:lang w:val="uk-UA" w:eastAsia="ru-RU"/>
        </w:rPr>
        <w:t xml:space="preserve"> </w:t>
      </w:r>
      <w:r w:rsidR="00604F16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про забезпечення резервного електроживлення</w:t>
      </w:r>
      <w:r w:rsidR="006E0759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 xml:space="preserve">/ </w:t>
      </w:r>
      <w:r w:rsidR="00604F16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експлуатаційно</w:t>
      </w:r>
      <w:r w:rsidR="00604F16" w:rsidRPr="00DA0300">
        <w:rPr>
          <w:rFonts w:ascii="Times New Roman" w:hAnsi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>-</w:t>
      </w:r>
      <w:r w:rsidR="00604F16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технічн</w:t>
      </w:r>
      <w:r w:rsidR="006E0759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ого</w:t>
      </w:r>
      <w:r w:rsidR="00604F16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 xml:space="preserve"> обслуговування засобів електроживлення</w:t>
      </w:r>
      <w:r w:rsidR="006E0759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>/</w:t>
      </w:r>
      <w:r w:rsidR="00604F16" w:rsidRPr="00DA0300">
        <w:rPr>
          <w:rFonts w:ascii="Times New Roman" w:hAnsi="Times New Roman"/>
          <w:bCs/>
          <w:color w:val="000000" w:themeColor="text1"/>
          <w:spacing w:val="-6"/>
          <w:sz w:val="28"/>
          <w:szCs w:val="28"/>
          <w:shd w:val="clear" w:color="auto" w:fill="FFFFFF"/>
          <w:lang w:val="uk-UA"/>
        </w:rPr>
        <w:t xml:space="preserve"> розміщення та забезпечення</w:t>
      </w:r>
      <w:r w:rsidR="00604F16" w:rsidRPr="00DA0300">
        <w:rPr>
          <w:rFonts w:ascii="Times New Roman" w:hAnsi="Times New Roman"/>
          <w:bCs/>
          <w:color w:val="000000" w:themeColor="text1"/>
          <w:sz w:val="28"/>
          <w:szCs w:val="28"/>
          <w:shd w:val="clear" w:color="auto" w:fill="FFFFFF"/>
          <w:lang w:val="uk-UA"/>
        </w:rPr>
        <w:t xml:space="preserve"> </w:t>
      </w:r>
      <w:r w:rsidR="00604F16" w:rsidRPr="00DA0300">
        <w:rPr>
          <w:rFonts w:ascii="Times New Roman" w:hAnsi="Times New Roman"/>
          <w:bCs/>
          <w:color w:val="000000" w:themeColor="text1"/>
          <w:spacing w:val="-8"/>
          <w:sz w:val="28"/>
          <w:szCs w:val="28"/>
          <w:shd w:val="clear" w:color="auto" w:fill="FFFFFF"/>
          <w:lang w:val="uk-UA"/>
        </w:rPr>
        <w:t>функціонування засобів електроживлення</w:t>
      </w:r>
      <w:r w:rsidR="00FD7BD3" w:rsidRPr="00DA0300">
        <w:rPr>
          <w:rFonts w:ascii="Times New Roman" w:hAnsi="Times New Roman"/>
          <w:bCs/>
          <w:color w:val="000000" w:themeColor="text1"/>
          <w:spacing w:val="-8"/>
          <w:sz w:val="28"/>
          <w:szCs w:val="28"/>
          <w:shd w:val="clear" w:color="auto" w:fill="FFFFFF"/>
          <w:lang w:val="uk-UA"/>
        </w:rPr>
        <w:t xml:space="preserve"> відповідно до встановленого </w:t>
      </w:r>
      <w:r w:rsidR="00FD7BD3" w:rsidRPr="00DA0300">
        <w:rPr>
          <w:rFonts w:ascii="Times New Roman" w:hAnsi="Times New Roman"/>
          <w:color w:val="000000" w:themeColor="text1"/>
          <w:spacing w:val="-8"/>
          <w:sz w:val="28"/>
          <w:szCs w:val="28"/>
          <w:lang w:val="uk-UA"/>
        </w:rPr>
        <w:t>постановою</w:t>
      </w:r>
      <w:r w:rsidR="00FD7BD3" w:rsidRPr="00DA0300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FD7BD3" w:rsidRPr="005A03C3">
        <w:rPr>
          <w:rFonts w:ascii="Times New Roman" w:hAnsi="Times New Roman"/>
          <w:sz w:val="28"/>
          <w:szCs w:val="28"/>
          <w:lang w:val="uk-UA"/>
        </w:rPr>
        <w:t>Кабінету Мін</w:t>
      </w:r>
      <w:bookmarkStart w:id="0" w:name="_GoBack"/>
      <w:bookmarkEnd w:id="0"/>
      <w:r w:rsidR="00FD7BD3" w:rsidRPr="005A03C3">
        <w:rPr>
          <w:rFonts w:ascii="Times New Roman" w:hAnsi="Times New Roman"/>
          <w:sz w:val="28"/>
          <w:szCs w:val="28"/>
          <w:lang w:val="uk-UA"/>
        </w:rPr>
        <w:t>істрів України від 26 листопада 2025 р. № 1532 порядку</w:t>
      </w:r>
      <w:r w:rsidR="00604F16" w:rsidRPr="005A03C3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  <w:lang w:val="uk-UA"/>
        </w:rPr>
        <w:t>.</w:t>
      </w:r>
      <w:r w:rsidR="00604F16">
        <w:rPr>
          <w:b/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</w:p>
    <w:p w:rsidR="00F36CA2" w:rsidRDefault="00F36CA2" w:rsidP="005A03C3">
      <w:pPr>
        <w:suppressAutoHyphens w:val="0"/>
        <w:spacing w:after="0" w:line="240" w:lineRule="auto"/>
        <w:ind w:firstLine="567"/>
        <w:jc w:val="both"/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</w:pP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3. </w:t>
      </w:r>
      <w:r w:rsidRPr="006D1505"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>Контроль за виконанням рі</w:t>
      </w:r>
      <w:r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 xml:space="preserve">шення покласти на заступника селищного       голови з питань діяльності виконавчих органів ради </w:t>
      </w:r>
      <w:proofErr w:type="spellStart"/>
      <w:r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>Єлізавету</w:t>
      </w:r>
      <w:proofErr w:type="spellEnd"/>
      <w:r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 xml:space="preserve"> ГЕЛЕВИЧ.</w:t>
      </w:r>
    </w:p>
    <w:p w:rsidR="005A03C3" w:rsidRDefault="005A03C3" w:rsidP="005A03C3">
      <w:pPr>
        <w:suppressAutoHyphens w:val="0"/>
        <w:spacing w:after="0" w:line="240" w:lineRule="auto"/>
        <w:ind w:firstLine="567"/>
        <w:jc w:val="both"/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</w:pPr>
    </w:p>
    <w:p w:rsidR="005A03C3" w:rsidRPr="006D1505" w:rsidRDefault="005A03C3" w:rsidP="005A03C3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696154" w:rsidRDefault="00F36CA2" w:rsidP="005A03C3">
      <w:pPr>
        <w:jc w:val="both"/>
      </w:pPr>
      <w:proofErr w:type="spellStart"/>
      <w:r>
        <w:rPr>
          <w:rFonts w:ascii="Times New Roman" w:hAnsi="Times New Roman"/>
          <w:b/>
          <w:sz w:val="28"/>
          <w:szCs w:val="28"/>
        </w:rPr>
        <w:t>Селищний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голова                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sectPr w:rsidR="00696154" w:rsidSect="005A03C3">
      <w:pgSz w:w="11907" w:h="16840" w:code="9"/>
      <w:pgMar w:top="1134" w:right="851" w:bottom="709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512"/>
    <w:rsid w:val="00017909"/>
    <w:rsid w:val="0006190A"/>
    <w:rsid w:val="000C6F76"/>
    <w:rsid w:val="00127A14"/>
    <w:rsid w:val="00187539"/>
    <w:rsid w:val="002C38CC"/>
    <w:rsid w:val="002D5F3C"/>
    <w:rsid w:val="00306A4A"/>
    <w:rsid w:val="004C1E26"/>
    <w:rsid w:val="005A03C3"/>
    <w:rsid w:val="00604F16"/>
    <w:rsid w:val="00625A42"/>
    <w:rsid w:val="00696154"/>
    <w:rsid w:val="006E0759"/>
    <w:rsid w:val="007F714C"/>
    <w:rsid w:val="00801284"/>
    <w:rsid w:val="00931699"/>
    <w:rsid w:val="00A22AD7"/>
    <w:rsid w:val="00A60EF4"/>
    <w:rsid w:val="00AC7825"/>
    <w:rsid w:val="00AE117B"/>
    <w:rsid w:val="00B24991"/>
    <w:rsid w:val="00CE3BB0"/>
    <w:rsid w:val="00D576F5"/>
    <w:rsid w:val="00DA0300"/>
    <w:rsid w:val="00E148AE"/>
    <w:rsid w:val="00E507DB"/>
    <w:rsid w:val="00EB3512"/>
    <w:rsid w:val="00F36CA2"/>
    <w:rsid w:val="00F37829"/>
    <w:rsid w:val="00F90E47"/>
    <w:rsid w:val="00FA1FDF"/>
    <w:rsid w:val="00FB01EF"/>
    <w:rsid w:val="00FD7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0B39A1-AFA0-486B-9338-49345A2A6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CA2"/>
    <w:pPr>
      <w:suppressAutoHyphens/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CA2"/>
    <w:pPr>
      <w:suppressAutoHyphens/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1340</Words>
  <Characters>764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41</cp:revision>
  <dcterms:created xsi:type="dcterms:W3CDTF">2026-01-29T14:07:00Z</dcterms:created>
  <dcterms:modified xsi:type="dcterms:W3CDTF">2026-01-30T06:46:00Z</dcterms:modified>
</cp:coreProperties>
</file>