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CCA" w:rsidRDefault="00AC0CCA" w:rsidP="00AC0CCA">
      <w:pPr>
        <w:jc w:val="center"/>
        <w:rPr>
          <w:noProof/>
          <w:sz w:val="100"/>
          <w:lang w:val="uk-UA"/>
        </w:rPr>
      </w:pPr>
      <w:r>
        <w:rPr>
          <w:rFonts w:ascii="Jeka" w:hAnsi="Jeka"/>
          <w:noProof/>
          <w:sz w:val="100"/>
        </w:rPr>
        <w:drawing>
          <wp:inline distT="0" distB="0" distL="0" distR="0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CCA" w:rsidRDefault="00AC0CCA" w:rsidP="00AC0CC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 К Р А Ї Н А</w:t>
      </w:r>
    </w:p>
    <w:p w:rsidR="00AC0CCA" w:rsidRDefault="00AC0CCA" w:rsidP="00AC0CC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КУТСЬКА СЕЛИЩНА РАДА </w:t>
      </w:r>
      <w:r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C0CCA" w:rsidRDefault="00AC0CCA" w:rsidP="00AC0CCA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AC0CCA" w:rsidRDefault="00AC0CCA" w:rsidP="00AC0CC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ВИКОНАВЧИЙ  </w:t>
      </w:r>
      <w:r w:rsidR="00F3123B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>КОМІТЕТ</w:t>
      </w:r>
    </w:p>
    <w:p w:rsidR="00AC0CCA" w:rsidRDefault="00C01AB7" w:rsidP="00AC0CC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 №</w:t>
      </w:r>
      <w:r w:rsidR="0049580B">
        <w:rPr>
          <w:b/>
          <w:sz w:val="28"/>
          <w:szCs w:val="28"/>
          <w:lang w:val="uk-UA"/>
        </w:rPr>
        <w:t xml:space="preserve"> 147</w:t>
      </w:r>
    </w:p>
    <w:p w:rsidR="002F624E" w:rsidRDefault="002F624E" w:rsidP="002F624E">
      <w:pPr>
        <w:keepNext/>
        <w:jc w:val="center"/>
        <w:outlineLvl w:val="3"/>
        <w:rPr>
          <w:sz w:val="28"/>
          <w:szCs w:val="28"/>
          <w:lang w:val="uk-UA" w:eastAsia="uk-UA"/>
        </w:rPr>
      </w:pPr>
    </w:p>
    <w:p w:rsidR="002F624E" w:rsidRDefault="00A04C14" w:rsidP="002F624E">
      <w:pPr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в</w:t>
      </w:r>
      <w:r w:rsidR="00636C60">
        <w:rPr>
          <w:sz w:val="28"/>
          <w:szCs w:val="28"/>
          <w:lang w:val="uk-UA" w:eastAsia="uk-UA"/>
        </w:rPr>
        <w:t>ід</w:t>
      </w:r>
      <w:r w:rsidR="0049580B">
        <w:rPr>
          <w:sz w:val="28"/>
          <w:szCs w:val="28"/>
          <w:lang w:val="uk-UA" w:eastAsia="uk-UA"/>
        </w:rPr>
        <w:t xml:space="preserve"> 22 грудня </w:t>
      </w:r>
      <w:r w:rsidR="00C01AB7">
        <w:rPr>
          <w:sz w:val="28"/>
          <w:szCs w:val="28"/>
          <w:lang w:val="uk-UA" w:eastAsia="uk-UA"/>
        </w:rPr>
        <w:t>2025</w:t>
      </w:r>
      <w:r w:rsidR="002F624E">
        <w:rPr>
          <w:sz w:val="28"/>
          <w:szCs w:val="28"/>
          <w:lang w:val="uk-UA" w:eastAsia="uk-UA"/>
        </w:rPr>
        <w:t xml:space="preserve"> року </w:t>
      </w:r>
      <w:r w:rsidR="00AC0CCA">
        <w:rPr>
          <w:sz w:val="28"/>
          <w:szCs w:val="28"/>
          <w:lang w:val="uk-UA" w:eastAsia="uk-UA"/>
        </w:rPr>
        <w:t xml:space="preserve"> </w:t>
      </w:r>
      <w:r w:rsidR="002F624E">
        <w:rPr>
          <w:sz w:val="28"/>
          <w:szCs w:val="28"/>
          <w:lang w:val="uk-UA" w:eastAsia="uk-UA"/>
        </w:rPr>
        <w:t xml:space="preserve">                                                                   с-ще Кути</w:t>
      </w:r>
    </w:p>
    <w:p w:rsidR="002F624E" w:rsidRDefault="002F624E" w:rsidP="002F624E">
      <w:pPr>
        <w:rPr>
          <w:sz w:val="24"/>
          <w:szCs w:val="24"/>
          <w:lang w:val="uk-UA"/>
        </w:rPr>
      </w:pPr>
    </w:p>
    <w:p w:rsidR="002F624E" w:rsidRDefault="002F624E" w:rsidP="002F624E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надання одноразової матеріальної</w:t>
      </w:r>
    </w:p>
    <w:p w:rsidR="002F624E" w:rsidRDefault="002F624E" w:rsidP="002F624E">
      <w:pPr>
        <w:jc w:val="both"/>
        <w:rPr>
          <w:b/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/>
        </w:rPr>
        <w:t>допомоги у вигляді продуктів харчування</w:t>
      </w:r>
    </w:p>
    <w:p w:rsidR="002F624E" w:rsidRDefault="002F624E" w:rsidP="002F624E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b/>
          <w:bCs/>
          <w:sz w:val="28"/>
          <w:szCs w:val="28"/>
          <w:shd w:val="clear" w:color="auto" w:fill="FFFFFF"/>
          <w:lang w:val="uk-UA" w:eastAsia="uk-UA"/>
        </w:rPr>
      </w:pPr>
    </w:p>
    <w:p w:rsidR="002F624E" w:rsidRDefault="002F624E" w:rsidP="002F624E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sz w:val="28"/>
          <w:szCs w:val="28"/>
          <w:shd w:val="clear" w:color="auto" w:fill="FFFFFF"/>
          <w:lang w:val="uk-UA" w:eastAsia="uk-UA"/>
        </w:rPr>
      </w:pPr>
      <w:r>
        <w:rPr>
          <w:b/>
          <w:bCs/>
          <w:sz w:val="28"/>
          <w:szCs w:val="28"/>
          <w:shd w:val="clear" w:color="auto" w:fill="FFFFFF"/>
          <w:lang w:val="uk-UA" w:eastAsia="uk-UA"/>
        </w:rPr>
        <w:t xml:space="preserve">        </w:t>
      </w:r>
      <w:r>
        <w:rPr>
          <w:sz w:val="28"/>
          <w:szCs w:val="28"/>
          <w:shd w:val="clear" w:color="auto" w:fill="FFFFFF"/>
          <w:lang w:val="uk-UA" w:eastAsia="uk-UA"/>
        </w:rPr>
        <w:t>Керуючись</w:t>
      </w:r>
      <w:r>
        <w:rPr>
          <w:sz w:val="28"/>
          <w:szCs w:val="28"/>
          <w:lang w:val="uk-UA"/>
        </w:rPr>
        <w:t xml:space="preserve"> статтями 34, 59  Закону України «Про місцеве самоврядування в Україні», відповідно до П</w:t>
      </w:r>
      <w:r>
        <w:rPr>
          <w:sz w:val="28"/>
          <w:szCs w:val="28"/>
          <w:shd w:val="clear" w:color="auto" w:fill="FFFFFF"/>
          <w:lang w:val="uk-UA" w:eastAsia="uk-UA"/>
        </w:rPr>
        <w:t xml:space="preserve">орядку надання одноразової матеріальної допомоги </w:t>
      </w:r>
      <w:r w:rsidRPr="0049580B">
        <w:rPr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>
        <w:rPr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затвердженого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</w:t>
      </w:r>
      <w:r w:rsidR="0049580B">
        <w:rPr>
          <w:sz w:val="28"/>
          <w:szCs w:val="28"/>
          <w:shd w:val="clear" w:color="auto" w:fill="FFFFFF"/>
          <w:lang w:val="uk-UA" w:eastAsia="uk-UA"/>
        </w:rPr>
        <w:t xml:space="preserve">ищної </w:t>
      </w:r>
      <w:r w:rsidR="0049580B" w:rsidRPr="0049580B">
        <w:rPr>
          <w:sz w:val="28"/>
          <w:szCs w:val="28"/>
          <w:shd w:val="clear" w:color="auto" w:fill="FFFFFF"/>
          <w:lang w:val="uk-UA" w:eastAsia="uk-UA"/>
        </w:rPr>
        <w:t xml:space="preserve">ради на 2024-2026 роки», </w:t>
      </w:r>
      <w:r w:rsidRPr="0049580B">
        <w:rPr>
          <w:sz w:val="28"/>
          <w:szCs w:val="28"/>
          <w:shd w:val="clear" w:color="auto" w:fill="FFFFFF"/>
          <w:lang w:val="uk-UA" w:eastAsia="uk-UA"/>
        </w:rPr>
        <w:t>які внаслідок недостатнього матеріального забезпечення,</w:t>
      </w:r>
      <w:r>
        <w:rPr>
          <w:sz w:val="28"/>
          <w:szCs w:val="28"/>
          <w:shd w:val="clear" w:color="auto" w:fill="FFFFFF"/>
          <w:lang w:val="uk-UA" w:eastAsia="uk-UA"/>
        </w:rPr>
        <w:t xml:space="preserve"> потребують соціальної підтримки», з</w:t>
      </w:r>
      <w:r>
        <w:rPr>
          <w:sz w:val="28"/>
          <w:szCs w:val="28"/>
          <w:lang w:val="uk-UA" w:eastAsia="uk-UA"/>
        </w:rPr>
        <w:t>аслухавши</w:t>
      </w:r>
      <w:r>
        <w:rPr>
          <w:sz w:val="28"/>
          <w:szCs w:val="28"/>
          <w:lang w:val="uk-UA"/>
        </w:rPr>
        <w:t xml:space="preserve"> </w:t>
      </w:r>
      <w:r w:rsidR="00C01AB7"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начальника</w:t>
      </w:r>
      <w:r w:rsidR="000A57F3" w:rsidRPr="000A57F3"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</w:t>
      </w:r>
      <w:r w:rsidR="000A57F3" w:rsidRPr="0049580B">
        <w:rPr>
          <w:bCs/>
          <w:color w:val="000000"/>
          <w:spacing w:val="-6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відділу соціального захисту населення Кутської селищної ради </w:t>
      </w:r>
      <w:r w:rsidR="00C01AB7" w:rsidRPr="0049580B">
        <w:rPr>
          <w:bCs/>
          <w:spacing w:val="-6"/>
          <w:sz w:val="28"/>
          <w:szCs w:val="28"/>
          <w:lang w:val="uk-UA"/>
        </w:rPr>
        <w:t>Василя Воротняка</w:t>
      </w:r>
      <w:r w:rsidR="000A57F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 цього питання, </w:t>
      </w:r>
      <w:r>
        <w:rPr>
          <w:sz w:val="28"/>
          <w:szCs w:val="28"/>
          <w:lang w:val="uk-UA" w:eastAsia="uk-UA"/>
        </w:rPr>
        <w:t>виконавчий комітет Кутської селищної ради</w:t>
      </w:r>
    </w:p>
    <w:p w:rsidR="002F624E" w:rsidRDefault="002F624E" w:rsidP="002F624E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sz w:val="28"/>
          <w:szCs w:val="28"/>
          <w:lang w:val="uk-UA" w:eastAsia="uk-UA"/>
        </w:rPr>
      </w:pPr>
    </w:p>
    <w:p w:rsidR="002F624E" w:rsidRDefault="002F624E" w:rsidP="002F624E">
      <w:pPr>
        <w:spacing w:line="20" w:lineRule="atLeast"/>
        <w:rPr>
          <w:b/>
          <w:bCs/>
          <w:sz w:val="28"/>
          <w:szCs w:val="28"/>
          <w:lang w:val="uk-UA" w:eastAsia="uk-UA"/>
        </w:rPr>
      </w:pPr>
      <w:r>
        <w:rPr>
          <w:b/>
          <w:bCs/>
          <w:sz w:val="28"/>
          <w:szCs w:val="28"/>
          <w:lang w:val="uk-UA" w:eastAsia="uk-UA"/>
        </w:rPr>
        <w:t>В И Р І Ш И В:</w:t>
      </w:r>
    </w:p>
    <w:p w:rsidR="002F624E" w:rsidRDefault="002F624E" w:rsidP="002F624E">
      <w:pPr>
        <w:spacing w:line="20" w:lineRule="atLeast"/>
        <w:rPr>
          <w:rFonts w:ascii="Calibri" w:hAnsi="Calibri"/>
          <w:b/>
          <w:bCs/>
          <w:sz w:val="22"/>
          <w:szCs w:val="28"/>
          <w:lang w:val="uk-UA" w:eastAsia="uk-UA"/>
        </w:rPr>
      </w:pPr>
    </w:p>
    <w:p w:rsidR="002F624E" w:rsidRDefault="002F624E" w:rsidP="002F624E">
      <w:pPr>
        <w:spacing w:after="160"/>
        <w:ind w:firstLine="709"/>
        <w:jc w:val="both"/>
        <w:rPr>
          <w:rFonts w:eastAsiaTheme="minorHAns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 xml:space="preserve">1. НАДАТИ </w:t>
      </w:r>
      <w:r>
        <w:rPr>
          <w:rFonts w:eastAsia="Calibri"/>
          <w:sz w:val="28"/>
          <w:szCs w:val="28"/>
          <w:lang w:val="uk-UA" w:eastAsia="en-US"/>
        </w:rPr>
        <w:t xml:space="preserve">продукти харчування, що закуплені Кутською селищною радою, </w:t>
      </w:r>
      <w:r>
        <w:rPr>
          <w:rFonts w:eastAsiaTheme="minorHAnsi"/>
          <w:sz w:val="28"/>
          <w:szCs w:val="28"/>
          <w:lang w:val="uk-UA" w:eastAsia="en-US"/>
        </w:rPr>
        <w:t xml:space="preserve">багатодітним сім’ям, одиноким особам похилого віку, інвалідам по зору 1,2 групи Кутської </w:t>
      </w:r>
      <w:r w:rsidR="00BB7EEE">
        <w:rPr>
          <w:rFonts w:eastAsiaTheme="minorHAnsi"/>
          <w:sz w:val="28"/>
          <w:szCs w:val="28"/>
          <w:lang w:val="uk-UA" w:eastAsia="en-US"/>
        </w:rPr>
        <w:t>селищної територіальної громади</w:t>
      </w:r>
      <w:r>
        <w:rPr>
          <w:rFonts w:eastAsiaTheme="minorHAnsi"/>
          <w:sz w:val="28"/>
          <w:szCs w:val="28"/>
          <w:lang w:val="uk-UA" w:eastAsia="en-US"/>
        </w:rPr>
        <w:t xml:space="preserve"> Косівського району Івано-Франківської області, які перебувають в складних життєвих обставинах, </w:t>
      </w:r>
      <w:r>
        <w:rPr>
          <w:sz w:val="28"/>
          <w:szCs w:val="28"/>
          <w:lang w:val="uk-UA"/>
        </w:rPr>
        <w:t>згідно зі списком, що додається (Додаток).</w:t>
      </w:r>
    </w:p>
    <w:p w:rsidR="002F624E" w:rsidRDefault="002F624E" w:rsidP="002F624E">
      <w:pPr>
        <w:spacing w:after="160"/>
        <w:ind w:firstLine="709"/>
        <w:jc w:val="both"/>
        <w:rPr>
          <w:sz w:val="28"/>
          <w:szCs w:val="28"/>
          <w:lang w:val="uk-UA"/>
        </w:rPr>
      </w:pPr>
      <w:r w:rsidRPr="0049580B">
        <w:rPr>
          <w:sz w:val="28"/>
          <w:szCs w:val="28"/>
          <w:lang w:val="uk-UA"/>
        </w:rPr>
        <w:t>2. Відділу соціального захисту н</w:t>
      </w:r>
      <w:r w:rsidR="0049580B" w:rsidRPr="0049580B">
        <w:rPr>
          <w:sz w:val="28"/>
          <w:szCs w:val="28"/>
          <w:lang w:val="uk-UA"/>
        </w:rPr>
        <w:t xml:space="preserve">аселення селищної ради (Василь </w:t>
      </w:r>
      <w:r w:rsidRPr="0049580B">
        <w:rPr>
          <w:sz w:val="28"/>
          <w:szCs w:val="28"/>
          <w:lang w:val="uk-UA"/>
        </w:rPr>
        <w:t>ВОРОТНЯК),</w:t>
      </w:r>
      <w:r>
        <w:rPr>
          <w:sz w:val="28"/>
          <w:szCs w:val="28"/>
          <w:lang w:val="uk-UA"/>
        </w:rPr>
        <w:t xml:space="preserve"> старостам </w:t>
      </w:r>
      <w:proofErr w:type="spellStart"/>
      <w:r>
        <w:rPr>
          <w:sz w:val="28"/>
          <w:szCs w:val="28"/>
          <w:lang w:val="uk-UA"/>
        </w:rPr>
        <w:t>старостинських</w:t>
      </w:r>
      <w:proofErr w:type="spellEnd"/>
      <w:r>
        <w:rPr>
          <w:sz w:val="28"/>
          <w:szCs w:val="28"/>
          <w:lang w:val="uk-UA"/>
        </w:rPr>
        <w:t xml:space="preserve"> округів Кутської селищної територіальної громади ЗАБЕЗПЕЧИТИ надання  продуктів харчування згідно з пункт</w:t>
      </w:r>
      <w:r w:rsidR="00BB7EEE">
        <w:rPr>
          <w:sz w:val="28"/>
          <w:szCs w:val="28"/>
          <w:lang w:val="uk-UA"/>
        </w:rPr>
        <w:t>ом</w:t>
      </w:r>
      <w:r>
        <w:rPr>
          <w:sz w:val="28"/>
          <w:szCs w:val="28"/>
          <w:lang w:val="uk-UA"/>
        </w:rPr>
        <w:t xml:space="preserve"> 1 цього рішення.</w:t>
      </w:r>
    </w:p>
    <w:p w:rsidR="002F624E" w:rsidRDefault="002F624E" w:rsidP="002F624E">
      <w:pPr>
        <w:spacing w:after="160"/>
        <w:ind w:firstLine="709"/>
        <w:jc w:val="both"/>
        <w:rPr>
          <w:rFonts w:eastAsiaTheme="minorHAns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 xml:space="preserve">3. </w:t>
      </w:r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рішення </w:t>
      </w:r>
      <w:proofErr w:type="spellStart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</w:t>
      </w:r>
      <w:r w:rsidR="00805554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тупника </w:t>
      </w:r>
      <w:proofErr w:type="spellStart"/>
      <w:r w:rsidR="00805554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="00805554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="00805554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="00DD3F2D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з питань діяльності виконавчих органів ради</w:t>
      </w:r>
      <w:r w:rsidR="00805554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</w:t>
      </w:r>
      <w:proofErr w:type="spellStart"/>
      <w:r w:rsidR="00805554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="00805554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2F624E" w:rsidRDefault="002F624E" w:rsidP="002F624E">
      <w:pPr>
        <w:tabs>
          <w:tab w:val="left" w:pos="720"/>
        </w:tabs>
        <w:ind w:firstLine="720"/>
        <w:jc w:val="both"/>
        <w:rPr>
          <w:b/>
          <w:sz w:val="28"/>
          <w:szCs w:val="28"/>
          <w:lang w:val="uk-UA"/>
        </w:rPr>
      </w:pPr>
    </w:p>
    <w:p w:rsidR="002F624E" w:rsidRDefault="002F624E" w:rsidP="002F624E">
      <w:pPr>
        <w:tabs>
          <w:tab w:val="left" w:pos="720"/>
        </w:tabs>
        <w:ind w:firstLine="720"/>
        <w:jc w:val="both"/>
        <w:rPr>
          <w:b/>
          <w:sz w:val="28"/>
          <w:szCs w:val="28"/>
          <w:lang w:val="uk-UA"/>
        </w:rPr>
      </w:pPr>
    </w:p>
    <w:p w:rsidR="002F624E" w:rsidRDefault="002F624E" w:rsidP="002F624E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 xml:space="preserve">       Селищний голова</w:t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 w:rsidR="00AC0CCA">
        <w:rPr>
          <w:rFonts w:eastAsia="Calibri"/>
          <w:b/>
          <w:sz w:val="28"/>
          <w:szCs w:val="28"/>
          <w:lang w:val="uk-UA"/>
        </w:rPr>
        <w:t xml:space="preserve">        </w:t>
      </w:r>
      <w:r>
        <w:rPr>
          <w:rFonts w:eastAsia="Calibri"/>
          <w:b/>
          <w:sz w:val="28"/>
          <w:szCs w:val="28"/>
          <w:lang w:val="uk-UA"/>
        </w:rPr>
        <w:t>Дмитро ПАВЛЮК</w:t>
      </w:r>
    </w:p>
    <w:p w:rsidR="00E211A8" w:rsidRDefault="00E211A8" w:rsidP="00E211A8">
      <w:pPr>
        <w:jc w:val="both"/>
        <w:rPr>
          <w:sz w:val="28"/>
          <w:szCs w:val="28"/>
          <w:lang w:val="uk-UA"/>
        </w:rPr>
      </w:pPr>
      <w:bookmarkStart w:id="0" w:name="_GoBack"/>
      <w:bookmarkEnd w:id="0"/>
    </w:p>
    <w:sectPr w:rsidR="00E211A8" w:rsidSect="0034644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D4875"/>
    <w:multiLevelType w:val="hybridMultilevel"/>
    <w:tmpl w:val="4C5A778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7021B3"/>
    <w:multiLevelType w:val="hybridMultilevel"/>
    <w:tmpl w:val="D75C6EE4"/>
    <w:lvl w:ilvl="0" w:tplc="CFC205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C043D1"/>
    <w:multiLevelType w:val="hybridMultilevel"/>
    <w:tmpl w:val="310ACB38"/>
    <w:lvl w:ilvl="0" w:tplc="9FE812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FF0BDB"/>
    <w:multiLevelType w:val="hybridMultilevel"/>
    <w:tmpl w:val="5E08EF40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0E11F9"/>
    <w:multiLevelType w:val="hybridMultilevel"/>
    <w:tmpl w:val="805A930E"/>
    <w:lvl w:ilvl="0" w:tplc="387093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E91770"/>
    <w:multiLevelType w:val="hybridMultilevel"/>
    <w:tmpl w:val="452C0B48"/>
    <w:lvl w:ilvl="0" w:tplc="97AC0D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83721BF"/>
    <w:multiLevelType w:val="hybridMultilevel"/>
    <w:tmpl w:val="4A88B1C2"/>
    <w:lvl w:ilvl="0" w:tplc="1E284E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BE12F41"/>
    <w:multiLevelType w:val="hybridMultilevel"/>
    <w:tmpl w:val="210C1EE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B02A5C"/>
    <w:multiLevelType w:val="hybridMultilevel"/>
    <w:tmpl w:val="7CF2E1F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D2561C"/>
    <w:multiLevelType w:val="hybridMultilevel"/>
    <w:tmpl w:val="E302864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F51502"/>
    <w:multiLevelType w:val="hybridMultilevel"/>
    <w:tmpl w:val="8036FB5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1C213A"/>
    <w:multiLevelType w:val="hybridMultilevel"/>
    <w:tmpl w:val="E19CD0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B164D9"/>
    <w:multiLevelType w:val="hybridMultilevel"/>
    <w:tmpl w:val="E304A772"/>
    <w:lvl w:ilvl="0" w:tplc="57C6C0A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C1619E"/>
    <w:multiLevelType w:val="hybridMultilevel"/>
    <w:tmpl w:val="4238C8BA"/>
    <w:lvl w:ilvl="0" w:tplc="4768E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11409CF"/>
    <w:multiLevelType w:val="hybridMultilevel"/>
    <w:tmpl w:val="C30E859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A40463"/>
    <w:multiLevelType w:val="hybridMultilevel"/>
    <w:tmpl w:val="AF608696"/>
    <w:lvl w:ilvl="0" w:tplc="33629D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0C7ABE"/>
    <w:multiLevelType w:val="hybridMultilevel"/>
    <w:tmpl w:val="0B7CEC26"/>
    <w:lvl w:ilvl="0" w:tplc="1CDC89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C817064"/>
    <w:multiLevelType w:val="hybridMultilevel"/>
    <w:tmpl w:val="D9ECE23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7F4118"/>
    <w:multiLevelType w:val="hybridMultilevel"/>
    <w:tmpl w:val="2490EEB0"/>
    <w:lvl w:ilvl="0" w:tplc="D96A49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15B0F93"/>
    <w:multiLevelType w:val="hybridMultilevel"/>
    <w:tmpl w:val="4F64414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E44B8"/>
    <w:multiLevelType w:val="hybridMultilevel"/>
    <w:tmpl w:val="4304865E"/>
    <w:lvl w:ilvl="0" w:tplc="EA6E3C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5092332"/>
    <w:multiLevelType w:val="hybridMultilevel"/>
    <w:tmpl w:val="9E70A400"/>
    <w:lvl w:ilvl="0" w:tplc="B7E2EB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51A2F1F"/>
    <w:multiLevelType w:val="hybridMultilevel"/>
    <w:tmpl w:val="DFD6A69E"/>
    <w:lvl w:ilvl="0" w:tplc="C3FAED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68F13E7"/>
    <w:multiLevelType w:val="hybridMultilevel"/>
    <w:tmpl w:val="5744322E"/>
    <w:lvl w:ilvl="0" w:tplc="A9C68B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6C40B46"/>
    <w:multiLevelType w:val="hybridMultilevel"/>
    <w:tmpl w:val="81C2830E"/>
    <w:lvl w:ilvl="0" w:tplc="A8624996">
      <w:start w:val="12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95F01AB"/>
    <w:multiLevelType w:val="hybridMultilevel"/>
    <w:tmpl w:val="155025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007B49"/>
    <w:multiLevelType w:val="hybridMultilevel"/>
    <w:tmpl w:val="C45464C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7E4D63"/>
    <w:multiLevelType w:val="hybridMultilevel"/>
    <w:tmpl w:val="2C82C5BE"/>
    <w:lvl w:ilvl="0" w:tplc="BCD484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4296DEC"/>
    <w:multiLevelType w:val="hybridMultilevel"/>
    <w:tmpl w:val="46ACC55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34321C"/>
    <w:multiLevelType w:val="hybridMultilevel"/>
    <w:tmpl w:val="E9C60090"/>
    <w:lvl w:ilvl="0" w:tplc="172EBD08">
      <w:start w:val="1"/>
      <w:numFmt w:val="decimal"/>
      <w:lvlText w:val="%1."/>
      <w:lvlJc w:val="left"/>
      <w:pPr>
        <w:ind w:left="9715" w:hanging="360"/>
      </w:pPr>
      <w:rPr>
        <w:rFonts w:ascii="Times New Roman" w:eastAsia="Times New Roman" w:hAnsi="Times New Roman"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435" w:hanging="360"/>
      </w:pPr>
    </w:lvl>
    <w:lvl w:ilvl="2" w:tplc="0422001B" w:tentative="1">
      <w:start w:val="1"/>
      <w:numFmt w:val="lowerRoman"/>
      <w:lvlText w:val="%3."/>
      <w:lvlJc w:val="right"/>
      <w:pPr>
        <w:ind w:left="11155" w:hanging="180"/>
      </w:pPr>
    </w:lvl>
    <w:lvl w:ilvl="3" w:tplc="0422000F" w:tentative="1">
      <w:start w:val="1"/>
      <w:numFmt w:val="decimal"/>
      <w:lvlText w:val="%4."/>
      <w:lvlJc w:val="left"/>
      <w:pPr>
        <w:ind w:left="11875" w:hanging="360"/>
      </w:pPr>
    </w:lvl>
    <w:lvl w:ilvl="4" w:tplc="04220019" w:tentative="1">
      <w:start w:val="1"/>
      <w:numFmt w:val="lowerLetter"/>
      <w:lvlText w:val="%5."/>
      <w:lvlJc w:val="left"/>
      <w:pPr>
        <w:ind w:left="12595" w:hanging="360"/>
      </w:pPr>
    </w:lvl>
    <w:lvl w:ilvl="5" w:tplc="0422001B" w:tentative="1">
      <w:start w:val="1"/>
      <w:numFmt w:val="lowerRoman"/>
      <w:lvlText w:val="%6."/>
      <w:lvlJc w:val="right"/>
      <w:pPr>
        <w:ind w:left="13315" w:hanging="180"/>
      </w:pPr>
    </w:lvl>
    <w:lvl w:ilvl="6" w:tplc="0422000F" w:tentative="1">
      <w:start w:val="1"/>
      <w:numFmt w:val="decimal"/>
      <w:lvlText w:val="%7."/>
      <w:lvlJc w:val="left"/>
      <w:pPr>
        <w:ind w:left="14035" w:hanging="360"/>
      </w:pPr>
    </w:lvl>
    <w:lvl w:ilvl="7" w:tplc="04220019" w:tentative="1">
      <w:start w:val="1"/>
      <w:numFmt w:val="lowerLetter"/>
      <w:lvlText w:val="%8."/>
      <w:lvlJc w:val="left"/>
      <w:pPr>
        <w:ind w:left="14755" w:hanging="360"/>
      </w:pPr>
    </w:lvl>
    <w:lvl w:ilvl="8" w:tplc="0422001B" w:tentative="1">
      <w:start w:val="1"/>
      <w:numFmt w:val="lowerRoman"/>
      <w:lvlText w:val="%9."/>
      <w:lvlJc w:val="right"/>
      <w:pPr>
        <w:ind w:left="15475" w:hanging="180"/>
      </w:pPr>
    </w:lvl>
  </w:abstractNum>
  <w:abstractNum w:abstractNumId="30">
    <w:nsid w:val="668C569D"/>
    <w:multiLevelType w:val="hybridMultilevel"/>
    <w:tmpl w:val="1FB4A9F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8828EE"/>
    <w:multiLevelType w:val="hybridMultilevel"/>
    <w:tmpl w:val="A68CD5E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F00B03"/>
    <w:multiLevelType w:val="hybridMultilevel"/>
    <w:tmpl w:val="576AFCE8"/>
    <w:lvl w:ilvl="0" w:tplc="6DA4B7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CFB7E7C"/>
    <w:multiLevelType w:val="hybridMultilevel"/>
    <w:tmpl w:val="BD5298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2"/>
  </w:num>
  <w:num w:numId="3">
    <w:abstractNumId w:val="9"/>
  </w:num>
  <w:num w:numId="4">
    <w:abstractNumId w:val="11"/>
  </w:num>
  <w:num w:numId="5">
    <w:abstractNumId w:val="25"/>
  </w:num>
  <w:num w:numId="6">
    <w:abstractNumId w:val="17"/>
  </w:num>
  <w:num w:numId="7">
    <w:abstractNumId w:val="31"/>
  </w:num>
  <w:num w:numId="8">
    <w:abstractNumId w:val="33"/>
  </w:num>
  <w:num w:numId="9">
    <w:abstractNumId w:val="10"/>
  </w:num>
  <w:num w:numId="10">
    <w:abstractNumId w:val="3"/>
  </w:num>
  <w:num w:numId="11">
    <w:abstractNumId w:val="4"/>
  </w:num>
  <w:num w:numId="12">
    <w:abstractNumId w:val="23"/>
  </w:num>
  <w:num w:numId="13">
    <w:abstractNumId w:val="32"/>
  </w:num>
  <w:num w:numId="14">
    <w:abstractNumId w:val="30"/>
  </w:num>
  <w:num w:numId="15">
    <w:abstractNumId w:val="13"/>
  </w:num>
  <w:num w:numId="16">
    <w:abstractNumId w:val="5"/>
  </w:num>
  <w:num w:numId="17">
    <w:abstractNumId w:val="6"/>
  </w:num>
  <w:num w:numId="18">
    <w:abstractNumId w:val="15"/>
  </w:num>
  <w:num w:numId="19">
    <w:abstractNumId w:val="18"/>
  </w:num>
  <w:num w:numId="20">
    <w:abstractNumId w:val="28"/>
  </w:num>
  <w:num w:numId="21">
    <w:abstractNumId w:val="22"/>
  </w:num>
  <w:num w:numId="22">
    <w:abstractNumId w:val="1"/>
  </w:num>
  <w:num w:numId="23">
    <w:abstractNumId w:val="21"/>
  </w:num>
  <w:num w:numId="24">
    <w:abstractNumId w:val="8"/>
  </w:num>
  <w:num w:numId="25">
    <w:abstractNumId w:val="14"/>
  </w:num>
  <w:num w:numId="26">
    <w:abstractNumId w:val="0"/>
  </w:num>
  <w:num w:numId="27">
    <w:abstractNumId w:val="19"/>
  </w:num>
  <w:num w:numId="28">
    <w:abstractNumId w:val="7"/>
  </w:num>
  <w:num w:numId="29">
    <w:abstractNumId w:val="27"/>
  </w:num>
  <w:num w:numId="30">
    <w:abstractNumId w:val="2"/>
  </w:num>
  <w:num w:numId="31">
    <w:abstractNumId w:val="20"/>
  </w:num>
  <w:num w:numId="32">
    <w:abstractNumId w:val="16"/>
  </w:num>
  <w:num w:numId="33">
    <w:abstractNumId w:val="24"/>
  </w:num>
  <w:num w:numId="34">
    <w:abstractNumId w:val="26"/>
  </w:num>
  <w:num w:numId="3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D56"/>
    <w:rsid w:val="000012A3"/>
    <w:rsid w:val="00016B99"/>
    <w:rsid w:val="00045607"/>
    <w:rsid w:val="000A57F3"/>
    <w:rsid w:val="001F7366"/>
    <w:rsid w:val="002F624E"/>
    <w:rsid w:val="00346444"/>
    <w:rsid w:val="0049580B"/>
    <w:rsid w:val="005C36E7"/>
    <w:rsid w:val="00636C60"/>
    <w:rsid w:val="006A2B93"/>
    <w:rsid w:val="00742A83"/>
    <w:rsid w:val="00805554"/>
    <w:rsid w:val="00994016"/>
    <w:rsid w:val="00A04C14"/>
    <w:rsid w:val="00A641C6"/>
    <w:rsid w:val="00AC0CCA"/>
    <w:rsid w:val="00B61D56"/>
    <w:rsid w:val="00BB7EEE"/>
    <w:rsid w:val="00C01AB7"/>
    <w:rsid w:val="00CE4E1F"/>
    <w:rsid w:val="00D11C3C"/>
    <w:rsid w:val="00D85187"/>
    <w:rsid w:val="00DD3F2D"/>
    <w:rsid w:val="00E211A8"/>
    <w:rsid w:val="00E63382"/>
    <w:rsid w:val="00E71A4C"/>
    <w:rsid w:val="00EF678A"/>
    <w:rsid w:val="00F3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EE504E-7A8F-4831-B840-92E7B97C4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D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678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F678A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E211A8"/>
  </w:style>
  <w:style w:type="numbering" w:customStyle="1" w:styleId="11">
    <w:name w:val="Нет списка11"/>
    <w:next w:val="a2"/>
    <w:uiPriority w:val="99"/>
    <w:semiHidden/>
    <w:unhideWhenUsed/>
    <w:rsid w:val="00E211A8"/>
  </w:style>
  <w:style w:type="paragraph" w:styleId="a5">
    <w:name w:val="List Paragraph"/>
    <w:basedOn w:val="a"/>
    <w:uiPriority w:val="34"/>
    <w:qFormat/>
    <w:rsid w:val="00E211A8"/>
    <w:pPr>
      <w:ind w:left="720"/>
      <w:contextualSpacing/>
    </w:pPr>
  </w:style>
  <w:style w:type="table" w:styleId="a6">
    <w:name w:val="Table Grid"/>
    <w:basedOn w:val="a1"/>
    <w:uiPriority w:val="39"/>
    <w:qFormat/>
    <w:rsid w:val="00E211A8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E21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15</cp:revision>
  <cp:lastPrinted>2025-04-03T07:28:00Z</cp:lastPrinted>
  <dcterms:created xsi:type="dcterms:W3CDTF">2025-12-11T08:23:00Z</dcterms:created>
  <dcterms:modified xsi:type="dcterms:W3CDTF">2026-01-12T13:16:00Z</dcterms:modified>
</cp:coreProperties>
</file>