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772E0" w14:textId="319DCB38" w:rsidR="0059584A" w:rsidRDefault="0059584A" w:rsidP="0059584A">
      <w:pPr>
        <w:spacing w:after="0"/>
        <w:jc w:val="center"/>
        <w:rPr>
          <w:rFonts w:ascii="Times New Roman" w:hAnsi="Times New Roman"/>
          <w:noProof/>
          <w:sz w:val="100"/>
          <w:lang w:val="uk-UA"/>
        </w:rPr>
      </w:pPr>
      <w:r>
        <w:rPr>
          <w:rFonts w:ascii="Jeka" w:hAnsi="Jeka"/>
          <w:noProof/>
          <w:sz w:val="100"/>
          <w:lang w:val="uk-UA" w:eastAsia="uk-UA"/>
        </w:rPr>
        <w:drawing>
          <wp:inline distT="0" distB="0" distL="0" distR="0" wp14:anchorId="56F8BD82" wp14:editId="1F8AF9CC">
            <wp:extent cx="509270" cy="629920"/>
            <wp:effectExtent l="0" t="0" r="508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EF0C9" w14:textId="77777777" w:rsidR="0059584A" w:rsidRDefault="0059584A" w:rsidP="0059584A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14:paraId="15E84110" w14:textId="77777777" w:rsidR="0059584A" w:rsidRPr="000956AC" w:rsidRDefault="0059584A" w:rsidP="005958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14:paraId="0A14C7FA" w14:textId="77777777" w:rsidR="0059584A" w:rsidRPr="000956AC" w:rsidRDefault="0059584A" w:rsidP="0059584A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0956AC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14:paraId="5A486808" w14:textId="77777777" w:rsidR="0059584A" w:rsidRPr="000956AC" w:rsidRDefault="0059584A" w:rsidP="0059584A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14:paraId="26CBED2C" w14:textId="3F7DB713" w:rsidR="0059584A" w:rsidRPr="00035941" w:rsidRDefault="0059584A" w:rsidP="0059584A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0A155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РІШЕННЯ </w:t>
      </w:r>
      <w:r w:rsidRPr="00C81C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165 </w:t>
      </w:r>
    </w:p>
    <w:p w14:paraId="78568AE5" w14:textId="77777777" w:rsidR="0059584A" w:rsidRPr="00521C19" w:rsidRDefault="0059584A" w:rsidP="0059584A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2B1B7232" w14:textId="77777777" w:rsidR="0059584A" w:rsidRPr="00521C19" w:rsidRDefault="0059584A" w:rsidP="005958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22 грудня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с-ще Кути</w:t>
      </w:r>
    </w:p>
    <w:p w14:paraId="11B58F17" w14:textId="77777777" w:rsidR="00945671" w:rsidRDefault="00945671" w:rsidP="00BD4B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4E9EF879" w14:textId="114E78DE" w:rsidR="007C6B3C" w:rsidRPr="007C6B3C" w:rsidRDefault="00493F97" w:rsidP="00476CA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 </w:t>
      </w:r>
      <w:r w:rsidR="00627ABD"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Програму </w:t>
      </w:r>
      <w:r w:rsid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У</w:t>
      </w:r>
      <w:r w:rsidR="007C6B3C"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твердження функціонування </w:t>
      </w:r>
    </w:p>
    <w:p w14:paraId="5A899893" w14:textId="17E9526D" w:rsidR="00DE5A81" w:rsidRPr="00F85872" w:rsidRDefault="007C6B3C" w:rsidP="00476CA1">
      <w:pPr>
        <w:spacing w:after="0" w:line="240" w:lineRule="auto"/>
        <w:rPr>
          <w:rStyle w:val="af"/>
          <w:rFonts w:ascii="Times New Roman" w:eastAsia="Times New Roman" w:hAnsi="Times New Roman" w:cs="Times New Roman"/>
          <w:bCs w:val="0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української мови як державної у всіх </w:t>
      </w:r>
      <w:r w:rsidR="00F8587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br/>
      </w:r>
      <w:r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сферах суспільного життя</w:t>
      </w:r>
      <w:r w:rsidR="00476CA1" w:rsidRPr="00F85872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 </w:t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Кутськ</w:t>
      </w: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ої</w:t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 </w:t>
      </w:r>
      <w:r w:rsidR="00F85872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br/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селищн</w:t>
      </w: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ої </w:t>
      </w:r>
      <w:r w:rsidR="00476CA1" w:rsidRPr="00F85872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територіальн</w:t>
      </w: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ої </w:t>
      </w:r>
      <w:r w:rsidR="00476CA1" w:rsidRPr="00F85872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громад</w:t>
      </w: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и</w:t>
      </w:r>
    </w:p>
    <w:p w14:paraId="341A3488" w14:textId="638F9F90" w:rsidR="00476CA1" w:rsidRDefault="00476CA1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</w:pP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на 2026-202</w:t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 xml:space="preserve">8 </w:t>
      </w: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роки</w:t>
      </w:r>
    </w:p>
    <w:p w14:paraId="7CDF4A30" w14:textId="77777777" w:rsidR="00945671" w:rsidRPr="007C6B3C" w:rsidRDefault="00945671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</w:pPr>
    </w:p>
    <w:p w14:paraId="2A0CBB53" w14:textId="78A47F48" w:rsidR="00511E88" w:rsidRDefault="00511E88" w:rsidP="00627ABD">
      <w:pPr>
        <w:tabs>
          <w:tab w:val="left" w:pos="5040"/>
        </w:tabs>
        <w:spacing w:after="0" w:line="240" w:lineRule="auto"/>
        <w:ind w:right="4313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</w:p>
    <w:p w14:paraId="69AEA87B" w14:textId="77777777" w:rsidR="00F85872" w:rsidRPr="00C828FD" w:rsidRDefault="00F85872" w:rsidP="00F85872">
      <w:pPr>
        <w:spacing w:after="0" w:line="240" w:lineRule="auto"/>
        <w:ind w:right="244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C8278D5" w14:textId="77777777" w:rsidR="00F85872" w:rsidRPr="00C828FD" w:rsidRDefault="00F85872" w:rsidP="008E6262">
      <w:pPr>
        <w:spacing w:after="0" w:line="240" w:lineRule="auto"/>
        <w:ind w:right="2"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C7D1F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>Керуючись пунктом 1 частини другої статті 52 Закону України «Про місцеве</w:t>
      </w:r>
      <w:r w:rsidRPr="00C828F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самоврядування в Україні», виконавчий комітет Кутської селищної ради</w:t>
      </w:r>
    </w:p>
    <w:p w14:paraId="646270C6" w14:textId="77777777" w:rsidR="00F85872" w:rsidRDefault="00F85872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</w:p>
    <w:p w14:paraId="23B629C3" w14:textId="77777777" w:rsidR="00E91545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  <w:r w:rsidRPr="00B50562"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  <w:t xml:space="preserve"> В И Р І Ш И Л А:</w:t>
      </w:r>
    </w:p>
    <w:p w14:paraId="457B34B8" w14:textId="77777777" w:rsidR="00511E88" w:rsidRDefault="00511E88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</w:p>
    <w:p w14:paraId="7D942B10" w14:textId="09DF1601" w:rsidR="00F85872" w:rsidRPr="00F85872" w:rsidRDefault="00F85872" w:rsidP="00F85872">
      <w:pPr>
        <w:numPr>
          <w:ilvl w:val="0"/>
          <w:numId w:val="1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85872">
        <w:rPr>
          <w:rFonts w:ascii="Times New Roman" w:eastAsia="Calibri" w:hAnsi="Times New Roman" w:cs="Times New Roman"/>
          <w:spacing w:val="-12"/>
          <w:sz w:val="28"/>
          <w:szCs w:val="28"/>
          <w:lang w:val="uk-UA"/>
        </w:rPr>
        <w:t xml:space="preserve">СХВАЛИТИ проєкт </w:t>
      </w:r>
      <w:r w:rsidRPr="00F85872">
        <w:rPr>
          <w:rFonts w:ascii="Times New Roman" w:eastAsia="Calibri" w:hAnsi="Times New Roman" w:cs="Times New Roman"/>
          <w:spacing w:val="-12"/>
          <w:sz w:val="28"/>
          <w:szCs w:val="28"/>
          <w:lang w:val="uk-UA" w:eastAsia="uk-UA"/>
        </w:rPr>
        <w:t>Програми</w:t>
      </w:r>
      <w:r w:rsidRPr="00F85872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 xml:space="preserve"> «Утвердження функціонування української</w:t>
      </w:r>
      <w:r w:rsidRPr="00F8587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Pr="00F85872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мови як державної у всіх сферах суспільного життя Кутської селищної територіальної</w:t>
      </w:r>
      <w:r w:rsidRPr="00F8587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громади на 2026-2028 роки</w:t>
      </w:r>
      <w:r w:rsidRPr="00F8587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»</w:t>
      </w:r>
      <w:r w:rsidRPr="00F85872">
        <w:rPr>
          <w:rFonts w:ascii="Times New Roman" w:eastAsia="Calibri" w:hAnsi="Times New Roman" w:cs="Times New Roman"/>
          <w:bCs/>
          <w:color w:val="000000"/>
          <w:sz w:val="28"/>
          <w:szCs w:val="28"/>
          <w:lang w:val="uk-UA"/>
        </w:rPr>
        <w:t xml:space="preserve">, що </w:t>
      </w:r>
      <w:r w:rsidRPr="00F85872">
        <w:rPr>
          <w:rFonts w:ascii="Times New Roman" w:eastAsia="Calibri" w:hAnsi="Times New Roman" w:cs="Times New Roman"/>
          <w:sz w:val="28"/>
          <w:szCs w:val="28"/>
          <w:lang w:val="uk-UA"/>
        </w:rPr>
        <w:t>додається.</w:t>
      </w:r>
    </w:p>
    <w:p w14:paraId="3844FEDF" w14:textId="6698AD87" w:rsidR="00F85872" w:rsidRPr="00C828FD" w:rsidRDefault="00F85872" w:rsidP="00F85872">
      <w:pPr>
        <w:numPr>
          <w:ilvl w:val="0"/>
          <w:numId w:val="1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28FD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Проєкт </w:t>
      </w:r>
      <w:r w:rsidRPr="00C828F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Програми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«</w:t>
      </w:r>
      <w:r w:rsidRPr="00F85872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>Утвердження функціонування української</w:t>
      </w:r>
      <w:r w:rsidRPr="00F8587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Pr="00F85872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мови як державної у всіх сферах суспільного життя Кутської селищної територіальної</w:t>
      </w:r>
      <w:r w:rsidRPr="00F8587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громади на 2026-2028 роки</w:t>
      </w:r>
      <w:r w:rsidRPr="00DC7D1F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»</w:t>
      </w:r>
      <w:r w:rsidRPr="00DC7D1F">
        <w:rPr>
          <w:rFonts w:ascii="Times New Roman" w:eastAsia="Calibri" w:hAnsi="Times New Roman" w:cs="Times New Roman"/>
          <w:spacing w:val="-4"/>
          <w:sz w:val="28"/>
          <w:szCs w:val="28"/>
          <w:lang w:val="uk-UA"/>
        </w:rPr>
        <w:t xml:space="preserve"> подати на затвердження сесії Кутської</w:t>
      </w:r>
      <w:r w:rsidRPr="00C828F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49F286CE" w14:textId="77777777" w:rsidR="00F85872" w:rsidRPr="00C828FD" w:rsidRDefault="00F85872" w:rsidP="00F85872">
      <w:pPr>
        <w:numPr>
          <w:ilvl w:val="0"/>
          <w:numId w:val="1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28FD">
        <w:rPr>
          <w:rFonts w:ascii="Times New Roman" w:eastAsia="Calibri" w:hAnsi="Times New Roman" w:cs="Times New Roman"/>
          <w:sz w:val="28"/>
          <w:szCs w:val="28"/>
          <w:lang w:val="uk-UA"/>
        </w:rPr>
        <w:t>Контроль за виконанням цього рішення залишаю за собою.</w:t>
      </w:r>
    </w:p>
    <w:p w14:paraId="336BFF12" w14:textId="77777777" w:rsidR="00C52735" w:rsidRDefault="00C52735" w:rsidP="00DE5A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</w:pPr>
    </w:p>
    <w:p w14:paraId="35D69D8B" w14:textId="77777777" w:rsidR="0059584A" w:rsidRPr="00DE5A81" w:rsidRDefault="0059584A" w:rsidP="00DE5A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</w:pPr>
    </w:p>
    <w:p w14:paraId="7A7C94F9" w14:textId="7CBE6B6F" w:rsidR="005E1230" w:rsidRDefault="00E91545" w:rsidP="00920FE1">
      <w:pPr>
        <w:tabs>
          <w:tab w:val="left" w:pos="709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  <w:r w:rsidR="006E4B63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    </w:t>
      </w:r>
      <w:r w:rsidR="005C4BDC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</w:t>
      </w:r>
      <w:r w:rsidR="0007412C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</w:t>
      </w:r>
    </w:p>
    <w:p w14:paraId="06ABFA59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EAFDBB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B8D8601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F5A8B83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FA6EE70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28AC09D" w14:textId="200BEC6D" w:rsidR="00216951" w:rsidRDefault="00216951" w:rsidP="00F85872">
      <w:pPr>
        <w:spacing w:line="0" w:lineRule="atLeas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7800A57" w14:textId="56195BB5" w:rsidR="00216951" w:rsidRDefault="00216951" w:rsidP="005D016B">
      <w:pPr>
        <w:spacing w:line="0" w:lineRule="atLeas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F44F8DF" w14:textId="77777777" w:rsidR="005D016B" w:rsidRPr="00C828FD" w:rsidRDefault="005D016B" w:rsidP="005D016B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lastRenderedPageBreak/>
        <w:t xml:space="preserve">     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СХВАЛЕНО</w:t>
      </w:r>
    </w:p>
    <w:p w14:paraId="240C5177" w14:textId="77777777" w:rsidR="005D016B" w:rsidRPr="00C828FD" w:rsidRDefault="005D016B" w:rsidP="005D016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C828F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                            рішення виконавчого комітету</w:t>
      </w:r>
    </w:p>
    <w:p w14:paraId="079DFC87" w14:textId="77777777" w:rsidR="005D016B" w:rsidRPr="00C828FD" w:rsidRDefault="005D016B" w:rsidP="005D016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C828F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                            Кутської селищної ради</w:t>
      </w:r>
    </w:p>
    <w:p w14:paraId="52ED86A8" w14:textId="1087F297" w:rsidR="005D016B" w:rsidRPr="00C828FD" w:rsidRDefault="005D016B" w:rsidP="005D016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C828F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22 грудня  2025 року №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165</w:t>
      </w:r>
    </w:p>
    <w:p w14:paraId="334A551D" w14:textId="627C2283" w:rsidR="005C4BDC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1A2FF292" w14:textId="3C7978F8" w:rsidR="00C52735" w:rsidRDefault="00C52735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1B22A933" w14:textId="77777777" w:rsidR="00C52735" w:rsidRDefault="00C52735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7FBB4056" w14:textId="77777777" w:rsidR="00627ABD" w:rsidRDefault="00627ABD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7C6B3C" w:rsidRDefault="003361C4" w:rsidP="006A6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7C6B3C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4E5B2AD1" w14:textId="4695D4D2" w:rsidR="00482E1E" w:rsidRDefault="007C6B3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r w:rsidRPr="007C6B3C">
        <w:rPr>
          <w:rFonts w:ascii="Times New Roman" w:eastAsia="Times New Roman" w:hAnsi="Times New Roman" w:cs="Times New Roman"/>
          <w:sz w:val="32"/>
          <w:szCs w:val="32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  <w:lang w:val="uk-UA"/>
        </w:rPr>
        <w:t xml:space="preserve">Кутської селищної територіальної </w:t>
      </w:r>
      <w:r w:rsidRPr="007C6B3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  <w:lang w:val="uk-UA"/>
        </w:rPr>
        <w:t>громади</w:t>
      </w:r>
      <w:r w:rsidRPr="007C6B3C">
        <w:rPr>
          <w:rStyle w:val="af"/>
          <w:rFonts w:ascii="Times New Roman" w:eastAsia="Times New Roman" w:hAnsi="Times New Roman" w:cs="Times New Roman"/>
          <w:b w:val="0"/>
          <w:bCs w:val="0"/>
          <w:sz w:val="32"/>
          <w:szCs w:val="32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  <w:lang w:val="uk-UA"/>
        </w:rPr>
        <w:t>на 2026-2028 роки</w:t>
      </w:r>
      <w:r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p w14:paraId="7D12614A" w14:textId="1BC1BA9C" w:rsidR="007C6B3C" w:rsidRDefault="007C6B3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14:paraId="7220A52C" w14:textId="77777777" w:rsidR="00C52735" w:rsidRPr="007C6B3C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14:paraId="0FBA29FC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Замовник Програми:</w:t>
      </w:r>
    </w:p>
    <w:p w14:paraId="73E95F77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D67E75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Начальник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DE5A81">
        <w:rPr>
          <w:rFonts w:ascii="Times New Roman" w:hAnsi="Times New Roman" w:cs="Times New Roman"/>
          <w:sz w:val="28"/>
          <w:szCs w:val="28"/>
        </w:rPr>
        <w:t>ідділ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DE5A81">
        <w:rPr>
          <w:rFonts w:ascii="Times New Roman" w:hAnsi="Times New Roman" w:cs="Times New Roman"/>
          <w:sz w:val="28"/>
          <w:szCs w:val="28"/>
        </w:rPr>
        <w:t xml:space="preserve"> культури, туризму,</w:t>
      </w:r>
    </w:p>
    <w:p w14:paraId="5A97766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A81">
        <w:rPr>
          <w:rFonts w:ascii="Times New Roman" w:hAnsi="Times New Roman" w:cs="Times New Roman"/>
          <w:sz w:val="28"/>
          <w:szCs w:val="28"/>
        </w:rPr>
        <w:t>молоді та спорту Кутської селищної ради</w:t>
      </w:r>
    </w:p>
    <w:p w14:paraId="218F9E4B" w14:textId="599C5A54" w:rsidR="00627ABD" w:rsidRPr="00482E1E" w:rsidRDefault="00482E1E" w:rsidP="006D54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Івано-Франківської області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</w:t>
      </w:r>
      <w:r w:rsidR="002C23A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Володимир ПОДОЛЯК </w:t>
      </w:r>
    </w:p>
    <w:p w14:paraId="44766249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858C91" w14:textId="0A58C83F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14:paraId="206E9442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Керівник Програми:</w:t>
      </w:r>
    </w:p>
    <w:p w14:paraId="24A1A04D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Заступник селищного голови з питань діяльності</w:t>
      </w:r>
    </w:p>
    <w:p w14:paraId="678F5FFE" w14:textId="5E4225E0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виконавчих органів ради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ab/>
        <w:t xml:space="preserve">                  </w:t>
      </w:r>
      <w:r w:rsidR="002C23AD">
        <w:rPr>
          <w:rFonts w:ascii="Times New Roman" w:eastAsia="Times New Roman" w:hAnsi="Times New Roman" w:cs="Times New Roman"/>
          <w:sz w:val="26"/>
          <w:szCs w:val="26"/>
          <w:lang w:val="uk-UA"/>
        </w:rPr>
        <w:t xml:space="preserve">           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 xml:space="preserve"> 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Єлізавета ГЕЛЕВИЧ                </w:t>
      </w:r>
    </w:p>
    <w:p w14:paraId="0262920E" w14:textId="77777777" w:rsidR="006D54C1" w:rsidRPr="006D54C1" w:rsidRDefault="006D54C1" w:rsidP="006D54C1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</w:p>
    <w:p w14:paraId="5239FEE6" w14:textId="77777777" w:rsidR="00627ABD" w:rsidRPr="00627ABD" w:rsidRDefault="00627ABD" w:rsidP="00627ABD">
      <w:pPr>
        <w:widowControl w:val="0"/>
        <w:autoSpaceDE w:val="0"/>
        <w:spacing w:after="0" w:line="276" w:lineRule="auto"/>
        <w:rPr>
          <w:rFonts w:ascii="Times New Roman" w:eastAsia="Times New Roman" w:hAnsi="Times New Roman" w:cs="Times New Roman"/>
          <w:b/>
          <w:lang w:val="uk-UA"/>
        </w:rPr>
      </w:pPr>
      <w:r w:rsidRPr="00627ABD">
        <w:rPr>
          <w:rFonts w:ascii="Times New Roman" w:eastAsia="Times New Roman" w:hAnsi="Times New Roman" w:cs="Times New Roman"/>
          <w:b/>
          <w:lang w:val="uk-UA"/>
        </w:rPr>
        <w:t>ПОГОДЖЕНО</w:t>
      </w:r>
    </w:p>
    <w:p w14:paraId="15F4917A" w14:textId="71D51A86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Селищний голова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</w:t>
      </w:r>
      <w:r w:rsidR="002C23A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2C23A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Дмитро ПАВЛЮК</w:t>
      </w:r>
    </w:p>
    <w:p w14:paraId="627DB994" w14:textId="77777777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</w:t>
      </w:r>
    </w:p>
    <w:p w14:paraId="0C454ED1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Начальник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відділ  економічного розвитку, </w:t>
      </w:r>
    </w:p>
    <w:p w14:paraId="59ED588E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підприємництва, регуляторної діяльності </w:t>
      </w:r>
    </w:p>
    <w:p w14:paraId="016B1502" w14:textId="1767694A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міжнародного співробітництва               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</w:t>
      </w:r>
      <w:r w:rsidR="002C23A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Зоя КАХНІКЕВИЧ</w:t>
      </w: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                      </w:t>
      </w:r>
    </w:p>
    <w:p w14:paraId="0411A3E7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3C994E9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фінансового відділу</w:t>
      </w:r>
    </w:p>
    <w:p w14:paraId="57627243" w14:textId="753EF0DB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                                             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2C23A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Богдан ДЕВДА</w:t>
      </w:r>
    </w:p>
    <w:p w14:paraId="7170DFDA" w14:textId="77777777" w:rsidR="002C23AD" w:rsidRDefault="002C23A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7E3E9859" w14:textId="0AAAEB83" w:rsidR="00627ABD" w:rsidRPr="00627ABD" w:rsidRDefault="00627ABD" w:rsidP="00F838B5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відділу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освіти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</w:t>
      </w:r>
      <w:r w:rsidR="002C23A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2C23A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2C23A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>Вікторія ШНАЙДЕР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</w:p>
    <w:p w14:paraId="6FF47B0C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466BD0" w14:textId="26E7AE35" w:rsidR="005C4BDC" w:rsidRPr="00733BB5" w:rsidRDefault="005C4BDC" w:rsidP="00C527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A62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  <w:r w:rsidR="00493F9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елище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Кути</w:t>
      </w:r>
      <w:r w:rsidR="00493F9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 w:rsidR="008F61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14:paraId="01A2C47C" w14:textId="6146E5AD" w:rsidR="005C4BDC" w:rsidRPr="00733BB5" w:rsidRDefault="005E1230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lastRenderedPageBreak/>
        <w:t>З</w:t>
      </w:r>
      <w:r w:rsidR="005C4BDC" w:rsidRPr="00733BB5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МІСТ</w:t>
      </w:r>
    </w:p>
    <w:p w14:paraId="5C588C2E" w14:textId="77777777" w:rsidR="005C4BDC" w:rsidRPr="005C4BDC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FF9B331" w14:textId="612ED528" w:rsidR="007C6B3C" w:rsidRDefault="005C4BDC" w:rsidP="007C6B3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6A6215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7C6B3C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7C6B3C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7C6B3C"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="007C6B3C"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p w14:paraId="4C06B753" w14:textId="54DB5BF5" w:rsidR="005C4BDC" w:rsidRPr="00627ABD" w:rsidRDefault="007C6B3C" w:rsidP="007C6B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361C4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="005C4BDC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5C4BDC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  Мета Програми</w:t>
      </w:r>
    </w:p>
    <w:p w14:paraId="0153A913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5C4BDC" w:rsidRDefault="005C4BDC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Обгрунтування шляхів і засобів розв’язання проблеми, строки та етапи </w:t>
      </w:r>
    </w:p>
    <w:p w14:paraId="2296981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1C233EFD" w:rsidR="005C4BDC" w:rsidRPr="00627ABD" w:rsidRDefault="005C4BDC" w:rsidP="00627ABD">
      <w:pPr>
        <w:pStyle w:val="ad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Завдання Програми та результативні показники </w:t>
      </w:r>
    </w:p>
    <w:p w14:paraId="35ED42A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І.  Напрями діяльності і заходи Програми </w:t>
      </w:r>
    </w:p>
    <w:p w14:paraId="059A8C45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33B25F1D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управління  та  контролю  за  ходом   виконання Програми</w:t>
      </w:r>
    </w:p>
    <w:p w14:paraId="50FDFC2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Ресурсне забезпечення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14A4D" w14:textId="77777777" w:rsidR="005C4BDC" w:rsidRPr="005C4BDC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2112F794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FB0B7D0" w14:textId="6988989A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8533778" w14:textId="6B83C32B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8E33AE3" w14:textId="0056F075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5371C0" w14:textId="763FA3E5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27F8BEB" w14:textId="7227766F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EF765C7" w14:textId="77777777" w:rsidR="00C52735" w:rsidRPr="005C4BDC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00CE9B5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D9A29D9" w14:textId="77777777" w:rsidR="005C4BDC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І. Загальна характеристика</w:t>
      </w:r>
    </w:p>
    <w:p w14:paraId="4E445A26" w14:textId="77777777" w:rsidR="000F7D1A" w:rsidRPr="005C4BDC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DC3C7B" w14:textId="2A9BDAB5" w:rsidR="00AB69B8" w:rsidRPr="005C4BDC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0" w:name="_Hlk216892711"/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7C6B3C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7C6B3C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7C6B3C"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="007C6B3C"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4"/>
        <w:gridCol w:w="5389"/>
      </w:tblGrid>
      <w:tr w:rsidR="005C4BDC" w:rsidRPr="005C4BDC" w14:paraId="7DA02A89" w14:textId="77777777" w:rsidTr="00E91545">
        <w:trPr>
          <w:trHeight w:val="70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14:paraId="54D954A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Ініціатор розроблення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7506" w14:textId="68C1E930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</w:p>
        </w:tc>
      </w:tr>
      <w:tr w:rsidR="005C4BDC" w:rsidRPr="005C4BDC" w14:paraId="72D12B9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D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Розробник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33C1" w14:textId="1AE5F4A8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</w:p>
        </w:tc>
      </w:tr>
      <w:tr w:rsidR="005C4BDC" w:rsidRPr="005C4BDC" w14:paraId="39D9D20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D7D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Співрозробники 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0B2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8504D3" w14:paraId="6F1C9EDB" w14:textId="77777777" w:rsidTr="00E91545">
        <w:trPr>
          <w:trHeight w:val="764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9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Відповідальні виконавці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65BB" w14:textId="02045664" w:rsidR="005C4BDC" w:rsidRPr="005C4BDC" w:rsidRDefault="004F28FB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  <w:r w:rsid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Відділ  освіти Кутської селищної ради</w:t>
            </w:r>
          </w:p>
        </w:tc>
      </w:tr>
      <w:tr w:rsidR="005C4BDC" w:rsidRPr="007C6B3C" w14:paraId="13652721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Учасники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780" w14:textId="41760576" w:rsidR="005C4BDC" w:rsidRPr="005C4BDC" w:rsidRDefault="007C6B3C" w:rsidP="00AB69B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Відділ  освіти Кутської селищної ради, заклади  освіти, заклади культури</w:t>
            </w:r>
          </w:p>
        </w:tc>
      </w:tr>
      <w:tr w:rsidR="005C4BDC" w:rsidRPr="005C4BDC" w14:paraId="339218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75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Терміни реалізації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AB02" w14:textId="6C103094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202</w:t>
            </w:r>
            <w:r w:rsidR="006D54C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6-2028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рік</w:t>
            </w:r>
          </w:p>
          <w:p w14:paraId="12612340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631A252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6C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Перелік місцевих бюджетів, які приймають участь у виконанні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C00A" w14:textId="77777777" w:rsidR="00BA5A95" w:rsidRPr="005C4BDC" w:rsidRDefault="00BA5A95" w:rsidP="00BA5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7B9A2213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29B2774E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BC9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Загальний обсяг фінансових ресурсів, необхідних для реалізації програми, всього 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тис.грн.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8C49" w14:textId="1C47E336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630CD013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BA50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5DD353C5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C10" w14:textId="6F841B67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2E7A035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66EE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3B" w14:textId="594DFF4B" w:rsidR="005C4BDC" w:rsidRPr="005C4BDC" w:rsidRDefault="004953D3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08F08D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2B1F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Основні джерела </w:t>
            </w:r>
          </w:p>
          <w:p w14:paraId="7B28FEE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фінансування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D2EA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29504EEC" w14:textId="14506912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0F7412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63C4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A3D77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67BC5D9A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405FBFB3" w14:textId="344A1F4D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A9FAEAF" w14:textId="7AFD1DA7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B6784B4" w14:textId="2D5AE31B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2C74400" w14:textId="01886887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91EC32E" w14:textId="5C32A822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E68FF4A" w14:textId="77777777" w:rsidR="007C6B3C" w:rsidRPr="005C4BD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ІІ. Визначення проблеми, на розв’язання якої спрямована</w:t>
      </w:r>
    </w:p>
    <w:p w14:paraId="4544EB8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62077FDB" w14:textId="77777777" w:rsidR="001D0866" w:rsidRPr="00414F1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2D683117" w14:textId="77777777" w:rsid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Відновлення національної державності та інституційний розвиток України як демократичної правової й соціальної держави, необхідність відстоювати національний суверенітет у повномасштабній, хоч і неоголошеній офіційно війні з російською федерацією, вимагають зміцнення української мови у статусі державної та її утвердження в усіх сферах суспільного життя українців як основи єдиного інформаційного та культурного простору нашої країни. Потребу діяти у вказаному напрямку зумовлює також низка рішень, ухвалених центральними органами влади в Україні впродовж останніх років.</w:t>
      </w:r>
    </w:p>
    <w:p w14:paraId="08C20DBF" w14:textId="21C514D8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рограма «Утвердження функціонування української мови як державної у всіх сферах суспільного життя </w:t>
      </w:r>
      <w:r w:rsidR="009456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</w:t>
      </w:r>
      <w:r w:rsidR="009456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селищної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громади» на 2026-2028 роки (далі – Програма) розроблена відповідно до статей 10, 11, 53, 119 Конституції України, Закону України «Про забезпечення функціонування української мови як державної», указу Президента України від 31.05.2018 № 156/2018 «Про невідкладні заходи щодо зміцнення державного статусу української мови та сприяння створенню єдиного культурного простору України», розпоряджень Кабінету Міністрів України від 17.07.2019   № 596-р «Про схвалення Стратегії популяризації української мови до 2030 року «Сильна мова – успішна держава», від 19.05.2021 № 474-р «Про схвалення Концепції Державної цільової національно-культурної програми забезпечення всебічного розвитку і функціонування української мови як державної в усіх сферах суспільного життя на період до 2030 року», Європейської культурної конвенції 1954 року.</w:t>
      </w:r>
    </w:p>
    <w:p w14:paraId="1796032C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Мова – не просто засіб людського спілкування та інтелектуального розвитку особистості, мова є визначальною ознакою держави та ідентичності нації, ментальним інструментом єдності української громадськості. За рівнем розвитку, володіння, ставлення до мови в країні визначається рівень свідомості громадян. Захист мови забезпечує також і національну безпеку та національні інтереси країни. Утвердження і розвиток української мови, яка згідно з Конституцією України є державною, – це та стратегічна мета, без реалізації якої неможлива подальша розбудова Української держави. Українська мова є невичерпним потенціалом для збереження культурного коду, самобутності та віковічних надбань українського народу, за які ми відповідальні на даному історичному етапі.</w:t>
      </w:r>
    </w:p>
    <w:p w14:paraId="71047DF5" w14:textId="73353C7C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Потреба в розробленні та прийнятті Програми зумовлена насамперед необхідністю безумовного визнання державної мови загальнонаціональною цінністю як населенням області, так і тимчасово переміщеними на її терени особами. Обов’язковою умовою досягнення цієї цілі є функціонування публічної сфери життя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Кутської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 як терену загальнонаціонального дискурсу щодо викликів розвиткові та безпеці України. Пошук адекватних відповідей на ці виклики має здійснюватися державною мовою, щоб бути загальнонаціональним.</w:t>
      </w:r>
    </w:p>
    <w:p w14:paraId="54610B13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Ціннісний вимір державної мови залежить від якості культурного простору, в якому її вживають. Тож Програма покликана сприяти зростанню конкурентоспроможності та популярності україномовного культурного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контенту, подоланню спричинених багатовіковою асиміляційною політикою колонізаторів і окупантів деформацій національного мовно-культурного і мовно-інформаційного простору. Лише забезпечення повноцінного функціонування української мови в усіх сферах суспільного життя кожного регіону країни є гарантією збереження ідентичності української нації та зміцнення державної єдності України.</w:t>
      </w:r>
    </w:p>
    <w:p w14:paraId="29F2C779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Програма створює належні умови для забезпечення і захисту мовних прав і потреб українців, зокрема можливості оволодіння державною мовою, використання її у всіх сферах суспільного життя, закупівлі комп’ютерних програм для органів місцевого самоврядування, підприємств, установ і організацій державної і комунальної форм власності, закладів та установ освіти, науки і культури з користувацьким інтерфейсом державною мовою, ведення державною мовою інтернет-представництва (в тому числі вебсайти, вебсторінки в соціальних мережах) органів державної влади, органів місцевого самоврядування, підприємств, установ і організацій державної і комунальної форм власності, засобів масової інформації, суб’єктів господарювання, що реалізовують на Прикарпатті свої товари і послуги та зареєстровані в області тощо.</w:t>
      </w:r>
    </w:p>
    <w:p w14:paraId="61DB3230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 Прикарпатті  актуальною є цілеспрямована робота щодо забезпечення культури використання та чистоти державної мови в різних сферах суспільного життя: освіті, культурі, спорті та туризмі, рекламі, медицині, інформаційному просторі, особливо торгівлі, промисловості, транспорті та побуті. Системне національно-патріотичне виховання передбачає формування шанобливого ставлення до державної мови, навичок її використання в публічній сфері та розуміння необхідності досконалого володіння нею.</w:t>
      </w:r>
    </w:p>
    <w:p w14:paraId="31215559" w14:textId="20BD653B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Пропоновані в Програмі культурні, інформаційні, наукові, науково-практичні та просвітницькі заходи дібрані з урахуванням неминучих в умовах повномасштабної війни обмежень у фінансових, інформаційних та трудових ресурсах, однак ці заходи забезпечать зростання ролі української мови в публічній сфері, промоцію української мови та культури, формування в області цілісного національного україномовного простору, популяризацію української мови та україномовного продукту за її межами, формування національно-патріотичного виховання серед учнівської та студентської молоді, в тому числі внутрішньо переміщених осіб. Заходи Програми сприятимуть обізнаності жителів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Кутської</w:t>
      </w:r>
      <w:r w:rsidR="009456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громади з питаннями мовної політики в Україні.</w:t>
      </w:r>
    </w:p>
    <w:p w14:paraId="742976E7" w14:textId="05E18BF0" w:rsidR="005C4BDC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7281B61D" w14:textId="77777777" w:rsidR="00C52735" w:rsidRPr="00C52735" w:rsidRDefault="00C52735" w:rsidP="00C52735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Метою Програми є забезпечення додержання конституційних гарантій щодо всебічного розвитку і функціонування української мови як державної в усіх сферах суспільного життя на території Лисецької громади, посилення її консолідуючої ролі, що сприятиме збереженню ідентичності української нації, державотворенню та забезпеченню територіальної цілісності й національної безпеки України.</w:t>
      </w:r>
    </w:p>
    <w:p w14:paraId="38C23C9F" w14:textId="77777777" w:rsidR="00C52735" w:rsidRPr="005C4BDC" w:rsidRDefault="00C52735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703190" w14:textId="325668AD" w:rsidR="005C4BDC" w:rsidRPr="005C4BDC" w:rsidRDefault="00C52735" w:rsidP="00C527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Roboto" w:hAnsi="Roboto"/>
          <w:color w:val="494848"/>
          <w:shd w:val="clear" w:color="auto" w:fill="FFFFFF"/>
        </w:rPr>
        <w:lastRenderedPageBreak/>
        <w:t>.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 Обгрунтування шляхів і засобів розв’</w:t>
      </w:r>
      <w:r w:rsidR="005C4BDC"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язання проблеми, строки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етапи</w:t>
      </w:r>
      <w:r w:rsidR="005C4BDC"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виконання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</w:t>
      </w:r>
    </w:p>
    <w:p w14:paraId="5032584E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Мету Програми передбачається досягти шляхом:</w:t>
      </w:r>
    </w:p>
    <w:p w14:paraId="3672846C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зміцнення державного статусу української мови, вироблення дієвого механізму її захисту, розвитку та популяризації;</w:t>
      </w:r>
    </w:p>
    <w:p w14:paraId="624F0623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забезпечення дотримання посадовими і службовими особами органів місцевого самоврядування вимог закону щодо обов’язковості використання державної мови під час виконання своїх посадових обов’язків, недопущення її дискримінації;</w:t>
      </w:r>
    </w:p>
    <w:p w14:paraId="0CAB63EE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мотивування населення громади до вивчення, навчання та спілкування українською мовою, запровадження та реалізації відповідних проєктів;</w:t>
      </w:r>
    </w:p>
    <w:p w14:paraId="26255490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покращення якості викладання державної мови в закладах освіти, сприяння вивченню української мови;</w:t>
      </w:r>
    </w:p>
    <w:p w14:paraId="0129ED83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розвитку національної словникової бази та забезпечення вільного доступу до неї користувачів;</w:t>
      </w:r>
    </w:p>
    <w:p w14:paraId="40895BDC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створення умов для підвищення обізнаності громадян про порядок застосування норм законодавства про державну мову у відповідних сферах, забезпечення реалізації громадянами права на одержання інформації та послуг українською мовою, у тому числі через засоби масової інформації, рекламу, розширення україномовного інформаційного простору, у тому числі за кордоном.</w:t>
      </w:r>
    </w:p>
    <w:p w14:paraId="1BDBBC0E" w14:textId="6BC3EC7E" w:rsidR="00346D8A" w:rsidRPr="00346D8A" w:rsidRDefault="00346D8A" w:rsidP="00346D8A">
      <w:pPr>
        <w:pStyle w:val="af0"/>
        <w:shd w:val="clear" w:color="auto" w:fill="FFFFFF"/>
        <w:spacing w:before="225" w:beforeAutospacing="0" w:after="225" w:afterAutospacing="0"/>
        <w:ind w:firstLine="709"/>
        <w:jc w:val="both"/>
        <w:rPr>
          <w:sz w:val="21"/>
          <w:szCs w:val="21"/>
        </w:rPr>
      </w:pPr>
      <w:r w:rsidRPr="00346D8A">
        <w:rPr>
          <w:sz w:val="21"/>
          <w:szCs w:val="21"/>
        </w:rPr>
        <w:t> </w:t>
      </w:r>
      <w:r w:rsidRPr="00346D8A">
        <w:rPr>
          <w:sz w:val="28"/>
          <w:szCs w:val="28"/>
          <w:bdr w:val="none" w:sz="0" w:space="0" w:color="auto" w:frame="1"/>
        </w:rPr>
        <w:t xml:space="preserve">Виконання заходів Програми здійснюється протягом 2026 – 2028 років. </w:t>
      </w:r>
    </w:p>
    <w:p w14:paraId="66214F65" w14:textId="43DF5CFB" w:rsidR="005C4BDC" w:rsidRPr="00AB69B8" w:rsidRDefault="00EF3073" w:rsidP="00A15E5D">
      <w:pPr>
        <w:pStyle w:val="a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EF3073">
        <w:rPr>
          <w:rFonts w:ascii="Times New Roman" w:eastAsia="Times New Roman" w:hAnsi="Times New Roman" w:cs="Times New Roman"/>
          <w:sz w:val="28"/>
          <w:szCs w:val="28"/>
        </w:rPr>
        <w:t>.</w:t>
      </w:r>
      <w:r w:rsidR="005C4BDC" w:rsidRPr="00AB6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Програми та результативні показники.</w:t>
      </w:r>
    </w:p>
    <w:p w14:paraId="3056EB26" w14:textId="49374FAA" w:rsidR="00A15E5D" w:rsidRDefault="00A15E5D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91194C6" w14:textId="77777777" w:rsidR="00C52735" w:rsidRPr="00C52735" w:rsidRDefault="00C52735" w:rsidP="00C52735">
      <w:pPr>
        <w:shd w:val="clear" w:color="auto" w:fill="FFFFFF"/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Основні завдання Програми</w:t>
      </w:r>
    </w:p>
    <w:p w14:paraId="62856232" w14:textId="77777777" w:rsidR="00C52735" w:rsidRPr="00C52735" w:rsidRDefault="00C52735" w:rsidP="00C52735">
      <w:pPr>
        <w:shd w:val="clear" w:color="auto" w:fill="FFFFFF"/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зміцнення державного статусу української мови, вироблення дієвого механізму її захисту, розвитку та популяризації;</w:t>
      </w:r>
    </w:p>
    <w:p w14:paraId="3214F214" w14:textId="77777777" w:rsidR="00C52735" w:rsidRPr="00C52735" w:rsidRDefault="00C52735" w:rsidP="00C52735">
      <w:pPr>
        <w:shd w:val="clear" w:color="auto" w:fill="FFFFFF"/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забезпечення дотримання посадовими і службовими органів місцевого самоврядування, іншими посадовими та службовими особами вимог закону щодо обов’язковості використання державної мови під час виконання своїх посадових обов’язків, недопущення її дискримінації;</w:t>
      </w:r>
    </w:p>
    <w:p w14:paraId="6897C1E7" w14:textId="06D6549F" w:rsidR="00C52735" w:rsidRPr="00C52735" w:rsidRDefault="00C52735" w:rsidP="00C52735">
      <w:pPr>
        <w:shd w:val="clear" w:color="auto" w:fill="FFFFFF"/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мотивування населення громади до вивчення, навчання та спілкування українською мовою, запровадження та реалізації відповідних проєктів/</w:t>
      </w:r>
    </w:p>
    <w:p w14:paraId="500D1FE2" w14:textId="198256EA" w:rsidR="00C52735" w:rsidRPr="00C52735" w:rsidRDefault="00C52735" w:rsidP="00C52735">
      <w:pPr>
        <w:shd w:val="clear" w:color="auto" w:fill="FFFFFF"/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Очікувані результати виконання Програми</w:t>
      </w:r>
    </w:p>
    <w:p w14:paraId="228CFED7" w14:textId="77777777" w:rsidR="00C52735" w:rsidRPr="00C52735" w:rsidRDefault="00C52735" w:rsidP="00C52735">
      <w:pPr>
        <w:shd w:val="clear" w:color="auto" w:fill="FFFFFF"/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Виконання завдань і заходів Програми дозволить:</w:t>
      </w:r>
    </w:p>
    <w:p w14:paraId="16193A80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забезпечити умови практичного виконання статті 10 Конституції України та Закону України «Про забезпечення функціонування української мови як державної» щодо всебічного розвитку і функціонування української мови в усіх сферах суспільного життя області;</w:t>
      </w:r>
    </w:p>
    <w:p w14:paraId="60E60369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покращити рівень функціонування української мови у всіх сферах суспільного життя області, зокрема, промисловості, торгівлі, транспорті та побуті;</w:t>
      </w:r>
    </w:p>
    <w:p w14:paraId="731DB4D9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зміцнити комунікативний потенціал української мови та покращити мовну культуру населення регіону;</w:t>
      </w:r>
    </w:p>
    <w:p w14:paraId="55AFE3A3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підтримувати наукові розробки, предметом дослідження яких є українська мова, література та культура;</w:t>
      </w:r>
    </w:p>
    <w:p w14:paraId="69F81488" w14:textId="6D389532" w:rsidR="00C52735" w:rsidRDefault="00C52735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EC09FAB" w14:textId="2EBA2A61" w:rsidR="00C52735" w:rsidRDefault="00C52735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6F89B1D" w14:textId="77777777" w:rsidR="00C52735" w:rsidRDefault="00C52735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1EEE2039" w:rsidR="005C4BDC" w:rsidRPr="004953D3" w:rsidRDefault="005C4BDC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Ресурсне забезпечення Програми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наведені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додатку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C21AC85" w14:textId="77777777" w:rsidR="005C4BDC" w:rsidRPr="004953D3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5C4BDC" w:rsidRPr="004953D3" w:rsidSect="005E1230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5C4BDC" w:rsidRDefault="008A779F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4842FB0" w14:textId="77777777" w:rsidR="00945671" w:rsidRPr="005C4BDC" w:rsidRDefault="00945671" w:rsidP="00945671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p w14:paraId="4DE4DF95" w14:textId="6536DB33" w:rsidR="005C4BDC" w:rsidRPr="00AB69B8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47E6EED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2122"/>
        <w:gridCol w:w="2511"/>
        <w:gridCol w:w="2462"/>
        <w:gridCol w:w="2878"/>
      </w:tblGrid>
      <w:tr w:rsidR="006D54C1" w:rsidRPr="005C4BDC" w14:paraId="05E0929C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5535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CDA9" w14:textId="0FB8E8E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2026р.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C73" w14:textId="7D2D13F2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2027р.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033C" w14:textId="347B70BF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2028р.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AC86" w14:textId="4B0C4968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6D54C1" w:rsidRPr="005C4BDC" w14:paraId="23417F1A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1CF4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B8C" w14:textId="258492FB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3A97" w14:textId="43DC0C18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965" w14:textId="0BD7BC34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A876" w14:textId="5158765D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4F28FB" w:rsidRPr="005C4BDC" w14:paraId="017A6D90" w14:textId="77777777" w:rsidTr="006D54C1">
        <w:trPr>
          <w:trHeight w:val="850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BFD2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318C97AF" w14:textId="77777777" w:rsidR="004F28FB" w:rsidRPr="005C4BDC" w:rsidRDefault="004F28FB" w:rsidP="004F2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D77B" w14:textId="33571D63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83D5" w14:textId="4F48B371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0A77" w14:textId="5DAC444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91C1" w14:textId="0E900EC8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4F28FB" w:rsidRPr="005C4BDC" w14:paraId="494E08E7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5A0" w14:textId="400999E2" w:rsidR="004F28FB" w:rsidRPr="00733BB5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</w:t>
            </w:r>
            <w:r w:rsidRPr="00733BB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юджет Кутської селищної територіальної громади</w:t>
            </w:r>
          </w:p>
          <w:p w14:paraId="6A152A53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73B" w14:textId="0B4C6897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8E6E" w14:textId="28F81712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79E4" w14:textId="104BA43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8D8B" w14:textId="4824BEFC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0C461D" w:rsidRPr="005C4BDC" w14:paraId="0E05BEC9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6903" w14:textId="5D0F0BFE" w:rsidR="000C461D" w:rsidRDefault="00ED5A62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6CD6" w14:textId="117CCB54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11ED" w14:textId="1C385B54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C962D" w14:textId="4C611AD9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178A" w14:textId="3441612C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</w:tr>
    </w:tbl>
    <w:p w14:paraId="3C6835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E846211" w14:textId="77777777" w:rsidR="00636318" w:rsidRPr="00C828FD" w:rsidRDefault="00636318" w:rsidP="00636318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Керуючий справами (секретар)</w:t>
      </w:r>
    </w:p>
    <w:p w14:paraId="67B31D2A" w14:textId="7699A61B" w:rsidR="00636318" w:rsidRPr="00C828FD" w:rsidRDefault="00636318" w:rsidP="00636318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виконавчого комітету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  <w:t xml:space="preserve">         Ярослав БРИНСЬКИЙ</w:t>
      </w:r>
    </w:p>
    <w:p w14:paraId="5D72AFE5" w14:textId="77777777" w:rsidR="00636318" w:rsidRPr="005C4BDC" w:rsidRDefault="00636318" w:rsidP="006363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7C1A3D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5C4BDC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6B49C7" w14:textId="77777777" w:rsidR="00AE3DB0" w:rsidRDefault="00AE3DB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CFA1A6D" w14:textId="77777777" w:rsidR="00030AF8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2266BEE4" w:rsidR="005C4BDC" w:rsidRPr="003D7C2E" w:rsidRDefault="003D7C2E" w:rsidP="00F838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C4BDC" w:rsidRPr="003D7C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Напрями діяльності та заходи</w:t>
      </w:r>
    </w:p>
    <w:p w14:paraId="6A346B4D" w14:textId="5AB5FDDA" w:rsidR="00945671" w:rsidRDefault="00945671" w:rsidP="00F838B5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bookmarkStart w:id="1" w:name="_Hlk216900365"/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</w:p>
    <w:bookmarkEnd w:id="1"/>
    <w:p w14:paraId="66585F34" w14:textId="6749409B" w:rsidR="007E110A" w:rsidRDefault="007E110A" w:rsidP="00945671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969"/>
        <w:gridCol w:w="1985"/>
        <w:gridCol w:w="1276"/>
        <w:gridCol w:w="992"/>
        <w:gridCol w:w="1276"/>
        <w:gridCol w:w="1559"/>
        <w:gridCol w:w="1559"/>
        <w:gridCol w:w="1985"/>
      </w:tblGrid>
      <w:tr w:rsidR="007E110A" w:rsidRPr="00F838B5" w14:paraId="4F2CD6BF" w14:textId="77777777" w:rsidTr="00F838B5">
        <w:trPr>
          <w:jc w:val="center"/>
        </w:trPr>
        <w:tc>
          <w:tcPr>
            <w:tcW w:w="562" w:type="dxa"/>
            <w:vMerge w:val="restart"/>
          </w:tcPr>
          <w:p w14:paraId="19140C32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 з\п</w:t>
            </w:r>
          </w:p>
        </w:tc>
        <w:tc>
          <w:tcPr>
            <w:tcW w:w="3969" w:type="dxa"/>
            <w:vMerge w:val="restart"/>
          </w:tcPr>
          <w:p w14:paraId="31249CED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Найменування заходів</w:t>
            </w:r>
          </w:p>
        </w:tc>
        <w:tc>
          <w:tcPr>
            <w:tcW w:w="1985" w:type="dxa"/>
            <w:vMerge w:val="restart"/>
          </w:tcPr>
          <w:p w14:paraId="64A503DE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Виконавець</w:t>
            </w:r>
          </w:p>
        </w:tc>
        <w:tc>
          <w:tcPr>
            <w:tcW w:w="1276" w:type="dxa"/>
            <w:vMerge w:val="restart"/>
          </w:tcPr>
          <w:p w14:paraId="29923856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Терміни виконання</w:t>
            </w:r>
          </w:p>
        </w:tc>
        <w:tc>
          <w:tcPr>
            <w:tcW w:w="5386" w:type="dxa"/>
            <w:gridSpan w:val="4"/>
          </w:tcPr>
          <w:p w14:paraId="6988092A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Орієнтовні обсяги фінансування, тис. грн.</w:t>
            </w:r>
          </w:p>
        </w:tc>
        <w:tc>
          <w:tcPr>
            <w:tcW w:w="1985" w:type="dxa"/>
            <w:vMerge w:val="restart"/>
          </w:tcPr>
          <w:p w14:paraId="22D48CDE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Очікувані результати</w:t>
            </w:r>
          </w:p>
        </w:tc>
      </w:tr>
      <w:tr w:rsidR="007E110A" w:rsidRPr="00F838B5" w14:paraId="1265D72E" w14:textId="77777777" w:rsidTr="00F838B5">
        <w:trPr>
          <w:jc w:val="center"/>
        </w:trPr>
        <w:tc>
          <w:tcPr>
            <w:tcW w:w="562" w:type="dxa"/>
            <w:vMerge/>
          </w:tcPr>
          <w:p w14:paraId="06373CC6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969" w:type="dxa"/>
            <w:vMerge/>
          </w:tcPr>
          <w:p w14:paraId="1023342D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85" w:type="dxa"/>
            <w:vMerge/>
          </w:tcPr>
          <w:p w14:paraId="31955753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vMerge/>
          </w:tcPr>
          <w:p w14:paraId="4943CEBD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</w:tcPr>
          <w:p w14:paraId="495EFC5B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роки</w:t>
            </w:r>
          </w:p>
        </w:tc>
        <w:tc>
          <w:tcPr>
            <w:tcW w:w="1276" w:type="dxa"/>
          </w:tcPr>
          <w:p w14:paraId="5C0404C6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всього</w:t>
            </w:r>
          </w:p>
        </w:tc>
        <w:tc>
          <w:tcPr>
            <w:tcW w:w="1559" w:type="dxa"/>
          </w:tcPr>
          <w:p w14:paraId="62E39AC8" w14:textId="77777777" w:rsidR="00ED5A62" w:rsidRPr="00F838B5" w:rsidRDefault="00ED5A62" w:rsidP="00ED5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/>
              </w:rPr>
              <w:t>Бюджет Кутської селищної територіальної громади</w:t>
            </w:r>
          </w:p>
          <w:p w14:paraId="21381857" w14:textId="73962A59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</w:tcPr>
          <w:p w14:paraId="000A977A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інші джерела</w:t>
            </w:r>
          </w:p>
        </w:tc>
        <w:tc>
          <w:tcPr>
            <w:tcW w:w="1985" w:type="dxa"/>
            <w:vMerge/>
          </w:tcPr>
          <w:p w14:paraId="3161DCF1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E110A" w:rsidRPr="00F838B5" w14:paraId="27372D74" w14:textId="77777777" w:rsidTr="00F838B5">
        <w:trPr>
          <w:jc w:val="center"/>
        </w:trPr>
        <w:tc>
          <w:tcPr>
            <w:tcW w:w="562" w:type="dxa"/>
          </w:tcPr>
          <w:p w14:paraId="67FCC7B7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3969" w:type="dxa"/>
          </w:tcPr>
          <w:p w14:paraId="6786A6AC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1985" w:type="dxa"/>
          </w:tcPr>
          <w:p w14:paraId="33B5039B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1276" w:type="dxa"/>
          </w:tcPr>
          <w:p w14:paraId="42581319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992" w:type="dxa"/>
          </w:tcPr>
          <w:p w14:paraId="47E16BFD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1276" w:type="dxa"/>
          </w:tcPr>
          <w:p w14:paraId="2DF8B4CF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1559" w:type="dxa"/>
          </w:tcPr>
          <w:p w14:paraId="393D3241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1559" w:type="dxa"/>
          </w:tcPr>
          <w:p w14:paraId="7BBDC545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8</w:t>
            </w:r>
          </w:p>
        </w:tc>
        <w:tc>
          <w:tcPr>
            <w:tcW w:w="1985" w:type="dxa"/>
          </w:tcPr>
          <w:p w14:paraId="3A45EA38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</w:tr>
      <w:tr w:rsidR="00ED5A62" w:rsidRPr="00F838B5" w14:paraId="545DE007" w14:textId="77777777" w:rsidTr="00F838B5">
        <w:trPr>
          <w:jc w:val="center"/>
        </w:trPr>
        <w:tc>
          <w:tcPr>
            <w:tcW w:w="562" w:type="dxa"/>
          </w:tcPr>
          <w:p w14:paraId="13D47511" w14:textId="11C458F6" w:rsidR="00ED5A62" w:rsidRPr="00F838B5" w:rsidRDefault="00F838B5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3969" w:type="dxa"/>
          </w:tcPr>
          <w:p w14:paraId="589BCF43" w14:textId="113B218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Здійснення контролю за дотриманням мовного законодавства при веденні ділової документації відділами, управліннями та іншими виконавчими органами </w:t>
            </w: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Кутської </w:t>
            </w: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ї селищної ради</w:t>
            </w:r>
          </w:p>
        </w:tc>
        <w:tc>
          <w:tcPr>
            <w:tcW w:w="1985" w:type="dxa"/>
          </w:tcPr>
          <w:p w14:paraId="6C6B1F1E" w14:textId="2703C92C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 підрозділи  селищної ради</w:t>
            </w:r>
          </w:p>
        </w:tc>
        <w:tc>
          <w:tcPr>
            <w:tcW w:w="1276" w:type="dxa"/>
          </w:tcPr>
          <w:p w14:paraId="0059DD42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6495C3AC" w14:textId="1289E686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</w:tcPr>
          <w:p w14:paraId="4F5D6957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60808E66" w14:textId="4D9EFB76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1276" w:type="dxa"/>
          </w:tcPr>
          <w:p w14:paraId="3EE3D4FE" w14:textId="6140EE0B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 потребує фінансування</w:t>
            </w:r>
          </w:p>
        </w:tc>
        <w:tc>
          <w:tcPr>
            <w:tcW w:w="1559" w:type="dxa"/>
          </w:tcPr>
          <w:p w14:paraId="456EEA5E" w14:textId="1DFBFC6D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 потребує фінансування</w:t>
            </w:r>
          </w:p>
        </w:tc>
        <w:tc>
          <w:tcPr>
            <w:tcW w:w="1559" w:type="dxa"/>
          </w:tcPr>
          <w:p w14:paraId="4B21E6AC" w14:textId="4C29EB7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 потребує фінансування</w:t>
            </w:r>
          </w:p>
        </w:tc>
        <w:tc>
          <w:tcPr>
            <w:tcW w:w="1985" w:type="dxa"/>
          </w:tcPr>
          <w:p w14:paraId="6E9B3C1C" w14:textId="5E1C829A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Популяризація української мови та культури</w:t>
            </w:r>
          </w:p>
        </w:tc>
      </w:tr>
      <w:tr w:rsidR="00ED5A62" w:rsidRPr="00F838B5" w14:paraId="293A74D9" w14:textId="77777777" w:rsidTr="00F838B5">
        <w:trPr>
          <w:jc w:val="center"/>
        </w:trPr>
        <w:tc>
          <w:tcPr>
            <w:tcW w:w="562" w:type="dxa"/>
          </w:tcPr>
          <w:p w14:paraId="5B0926F1" w14:textId="349582ED" w:rsidR="00ED5A62" w:rsidRPr="00F838B5" w:rsidRDefault="00F838B5" w:rsidP="00ED5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3969" w:type="dxa"/>
          </w:tcPr>
          <w:p w14:paraId="0927DB92" w14:textId="6AE5946F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Забезпечення виконання вимог нормативно-правових актів щодо функціонування державної мови під час проведення культурно-масових, туристичних, спортивно-масових, освітніх та молодіжних заходів</w:t>
            </w:r>
          </w:p>
        </w:tc>
        <w:tc>
          <w:tcPr>
            <w:tcW w:w="1985" w:type="dxa"/>
          </w:tcPr>
          <w:p w14:paraId="22ED2D29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7FEA3C88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591F38B8" w14:textId="582127EA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 підрозділи  селищної ради</w:t>
            </w:r>
          </w:p>
        </w:tc>
        <w:tc>
          <w:tcPr>
            <w:tcW w:w="1276" w:type="dxa"/>
          </w:tcPr>
          <w:p w14:paraId="0B051540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DCFCC07" w14:textId="5D0CF889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</w:tcPr>
          <w:p w14:paraId="62FFE7B3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47D2F292" w14:textId="0E68B0BF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1276" w:type="dxa"/>
          </w:tcPr>
          <w:p w14:paraId="02B0B691" w14:textId="6151466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 потребує фінансування</w:t>
            </w:r>
          </w:p>
        </w:tc>
        <w:tc>
          <w:tcPr>
            <w:tcW w:w="1559" w:type="dxa"/>
          </w:tcPr>
          <w:p w14:paraId="50587EE3" w14:textId="060603E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 потребує фінансування</w:t>
            </w:r>
          </w:p>
        </w:tc>
        <w:tc>
          <w:tcPr>
            <w:tcW w:w="1559" w:type="dxa"/>
          </w:tcPr>
          <w:p w14:paraId="6E08BCBB" w14:textId="7F3A5A76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 потребує фінансування</w:t>
            </w:r>
          </w:p>
        </w:tc>
        <w:tc>
          <w:tcPr>
            <w:tcW w:w="1985" w:type="dxa"/>
          </w:tcPr>
          <w:p w14:paraId="603D42D9" w14:textId="3C62609E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Забезпечення вимог чинного законодавства України про мову</w:t>
            </w:r>
          </w:p>
        </w:tc>
      </w:tr>
      <w:tr w:rsidR="00E261A4" w:rsidRPr="00F838B5" w14:paraId="479004EE" w14:textId="77777777" w:rsidTr="00F838B5">
        <w:trPr>
          <w:jc w:val="center"/>
        </w:trPr>
        <w:tc>
          <w:tcPr>
            <w:tcW w:w="562" w:type="dxa"/>
          </w:tcPr>
          <w:p w14:paraId="3E53FE9B" w14:textId="66CC825B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3969" w:type="dxa"/>
          </w:tcPr>
          <w:p w14:paraId="6F48DAF9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Проведення культурно-просвітницьких заходів, що висвітлюють значення української мови як скарбниці історії українського народу, важливого засобу державотворення й суспільного поступу</w:t>
            </w:r>
          </w:p>
          <w:p w14:paraId="405EC294" w14:textId="6486975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Проведення щорічних заходів до Дня української писемності та мови</w:t>
            </w:r>
          </w:p>
          <w:p w14:paraId="375B4A6A" w14:textId="59056E21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985" w:type="dxa"/>
          </w:tcPr>
          <w:p w14:paraId="444290A3" w14:textId="05F48F5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lastRenderedPageBreak/>
              <w:t>Відділ культури, туризму, молоді та спорту</w:t>
            </w:r>
          </w:p>
        </w:tc>
        <w:tc>
          <w:tcPr>
            <w:tcW w:w="1276" w:type="dxa"/>
          </w:tcPr>
          <w:p w14:paraId="1C56D9C3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48B385AC" w14:textId="4AECC2E4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</w:tcPr>
          <w:p w14:paraId="77FD6F61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2A1BE3C3" w14:textId="50A6D22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1276" w:type="dxa"/>
          </w:tcPr>
          <w:p w14:paraId="0AFD863C" w14:textId="2AD9DE9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 потребує фінансування</w:t>
            </w:r>
          </w:p>
        </w:tc>
        <w:tc>
          <w:tcPr>
            <w:tcW w:w="1559" w:type="dxa"/>
          </w:tcPr>
          <w:p w14:paraId="3B136FD5" w14:textId="033D2352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 потребує фінансування</w:t>
            </w:r>
          </w:p>
        </w:tc>
        <w:tc>
          <w:tcPr>
            <w:tcW w:w="1559" w:type="dxa"/>
          </w:tcPr>
          <w:p w14:paraId="73B61585" w14:textId="5B80B9CF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 потребує фінансування</w:t>
            </w:r>
          </w:p>
        </w:tc>
        <w:tc>
          <w:tcPr>
            <w:tcW w:w="1985" w:type="dxa"/>
          </w:tcPr>
          <w:p w14:paraId="2B6472AC" w14:textId="167C0924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Популяризація української мови та культури</w:t>
            </w:r>
          </w:p>
        </w:tc>
      </w:tr>
      <w:tr w:rsidR="00E261A4" w:rsidRPr="00F838B5" w14:paraId="49D954AD" w14:textId="77777777" w:rsidTr="00F838B5">
        <w:trPr>
          <w:jc w:val="center"/>
        </w:trPr>
        <w:tc>
          <w:tcPr>
            <w:tcW w:w="562" w:type="dxa"/>
          </w:tcPr>
          <w:p w14:paraId="54B54EB2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  <w:p w14:paraId="5F0D434E" w14:textId="4EB1C91B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3969" w:type="dxa"/>
          </w:tcPr>
          <w:p w14:paraId="1ADBFE79" w14:textId="3C5048EC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Проведення заходів національнопатріотичного спрямування, в тому числі приурочених до державних свят, ювілеїв, видатних подій загальнодержавного та регіонального рівня, присвячених вшануванню видатних осіб українського державотворення, борців за незалежність України</w:t>
            </w:r>
          </w:p>
        </w:tc>
        <w:tc>
          <w:tcPr>
            <w:tcW w:w="1985" w:type="dxa"/>
          </w:tcPr>
          <w:p w14:paraId="3DFE7EA7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674DA921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04BE3A75" w14:textId="295E3660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 підрозділи  селищної ради</w:t>
            </w:r>
          </w:p>
        </w:tc>
        <w:tc>
          <w:tcPr>
            <w:tcW w:w="1276" w:type="dxa"/>
          </w:tcPr>
          <w:p w14:paraId="1E58BD1F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0D54D75" w14:textId="4D5C033C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CC689B7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620948C2" w14:textId="458FE08E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  2028</w:t>
            </w:r>
          </w:p>
        </w:tc>
        <w:tc>
          <w:tcPr>
            <w:tcW w:w="1276" w:type="dxa"/>
            <w:vAlign w:val="center"/>
          </w:tcPr>
          <w:p w14:paraId="6CFCE18F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3C662CF3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193930B7" w14:textId="29FC632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</w:t>
            </w:r>
            <w:r w:rsidR="00F838B5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 10</w:t>
            </w:r>
          </w:p>
        </w:tc>
        <w:tc>
          <w:tcPr>
            <w:tcW w:w="1559" w:type="dxa"/>
            <w:vAlign w:val="center"/>
          </w:tcPr>
          <w:p w14:paraId="78757A1E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4DDABBAC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5B5E892E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420EA815" w14:textId="7B9E06B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559" w:type="dxa"/>
            <w:vAlign w:val="center"/>
          </w:tcPr>
          <w:p w14:paraId="1E427103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75F62F97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47531208" w14:textId="008CBA35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5018451F" w14:textId="0E562055" w:rsidR="00E261A4" w:rsidRPr="00F838B5" w:rsidRDefault="00E261A4" w:rsidP="00E261A4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Популяризація української мови та культури </w:t>
            </w:r>
          </w:p>
          <w:p w14:paraId="58E7A608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</w:tc>
      </w:tr>
      <w:tr w:rsidR="00E261A4" w:rsidRPr="00F838B5" w14:paraId="20CAC47A" w14:textId="77777777" w:rsidTr="00F838B5">
        <w:trPr>
          <w:trHeight w:val="133"/>
          <w:jc w:val="center"/>
        </w:trPr>
        <w:tc>
          <w:tcPr>
            <w:tcW w:w="562" w:type="dxa"/>
          </w:tcPr>
          <w:p w14:paraId="0AD77D15" w14:textId="5F8B9F5D" w:rsidR="00E261A4" w:rsidRPr="00F838B5" w:rsidRDefault="00F838B5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14:paraId="36561192" w14:textId="77777777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Підтримка книговидавничої справи, зокрема видання книг українською мовою, які сприятимуть підвищенню іміджу української мови і можуть бути перекладені іноземними мовами</w:t>
            </w:r>
          </w:p>
          <w:p w14:paraId="00E77BA8" w14:textId="77777777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  <w:p w14:paraId="269CE1D4" w14:textId="0FD8B74F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Підтримати книговидання в громаді місцевих авторів</w:t>
            </w: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 ( придбання книг місцевих авторів)</w:t>
            </w:r>
          </w:p>
        </w:tc>
        <w:tc>
          <w:tcPr>
            <w:tcW w:w="1985" w:type="dxa"/>
          </w:tcPr>
          <w:p w14:paraId="3C66CB34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  <w:p w14:paraId="46D15766" w14:textId="26DAC24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6B904BD1" w14:textId="4E8E5EA2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 підрозділи  селищної ради</w:t>
            </w:r>
          </w:p>
        </w:tc>
        <w:tc>
          <w:tcPr>
            <w:tcW w:w="1276" w:type="dxa"/>
          </w:tcPr>
          <w:p w14:paraId="19B98DE9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7E85D638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F78137C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6C9060AC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79D9A496" w14:textId="5177C057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  <w:r w:rsidR="00E261A4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0</w:t>
            </w:r>
          </w:p>
          <w:p w14:paraId="2D8C034F" w14:textId="6953B139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  <w:r w:rsidR="00E261A4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0</w:t>
            </w:r>
          </w:p>
          <w:p w14:paraId="6F67A811" w14:textId="2F40DE8F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  <w:r w:rsidR="00E261A4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0</w:t>
            </w:r>
          </w:p>
        </w:tc>
        <w:tc>
          <w:tcPr>
            <w:tcW w:w="1559" w:type="dxa"/>
            <w:vAlign w:val="center"/>
          </w:tcPr>
          <w:p w14:paraId="769EF6D3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30</w:t>
            </w:r>
          </w:p>
          <w:p w14:paraId="4B6FE148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30</w:t>
            </w:r>
          </w:p>
          <w:p w14:paraId="1CA81BF4" w14:textId="1E225EE6" w:rsidR="00E261A4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30</w:t>
            </w:r>
          </w:p>
        </w:tc>
        <w:tc>
          <w:tcPr>
            <w:tcW w:w="1559" w:type="dxa"/>
            <w:vAlign w:val="center"/>
          </w:tcPr>
          <w:p w14:paraId="7845190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0DDE4D5B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244A62DE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65A6265A" w14:textId="77777777" w:rsidR="00E261A4" w:rsidRPr="00F838B5" w:rsidRDefault="00E261A4" w:rsidP="00E261A4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Популяризація української мови та культури за кордоном</w:t>
            </w:r>
          </w:p>
          <w:p w14:paraId="57BDA0B2" w14:textId="13E57AD6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</w:tr>
      <w:tr w:rsidR="00E261A4" w:rsidRPr="00F838B5" w14:paraId="4FA4563F" w14:textId="77777777" w:rsidTr="00F838B5">
        <w:trPr>
          <w:trHeight w:val="742"/>
          <w:jc w:val="center"/>
        </w:trPr>
        <w:tc>
          <w:tcPr>
            <w:tcW w:w="562" w:type="dxa"/>
          </w:tcPr>
          <w:p w14:paraId="1DE040CF" w14:textId="299B9212" w:rsidR="00E261A4" w:rsidRPr="00F838B5" w:rsidRDefault="00F838B5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3969" w:type="dxa"/>
            <w:vAlign w:val="center"/>
          </w:tcPr>
          <w:p w14:paraId="3F22F96D" w14:textId="394AD260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highlight w:val="yellow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О</w:t>
            </w: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блаштування книжкових полиць для військовослужбовців в медичних закладах громади, де лікуються військовослужбовці, з метою їх психологічної реабілітації та покращення ментального здоров’я</w:t>
            </w:r>
          </w:p>
        </w:tc>
        <w:tc>
          <w:tcPr>
            <w:tcW w:w="1985" w:type="dxa"/>
          </w:tcPr>
          <w:p w14:paraId="46C2BEA8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3BC7953A" w14:textId="38190F1E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 підрозділи  селищної ради</w:t>
            </w:r>
          </w:p>
        </w:tc>
        <w:tc>
          <w:tcPr>
            <w:tcW w:w="1276" w:type="dxa"/>
          </w:tcPr>
          <w:p w14:paraId="72B4A89C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7B56102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245758C7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45F595F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79873676" w14:textId="48A7E57F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5341583C" w14:textId="0BDD5FE4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0CE2C9F2" w14:textId="205269AB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</w:tc>
        <w:tc>
          <w:tcPr>
            <w:tcW w:w="1559" w:type="dxa"/>
            <w:vAlign w:val="center"/>
          </w:tcPr>
          <w:p w14:paraId="064B505A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12562FB1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32ADEFDA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1583D274" w14:textId="55D75171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14:paraId="7D2D579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4F866FE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738003B3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32B8ADC2" w14:textId="77777777" w:rsidR="00E261A4" w:rsidRPr="00F838B5" w:rsidRDefault="00E261A4" w:rsidP="00E261A4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Покращення морального, психологічного та ментального здоров’я військово-службовців</w:t>
            </w:r>
          </w:p>
          <w:p w14:paraId="111AE3DD" w14:textId="77777777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</w:p>
        </w:tc>
      </w:tr>
      <w:tr w:rsidR="00F838B5" w:rsidRPr="00F838B5" w14:paraId="52C472B5" w14:textId="77777777" w:rsidTr="00F838B5">
        <w:trPr>
          <w:trHeight w:val="742"/>
          <w:jc w:val="center"/>
        </w:trPr>
        <w:tc>
          <w:tcPr>
            <w:tcW w:w="562" w:type="dxa"/>
          </w:tcPr>
          <w:p w14:paraId="52707221" w14:textId="503F9421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3969" w:type="dxa"/>
            <w:vAlign w:val="center"/>
          </w:tcPr>
          <w:p w14:paraId="1FEF0CB0" w14:textId="6AF70B1F" w:rsidR="00F838B5" w:rsidRPr="00F838B5" w:rsidRDefault="00F838B5" w:rsidP="00F838B5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Забезпечення проведення щорічного «Всеукраїнського радіодиктанту національної єдності» із залученням дітей із числа внутрішньо переміщених осіб в закладах освіти Кутської громади в День української писемності та мови</w:t>
            </w:r>
          </w:p>
          <w:p w14:paraId="3ED73754" w14:textId="7777777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985" w:type="dxa"/>
          </w:tcPr>
          <w:p w14:paraId="3465D4CE" w14:textId="081C0E96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Відділ культури, туризму, молоді та спорту Кутської селищної ради,  Відділ освіти Кутської селищної ради, заклади освіти, заклади культури</w:t>
            </w:r>
          </w:p>
          <w:p w14:paraId="61725519" w14:textId="34D0C09B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lastRenderedPageBreak/>
              <w:t>структурні підрозділи  селищної ради</w:t>
            </w:r>
          </w:p>
        </w:tc>
        <w:tc>
          <w:tcPr>
            <w:tcW w:w="1276" w:type="dxa"/>
          </w:tcPr>
          <w:p w14:paraId="169C2776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lastRenderedPageBreak/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7A379A23" w14:textId="7FA2A3E5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1D7673B7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42212CCC" w14:textId="64420021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0DC06029" w14:textId="463C61C2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В межах бюджетних призначень </w:t>
            </w:r>
          </w:p>
        </w:tc>
        <w:tc>
          <w:tcPr>
            <w:tcW w:w="1559" w:type="dxa"/>
            <w:vAlign w:val="center"/>
          </w:tcPr>
          <w:p w14:paraId="2835B467" w14:textId="4963E57A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 межах бюджетних призначень</w:t>
            </w:r>
          </w:p>
        </w:tc>
        <w:tc>
          <w:tcPr>
            <w:tcW w:w="1559" w:type="dxa"/>
            <w:vAlign w:val="center"/>
          </w:tcPr>
          <w:p w14:paraId="2F568D0A" w14:textId="7EACD78A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1985" w:type="dxa"/>
            <w:vAlign w:val="center"/>
          </w:tcPr>
          <w:p w14:paraId="266D8643" w14:textId="046EABE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Популяризація та підвищення рівня грамотності з української мови серед дітей та молоді Прикарпаття</w:t>
            </w:r>
          </w:p>
        </w:tc>
      </w:tr>
      <w:tr w:rsidR="00F838B5" w:rsidRPr="008504D3" w14:paraId="1B71555F" w14:textId="77777777" w:rsidTr="00F838B5">
        <w:trPr>
          <w:trHeight w:val="742"/>
          <w:jc w:val="center"/>
        </w:trPr>
        <w:tc>
          <w:tcPr>
            <w:tcW w:w="562" w:type="dxa"/>
          </w:tcPr>
          <w:p w14:paraId="0A151CA4" w14:textId="32229CCB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lastRenderedPageBreak/>
              <w:t>8</w:t>
            </w:r>
          </w:p>
        </w:tc>
        <w:tc>
          <w:tcPr>
            <w:tcW w:w="3969" w:type="dxa"/>
            <w:vAlign w:val="center"/>
          </w:tcPr>
          <w:p w14:paraId="48CF711F" w14:textId="77777777" w:rsidR="00F838B5" w:rsidRPr="00F838B5" w:rsidRDefault="00F838B5" w:rsidP="00F838B5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Організація конкурсу учнівських відеороликів про українську мову як фактор національної безпеки</w:t>
            </w:r>
          </w:p>
          <w:p w14:paraId="66F86A83" w14:textId="7777777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985" w:type="dxa"/>
          </w:tcPr>
          <w:p w14:paraId="73771A09" w14:textId="042DC8AD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 Відідл освіти, </w:t>
            </w:r>
          </w:p>
          <w:p w14:paraId="631B0080" w14:textId="3B2EC6D4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 підрозділи  селищної ради</w:t>
            </w:r>
          </w:p>
        </w:tc>
        <w:tc>
          <w:tcPr>
            <w:tcW w:w="1276" w:type="dxa"/>
          </w:tcPr>
          <w:p w14:paraId="7D843337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DEF1155" w14:textId="53ADCB7A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4D63E2F5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7778B3C1" w14:textId="0C06B0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6C94F70F" w14:textId="77AC8870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В межах бюджетних призначень </w:t>
            </w:r>
          </w:p>
        </w:tc>
        <w:tc>
          <w:tcPr>
            <w:tcW w:w="1559" w:type="dxa"/>
            <w:vAlign w:val="center"/>
          </w:tcPr>
          <w:p w14:paraId="29D6F5B5" w14:textId="30FB2E45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 межах бюджетних призначень</w:t>
            </w:r>
          </w:p>
        </w:tc>
        <w:tc>
          <w:tcPr>
            <w:tcW w:w="1559" w:type="dxa"/>
            <w:vAlign w:val="center"/>
          </w:tcPr>
          <w:p w14:paraId="369CF2F3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1985" w:type="dxa"/>
            <w:vAlign w:val="center"/>
          </w:tcPr>
          <w:p w14:paraId="3E213815" w14:textId="257D6A01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Підвищення рівня національної свідомості жителів Івано-Франківської області</w:t>
            </w:r>
          </w:p>
        </w:tc>
      </w:tr>
      <w:tr w:rsidR="00F838B5" w:rsidRPr="00F838B5" w14:paraId="18BD2F5B" w14:textId="77777777" w:rsidTr="00F838B5">
        <w:trPr>
          <w:trHeight w:val="742"/>
          <w:jc w:val="center"/>
        </w:trPr>
        <w:tc>
          <w:tcPr>
            <w:tcW w:w="562" w:type="dxa"/>
          </w:tcPr>
          <w:p w14:paraId="736AE0A7" w14:textId="74E5D350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  <w:tc>
          <w:tcPr>
            <w:tcW w:w="3969" w:type="dxa"/>
            <w:vAlign w:val="center"/>
          </w:tcPr>
          <w:p w14:paraId="66396405" w14:textId="6D6210C1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Поповнення фондів публічних бібліотек області україномовною літературою, яка формує національну гідність українців</w:t>
            </w:r>
          </w:p>
        </w:tc>
        <w:tc>
          <w:tcPr>
            <w:tcW w:w="1985" w:type="dxa"/>
          </w:tcPr>
          <w:p w14:paraId="0C8E7ABA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42BF0FAC" w14:textId="5106DE8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 підрозділи  селищної ради</w:t>
            </w:r>
          </w:p>
        </w:tc>
        <w:tc>
          <w:tcPr>
            <w:tcW w:w="1276" w:type="dxa"/>
          </w:tcPr>
          <w:p w14:paraId="65CE8916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36C91CFD" w14:textId="3F6DFBC4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796061D2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5C69F824" w14:textId="0195AA68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65B707A9" w14:textId="7CC72F65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39ADBADC" w14:textId="2E1FED82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68615BEF" w14:textId="08FCE392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</w:tc>
        <w:tc>
          <w:tcPr>
            <w:tcW w:w="1559" w:type="dxa"/>
            <w:vAlign w:val="center"/>
          </w:tcPr>
          <w:p w14:paraId="74CB332C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327719B8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7A10DE60" w14:textId="1E226FB4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</w:tc>
        <w:tc>
          <w:tcPr>
            <w:tcW w:w="1559" w:type="dxa"/>
            <w:vAlign w:val="center"/>
          </w:tcPr>
          <w:p w14:paraId="275F71BC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139B0833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7430010F" w14:textId="3D964A45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70A583C6" w14:textId="6F896841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Поповнення фондів публічних бібліотек області україно-мовною літературою</w:t>
            </w:r>
          </w:p>
        </w:tc>
      </w:tr>
      <w:tr w:rsidR="00F838B5" w:rsidRPr="00F838B5" w14:paraId="47E942E4" w14:textId="77777777" w:rsidTr="00F838B5">
        <w:trPr>
          <w:trHeight w:val="568"/>
          <w:jc w:val="center"/>
        </w:trPr>
        <w:tc>
          <w:tcPr>
            <w:tcW w:w="562" w:type="dxa"/>
          </w:tcPr>
          <w:p w14:paraId="6E8D9B3B" w14:textId="08BAD6DF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</w:tc>
        <w:tc>
          <w:tcPr>
            <w:tcW w:w="3969" w:type="dxa"/>
            <w:vAlign w:val="center"/>
          </w:tcPr>
          <w:p w14:paraId="4989194C" w14:textId="2F2AD10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Організація флешмобів «Читання творів сучасних українських письменників, поетів-класиків у громадських місцях». Реалізація проєктів: «Читаємо разом»,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br/>
              <w:t xml:space="preserve">«Рідна мова – мова єднання» </w:t>
            </w:r>
          </w:p>
        </w:tc>
        <w:tc>
          <w:tcPr>
            <w:tcW w:w="1985" w:type="dxa"/>
          </w:tcPr>
          <w:p w14:paraId="315E42CF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2B9C63FC" w14:textId="0835D333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 підрозділи  селищної ради</w:t>
            </w:r>
          </w:p>
        </w:tc>
        <w:tc>
          <w:tcPr>
            <w:tcW w:w="1276" w:type="dxa"/>
          </w:tcPr>
          <w:p w14:paraId="29B47930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0B99FA96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2D2EFF4C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7F04BFED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6C087DEB" w14:textId="606E4D91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В межах бюджетних призначень </w:t>
            </w:r>
          </w:p>
        </w:tc>
        <w:tc>
          <w:tcPr>
            <w:tcW w:w="1559" w:type="dxa"/>
            <w:vAlign w:val="center"/>
          </w:tcPr>
          <w:p w14:paraId="11D13A69" w14:textId="351564D8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 межах бюджетних призначень</w:t>
            </w:r>
          </w:p>
        </w:tc>
        <w:tc>
          <w:tcPr>
            <w:tcW w:w="1559" w:type="dxa"/>
            <w:vAlign w:val="center"/>
          </w:tcPr>
          <w:p w14:paraId="22BA7CD4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67538AB5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0AFD3CB7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300EEEBB" w14:textId="3072D67F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Популяризація читання сучасних та класичних українських творів</w:t>
            </w:r>
          </w:p>
        </w:tc>
      </w:tr>
      <w:tr w:rsidR="00F838B5" w:rsidRPr="00F838B5" w14:paraId="79360969" w14:textId="77777777" w:rsidTr="00F838B5">
        <w:trPr>
          <w:trHeight w:val="832"/>
          <w:jc w:val="center"/>
        </w:trPr>
        <w:tc>
          <w:tcPr>
            <w:tcW w:w="562" w:type="dxa"/>
          </w:tcPr>
          <w:p w14:paraId="5AB7FF31" w14:textId="4601F03B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11</w:t>
            </w:r>
          </w:p>
        </w:tc>
        <w:tc>
          <w:tcPr>
            <w:tcW w:w="3969" w:type="dxa"/>
            <w:vAlign w:val="center"/>
          </w:tcPr>
          <w:p w14:paraId="43D1A55F" w14:textId="18A1C9B8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Організація клубів з вивчення  української мови для внутрішньо переміщених осіб </w:t>
            </w:r>
          </w:p>
        </w:tc>
        <w:tc>
          <w:tcPr>
            <w:tcW w:w="1985" w:type="dxa"/>
          </w:tcPr>
          <w:p w14:paraId="105A1442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5CC1FE5C" w14:textId="6AC7D8FA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 підрозділи  селищної ради</w:t>
            </w:r>
          </w:p>
        </w:tc>
        <w:tc>
          <w:tcPr>
            <w:tcW w:w="1276" w:type="dxa"/>
          </w:tcPr>
          <w:p w14:paraId="1947E8E4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76BE21A8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771E1806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588C90E5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7DE324E6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0E0B93A1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2C0CE8E9" w14:textId="6D2B3591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</w:tc>
        <w:tc>
          <w:tcPr>
            <w:tcW w:w="1559" w:type="dxa"/>
            <w:vAlign w:val="center"/>
          </w:tcPr>
          <w:p w14:paraId="44C96BD4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7E3A8B90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27091491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30F746EC" w14:textId="2DB2F0B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14:paraId="19689372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5BED295F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3458FAC1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54987E67" w14:textId="0572DF6A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Опанування української мови внутрішньо переміщеними особами</w:t>
            </w:r>
          </w:p>
        </w:tc>
      </w:tr>
    </w:tbl>
    <w:p w14:paraId="7E761EDB" w14:textId="148AA33C" w:rsidR="007E110A" w:rsidRDefault="007E110A" w:rsidP="00945671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14:paraId="3B3ABADB" w14:textId="77777777" w:rsidR="00570187" w:rsidRPr="00C828FD" w:rsidRDefault="00570187" w:rsidP="00570187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Керуючий справами (секретар)</w:t>
      </w:r>
    </w:p>
    <w:p w14:paraId="571F34B5" w14:textId="0A687264" w:rsidR="00570187" w:rsidRPr="00C828FD" w:rsidRDefault="00570187" w:rsidP="00570187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виконавчого комітету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  <w:t xml:space="preserve">  </w:t>
      </w:r>
      <w:r w:rsidR="008504D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</w:t>
      </w:r>
      <w:bookmarkStart w:id="2" w:name="_GoBack"/>
      <w:bookmarkEnd w:id="2"/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Ярослав БРИНСЬКИЙ</w:t>
      </w:r>
    </w:p>
    <w:p w14:paraId="6335DE31" w14:textId="77777777" w:rsidR="00570187" w:rsidRPr="005C4BDC" w:rsidRDefault="00570187" w:rsidP="005701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20188D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FEB6736" w14:textId="7594A7C8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CEADB66" w14:textId="739315CB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8C6D16" w14:textId="77777777" w:rsidR="005C4BDC" w:rsidRPr="005C4BDC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управління та контролю за ходом виконання Програми</w:t>
      </w:r>
    </w:p>
    <w:p w14:paraId="1D41C487" w14:textId="77777777" w:rsidR="005C4BDC" w:rsidRPr="005C4BDC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7F1D3938" w14:textId="4BE28056" w:rsidR="005C4BDC" w:rsidRPr="00F838B5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F838B5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F838B5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="00F838B5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838B5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F838B5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F838B5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F838B5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F838B5"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="00F838B5"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  <w:r w:rsidR="00F838B5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1F2912CE" w14:textId="0F2B8C3C" w:rsidR="00B60517" w:rsidRPr="007C6B3C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</w:t>
      </w:r>
      <w:r w:rsidR="00482E1E" w:rsidRPr="007C6B3C">
        <w:rPr>
          <w:rFonts w:ascii="Times New Roman" w:hAnsi="Times New Roman" w:cs="Times New Roman"/>
          <w:sz w:val="28"/>
          <w:szCs w:val="28"/>
          <w:lang w:val="uk-UA"/>
        </w:rPr>
        <w:t xml:space="preserve">Відділ культури, туризму, молоді та спорту Кутської селищної ради 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 </w:t>
      </w:r>
    </w:p>
    <w:p w14:paraId="05C32D40" w14:textId="77777777" w:rsidR="00B60517" w:rsidRPr="006B41BF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з питань 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>бюджету,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en-US"/>
        </w:rPr>
        <w:t> 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2BAB9D82" w14:textId="77777777" w:rsidR="005C4BDC" w:rsidRPr="00B60517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5C4BDC" w:rsidRDefault="00B60517" w:rsidP="00F838B5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29ED6D1B" w:rsidR="005C4BDC" w:rsidRPr="005C4BDC" w:rsidRDefault="005C4BDC" w:rsidP="00F838B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Відповідальні виконавці Програми до 10 числа місяця, що настає за звітним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періодом, упродовж 2026-2028 років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5C4BDC" w:rsidRDefault="005C4BDC" w:rsidP="00F838B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5C4BDC" w:rsidRDefault="005C4BDC" w:rsidP="00F838B5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Default="005C4BDC" w:rsidP="00F838B5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E299B8" w14:textId="77777777" w:rsidR="005D016B" w:rsidRPr="005C4BDC" w:rsidRDefault="005D016B" w:rsidP="00F838B5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0F16DB" w14:textId="77777777" w:rsidR="005E6CF8" w:rsidRPr="00C828FD" w:rsidRDefault="005E6CF8" w:rsidP="005E6CF8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Керуючий справами (секретар)</w:t>
      </w:r>
    </w:p>
    <w:p w14:paraId="2BECA354" w14:textId="34369465" w:rsidR="005E6CF8" w:rsidRPr="00C828FD" w:rsidRDefault="005E6CF8" w:rsidP="005E6CF8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виконавчого комітету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  <w:t xml:space="preserve"> 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Ярослав БРИНСЬКИЙ</w:t>
      </w:r>
    </w:p>
    <w:p w14:paraId="22D29C68" w14:textId="3CEB32F8" w:rsidR="00BB6422" w:rsidRPr="005E6CF8" w:rsidRDefault="00BB6422" w:rsidP="005E6CF8">
      <w:pPr>
        <w:autoSpaceDE w:val="0"/>
        <w:autoSpaceDN w:val="0"/>
        <w:adjustRightInd w:val="0"/>
        <w:spacing w:after="0" w:line="240" w:lineRule="auto"/>
        <w:rPr>
          <w:lang w:val="uk-UA"/>
        </w:rPr>
      </w:pPr>
    </w:p>
    <w:sectPr w:rsidR="00BB6422" w:rsidRPr="005E6CF8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2981D0" w14:textId="77777777" w:rsidR="009E1CAB" w:rsidRDefault="009E1CAB">
      <w:pPr>
        <w:spacing w:after="0" w:line="240" w:lineRule="auto"/>
      </w:pPr>
      <w:r>
        <w:separator/>
      </w:r>
    </w:p>
  </w:endnote>
  <w:endnote w:type="continuationSeparator" w:id="0">
    <w:p w14:paraId="58BEF7A7" w14:textId="77777777" w:rsidR="009E1CAB" w:rsidRDefault="009E1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00"/>
    <w:family w:val="swiss"/>
    <w:pitch w:val="variable"/>
    <w:sig w:usb0="00000003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7E110A" w:rsidRDefault="007E110A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7E110A" w:rsidRDefault="007E110A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7E110A" w:rsidRDefault="007E110A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7E110A" w:rsidRDefault="007E110A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7E110A" w:rsidRDefault="007E110A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7E110A" w:rsidRDefault="007E110A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7500B8" w14:textId="77777777" w:rsidR="009E1CAB" w:rsidRDefault="009E1CAB">
      <w:pPr>
        <w:spacing w:after="0" w:line="240" w:lineRule="auto"/>
      </w:pPr>
      <w:r>
        <w:separator/>
      </w:r>
    </w:p>
  </w:footnote>
  <w:footnote w:type="continuationSeparator" w:id="0">
    <w:p w14:paraId="02C66FCA" w14:textId="77777777" w:rsidR="009E1CAB" w:rsidRDefault="009E1C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C5355"/>
    <w:multiLevelType w:val="hybridMultilevel"/>
    <w:tmpl w:val="4C8883DE"/>
    <w:lvl w:ilvl="0" w:tplc="7548B4A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6DA"/>
    <w:multiLevelType w:val="hybridMultilevel"/>
    <w:tmpl w:val="A1027A40"/>
    <w:lvl w:ilvl="0" w:tplc="390275A4">
      <w:start w:val="6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F10CF"/>
    <w:multiLevelType w:val="hybridMultilevel"/>
    <w:tmpl w:val="E1FAB2DE"/>
    <w:lvl w:ilvl="0" w:tplc="52506242">
      <w:start w:val="2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">
    <w:nsid w:val="23B21560"/>
    <w:multiLevelType w:val="multilevel"/>
    <w:tmpl w:val="5032F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EC6272"/>
    <w:multiLevelType w:val="hybridMultilevel"/>
    <w:tmpl w:val="244AB4EC"/>
    <w:lvl w:ilvl="0" w:tplc="EE0CE91A">
      <w:start w:val="1"/>
      <w:numFmt w:val="decimal"/>
      <w:lvlText w:val="%1."/>
      <w:lvlJc w:val="left"/>
      <w:pPr>
        <w:ind w:left="1070" w:hanging="360"/>
      </w:pPr>
      <w:rPr>
        <w:rFonts w:eastAsia="Calibr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4D29542B"/>
    <w:multiLevelType w:val="hybridMultilevel"/>
    <w:tmpl w:val="917CB1F8"/>
    <w:lvl w:ilvl="0" w:tplc="29E22696">
      <w:start w:val="1"/>
      <w:numFmt w:val="decimal"/>
      <w:lvlText w:val="%1."/>
      <w:lvlJc w:val="left"/>
      <w:pPr>
        <w:ind w:left="862" w:hanging="586"/>
      </w:pPr>
      <w:rPr>
        <w:rFonts w:ascii="Times New Roman" w:eastAsia="Times New Roman" w:hAnsi="Times New Roman" w:cs="Times New Roman" w:hint="default"/>
        <w:spacing w:val="-30"/>
        <w:w w:val="100"/>
        <w:position w:val="-19"/>
        <w:sz w:val="27"/>
        <w:szCs w:val="27"/>
        <w:lang w:val="uk-UA" w:eastAsia="en-US" w:bidi="ar-SA"/>
      </w:rPr>
    </w:lvl>
    <w:lvl w:ilvl="1" w:tplc="B4CEAF84">
      <w:numFmt w:val="bullet"/>
      <w:lvlText w:val="-"/>
      <w:lvlJc w:val="left"/>
      <w:pPr>
        <w:ind w:left="124" w:hanging="15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uk-UA" w:eastAsia="en-US" w:bidi="ar-SA"/>
      </w:rPr>
    </w:lvl>
    <w:lvl w:ilvl="2" w:tplc="0090FE46">
      <w:start w:val="4"/>
      <w:numFmt w:val="upperRoman"/>
      <w:lvlText w:val="%3."/>
      <w:lvlJc w:val="left"/>
      <w:pPr>
        <w:ind w:left="44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-35"/>
        <w:w w:val="99"/>
        <w:sz w:val="29"/>
        <w:szCs w:val="29"/>
        <w:lang w:val="uk-UA" w:eastAsia="en-US" w:bidi="ar-SA"/>
      </w:rPr>
    </w:lvl>
    <w:lvl w:ilvl="3" w:tplc="84C4F870">
      <w:numFmt w:val="bullet"/>
      <w:lvlText w:val="•"/>
      <w:lvlJc w:val="left"/>
      <w:pPr>
        <w:ind w:left="3440" w:hanging="493"/>
      </w:pPr>
      <w:rPr>
        <w:rFonts w:hint="default"/>
        <w:lang w:val="uk-UA" w:eastAsia="en-US" w:bidi="ar-SA"/>
      </w:rPr>
    </w:lvl>
    <w:lvl w:ilvl="4" w:tplc="9B906D3C">
      <w:numFmt w:val="bullet"/>
      <w:lvlText w:val="•"/>
      <w:lvlJc w:val="left"/>
      <w:pPr>
        <w:ind w:left="4480" w:hanging="493"/>
      </w:pPr>
      <w:rPr>
        <w:rFonts w:hint="default"/>
        <w:lang w:val="uk-UA" w:eastAsia="en-US" w:bidi="ar-SA"/>
      </w:rPr>
    </w:lvl>
    <w:lvl w:ilvl="5" w:tplc="0B2E40C8">
      <w:numFmt w:val="bullet"/>
      <w:lvlText w:val="•"/>
      <w:lvlJc w:val="left"/>
      <w:pPr>
        <w:ind w:left="4317" w:hanging="493"/>
      </w:pPr>
      <w:rPr>
        <w:rFonts w:hint="default"/>
        <w:lang w:val="uk-UA" w:eastAsia="en-US" w:bidi="ar-SA"/>
      </w:rPr>
    </w:lvl>
    <w:lvl w:ilvl="6" w:tplc="CCD8223C">
      <w:numFmt w:val="bullet"/>
      <w:lvlText w:val="•"/>
      <w:lvlJc w:val="left"/>
      <w:pPr>
        <w:ind w:left="4155" w:hanging="493"/>
      </w:pPr>
      <w:rPr>
        <w:rFonts w:hint="default"/>
        <w:lang w:val="uk-UA" w:eastAsia="en-US" w:bidi="ar-SA"/>
      </w:rPr>
    </w:lvl>
    <w:lvl w:ilvl="7" w:tplc="C8E82AE6">
      <w:numFmt w:val="bullet"/>
      <w:lvlText w:val="•"/>
      <w:lvlJc w:val="left"/>
      <w:pPr>
        <w:ind w:left="3993" w:hanging="493"/>
      </w:pPr>
      <w:rPr>
        <w:rFonts w:hint="default"/>
        <w:lang w:val="uk-UA" w:eastAsia="en-US" w:bidi="ar-SA"/>
      </w:rPr>
    </w:lvl>
    <w:lvl w:ilvl="8" w:tplc="2736CADE">
      <w:numFmt w:val="bullet"/>
      <w:lvlText w:val="•"/>
      <w:lvlJc w:val="left"/>
      <w:pPr>
        <w:ind w:left="3831" w:hanging="493"/>
      </w:pPr>
      <w:rPr>
        <w:rFonts w:hint="default"/>
        <w:lang w:val="uk-UA" w:eastAsia="en-US" w:bidi="ar-SA"/>
      </w:rPr>
    </w:lvl>
  </w:abstractNum>
  <w:abstractNum w:abstractNumId="7">
    <w:nsid w:val="5D997B73"/>
    <w:multiLevelType w:val="multilevel"/>
    <w:tmpl w:val="7BB079CC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 w:hint="default"/>
        <w:color w:val="000000"/>
        <w:sz w:val="24"/>
      </w:rPr>
    </w:lvl>
  </w:abstractNum>
  <w:abstractNum w:abstractNumId="8">
    <w:nsid w:val="66AE6A20"/>
    <w:multiLevelType w:val="hybridMultilevel"/>
    <w:tmpl w:val="29CE26F8"/>
    <w:lvl w:ilvl="0" w:tplc="A47CCFA0">
      <w:start w:val="1"/>
      <w:numFmt w:val="bullet"/>
      <w:lvlText w:val=""/>
      <w:lvlJc w:val="left"/>
      <w:pPr>
        <w:ind w:left="85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525B19"/>
    <w:multiLevelType w:val="hybridMultilevel"/>
    <w:tmpl w:val="D994AC1E"/>
    <w:lvl w:ilvl="0" w:tplc="2A72D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11">
    <w:nsid w:val="7BB35058"/>
    <w:multiLevelType w:val="multilevel"/>
    <w:tmpl w:val="177E9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4"/>
  </w:num>
  <w:num w:numId="4">
    <w:abstractNumId w:val="8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11"/>
  </w:num>
  <w:num w:numId="10">
    <w:abstractNumId w:val="3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53822"/>
    <w:rsid w:val="00063DDF"/>
    <w:rsid w:val="0007412C"/>
    <w:rsid w:val="000C461D"/>
    <w:rsid w:val="000D6404"/>
    <w:rsid w:val="000F7D1A"/>
    <w:rsid w:val="00102CF2"/>
    <w:rsid w:val="00102FCB"/>
    <w:rsid w:val="00105F67"/>
    <w:rsid w:val="00126A7C"/>
    <w:rsid w:val="00131FBA"/>
    <w:rsid w:val="00154850"/>
    <w:rsid w:val="0016335F"/>
    <w:rsid w:val="00170C55"/>
    <w:rsid w:val="001B0451"/>
    <w:rsid w:val="001C5322"/>
    <w:rsid w:val="001D0866"/>
    <w:rsid w:val="00216951"/>
    <w:rsid w:val="00226829"/>
    <w:rsid w:val="00251CBC"/>
    <w:rsid w:val="00285686"/>
    <w:rsid w:val="002C23AD"/>
    <w:rsid w:val="002C3C64"/>
    <w:rsid w:val="002E7AEF"/>
    <w:rsid w:val="0031633F"/>
    <w:rsid w:val="003361C4"/>
    <w:rsid w:val="00346D8A"/>
    <w:rsid w:val="003D7C2E"/>
    <w:rsid w:val="00414F16"/>
    <w:rsid w:val="00430E59"/>
    <w:rsid w:val="0045073E"/>
    <w:rsid w:val="00461359"/>
    <w:rsid w:val="00466531"/>
    <w:rsid w:val="00472C00"/>
    <w:rsid w:val="00476CA1"/>
    <w:rsid w:val="00482E1E"/>
    <w:rsid w:val="00493F97"/>
    <w:rsid w:val="004953D3"/>
    <w:rsid w:val="004C7CD1"/>
    <w:rsid w:val="004F28FB"/>
    <w:rsid w:val="00502194"/>
    <w:rsid w:val="00511E88"/>
    <w:rsid w:val="0054301F"/>
    <w:rsid w:val="00570187"/>
    <w:rsid w:val="005833F9"/>
    <w:rsid w:val="0059584A"/>
    <w:rsid w:val="005B7FB3"/>
    <w:rsid w:val="005C4BDC"/>
    <w:rsid w:val="005D016B"/>
    <w:rsid w:val="005E1230"/>
    <w:rsid w:val="005E6CF8"/>
    <w:rsid w:val="005F08ED"/>
    <w:rsid w:val="005F65E7"/>
    <w:rsid w:val="00627174"/>
    <w:rsid w:val="00627ABD"/>
    <w:rsid w:val="00636318"/>
    <w:rsid w:val="00657785"/>
    <w:rsid w:val="0066150C"/>
    <w:rsid w:val="00661716"/>
    <w:rsid w:val="00680724"/>
    <w:rsid w:val="00683105"/>
    <w:rsid w:val="00694F03"/>
    <w:rsid w:val="006A6215"/>
    <w:rsid w:val="006B41BF"/>
    <w:rsid w:val="006D33F5"/>
    <w:rsid w:val="006D54C1"/>
    <w:rsid w:val="006E4B63"/>
    <w:rsid w:val="007056A2"/>
    <w:rsid w:val="00733BB5"/>
    <w:rsid w:val="007370A2"/>
    <w:rsid w:val="007C6B3C"/>
    <w:rsid w:val="007E110A"/>
    <w:rsid w:val="007E19D1"/>
    <w:rsid w:val="0082140E"/>
    <w:rsid w:val="008314D5"/>
    <w:rsid w:val="008504D3"/>
    <w:rsid w:val="008A779F"/>
    <w:rsid w:val="008B036C"/>
    <w:rsid w:val="008E2AAC"/>
    <w:rsid w:val="008E6262"/>
    <w:rsid w:val="008F61D2"/>
    <w:rsid w:val="00900135"/>
    <w:rsid w:val="00911F55"/>
    <w:rsid w:val="00912E76"/>
    <w:rsid w:val="00920FE1"/>
    <w:rsid w:val="00945671"/>
    <w:rsid w:val="00987EC0"/>
    <w:rsid w:val="009E1CAB"/>
    <w:rsid w:val="00A1446F"/>
    <w:rsid w:val="00A15E5D"/>
    <w:rsid w:val="00A32F44"/>
    <w:rsid w:val="00A3458A"/>
    <w:rsid w:val="00A43DD1"/>
    <w:rsid w:val="00A53D7F"/>
    <w:rsid w:val="00A62053"/>
    <w:rsid w:val="00A82182"/>
    <w:rsid w:val="00A879F1"/>
    <w:rsid w:val="00AB69B8"/>
    <w:rsid w:val="00AD54DE"/>
    <w:rsid w:val="00AE3DB0"/>
    <w:rsid w:val="00B21725"/>
    <w:rsid w:val="00B50562"/>
    <w:rsid w:val="00B60517"/>
    <w:rsid w:val="00B86C27"/>
    <w:rsid w:val="00BA5A95"/>
    <w:rsid w:val="00BB366E"/>
    <w:rsid w:val="00BB6422"/>
    <w:rsid w:val="00BB77FF"/>
    <w:rsid w:val="00BC1AB1"/>
    <w:rsid w:val="00BD26F0"/>
    <w:rsid w:val="00BD306E"/>
    <w:rsid w:val="00BD4B3C"/>
    <w:rsid w:val="00BF356F"/>
    <w:rsid w:val="00C03A99"/>
    <w:rsid w:val="00C466FA"/>
    <w:rsid w:val="00C52735"/>
    <w:rsid w:val="00C740B6"/>
    <w:rsid w:val="00C82C0C"/>
    <w:rsid w:val="00CC2D04"/>
    <w:rsid w:val="00CF56CA"/>
    <w:rsid w:val="00D14042"/>
    <w:rsid w:val="00D15A7C"/>
    <w:rsid w:val="00D42B6E"/>
    <w:rsid w:val="00D6167C"/>
    <w:rsid w:val="00D713BE"/>
    <w:rsid w:val="00D85A88"/>
    <w:rsid w:val="00D96F0B"/>
    <w:rsid w:val="00DB1516"/>
    <w:rsid w:val="00DB1BB9"/>
    <w:rsid w:val="00DB2102"/>
    <w:rsid w:val="00DD0A9C"/>
    <w:rsid w:val="00DE5A81"/>
    <w:rsid w:val="00DE6BDF"/>
    <w:rsid w:val="00DF6B9B"/>
    <w:rsid w:val="00E261A4"/>
    <w:rsid w:val="00E265BC"/>
    <w:rsid w:val="00E27B70"/>
    <w:rsid w:val="00E91545"/>
    <w:rsid w:val="00ED5A62"/>
    <w:rsid w:val="00EF3073"/>
    <w:rsid w:val="00F033E6"/>
    <w:rsid w:val="00F43DE8"/>
    <w:rsid w:val="00F742B2"/>
    <w:rsid w:val="00F838B5"/>
    <w:rsid w:val="00F85872"/>
    <w:rsid w:val="00F916D5"/>
    <w:rsid w:val="00FA0391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Body Text"/>
    <w:basedOn w:val="a"/>
    <w:link w:val="ac"/>
    <w:uiPriority w:val="99"/>
    <w:semiHidden/>
    <w:unhideWhenUsed/>
    <w:rsid w:val="00D96F0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96F0B"/>
  </w:style>
  <w:style w:type="paragraph" w:styleId="ad">
    <w:name w:val="List Paragraph"/>
    <w:basedOn w:val="a"/>
    <w:uiPriority w:val="34"/>
    <w:qFormat/>
    <w:rsid w:val="00466531"/>
    <w:pPr>
      <w:ind w:left="720"/>
      <w:contextualSpacing/>
    </w:pPr>
  </w:style>
  <w:style w:type="character" w:customStyle="1" w:styleId="ae">
    <w:name w:val="Основной текст_"/>
    <w:basedOn w:val="a0"/>
    <w:link w:val="10"/>
    <w:rsid w:val="00AB69B8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e"/>
    <w:rsid w:val="00AB69B8"/>
    <w:pPr>
      <w:widowControl w:val="0"/>
      <w:shd w:val="clear" w:color="auto" w:fill="FFFFFF"/>
      <w:spacing w:after="120"/>
      <w:ind w:firstLine="400"/>
    </w:pPr>
    <w:rPr>
      <w:rFonts w:ascii="Times New Roman" w:eastAsia="Times New Roman" w:hAnsi="Times New Roman"/>
      <w:sz w:val="26"/>
      <w:szCs w:val="26"/>
    </w:rPr>
  </w:style>
  <w:style w:type="character" w:customStyle="1" w:styleId="211pt">
    <w:name w:val="Основной текст (2) + 11 pt"/>
    <w:rsid w:val="00733B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ShapkaDocumentu">
    <w:name w:val="Shapka Documentu"/>
    <w:basedOn w:val="a"/>
    <w:rsid w:val="00B86C2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styleId="af">
    <w:name w:val="Strong"/>
    <w:basedOn w:val="a0"/>
    <w:uiPriority w:val="22"/>
    <w:qFormat/>
    <w:rsid w:val="00476CA1"/>
    <w:rPr>
      <w:b/>
      <w:bCs/>
    </w:rPr>
  </w:style>
  <w:style w:type="paragraph" w:styleId="af0">
    <w:name w:val="Normal (Web)"/>
    <w:basedOn w:val="a"/>
    <w:uiPriority w:val="99"/>
    <w:semiHidden/>
    <w:unhideWhenUsed/>
    <w:rsid w:val="0034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7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13</Pages>
  <Words>13152</Words>
  <Characters>7498</Characters>
  <Application>Microsoft Office Word</Application>
  <DocSecurity>0</DocSecurity>
  <Lines>62</Lines>
  <Paragraphs>41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20609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Maria</cp:lastModifiedBy>
  <cp:revision>15</cp:revision>
  <cp:lastPrinted>2025-12-22T07:21:00Z</cp:lastPrinted>
  <dcterms:created xsi:type="dcterms:W3CDTF">2025-12-17T19:49:00Z</dcterms:created>
  <dcterms:modified xsi:type="dcterms:W3CDTF">2025-12-30T08:12:00Z</dcterms:modified>
</cp:coreProperties>
</file>