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00F" w:rsidRPr="000B0284" w:rsidRDefault="00A27B51" w:rsidP="0088700F">
      <w:pPr>
        <w:suppressAutoHyphens w:val="0"/>
        <w:autoSpaceDN/>
        <w:spacing w:line="276" w:lineRule="auto"/>
        <w:jc w:val="center"/>
        <w:textAlignment w:val="auto"/>
        <w:rPr>
          <w:rFonts w:eastAsia="Calibri"/>
          <w:noProof/>
          <w:sz w:val="100"/>
          <w:szCs w:val="22"/>
          <w:lang w:eastAsia="en-US"/>
        </w:rPr>
      </w:pPr>
      <w:r>
        <w:pict>
          <v:shape id="_x0000_i1025" type="#_x0000_t75" alt="TRYZUB" style="width:39.75pt;height:49.5pt;visibility:visible;mso-wrap-style:square">
            <v:imagedata r:id="rId5" o:title="TRYZUB"/>
          </v:shape>
        </w:pict>
      </w:r>
    </w:p>
    <w:p w:rsidR="00325CDF" w:rsidRPr="00325CDF" w:rsidRDefault="00325CDF" w:rsidP="00325CDF">
      <w:pPr>
        <w:suppressAutoHyphens w:val="0"/>
        <w:autoSpaceDN/>
        <w:jc w:val="center"/>
        <w:textAlignment w:val="auto"/>
        <w:rPr>
          <w:b/>
          <w:bCs/>
          <w:sz w:val="28"/>
          <w:szCs w:val="28"/>
          <w:lang w:eastAsia="en-US"/>
        </w:rPr>
      </w:pPr>
      <w:r w:rsidRPr="00325CDF">
        <w:rPr>
          <w:b/>
          <w:bCs/>
          <w:sz w:val="28"/>
          <w:szCs w:val="28"/>
          <w:lang w:eastAsia="en-US"/>
        </w:rPr>
        <w:t>УКРАЇНА</w:t>
      </w:r>
    </w:p>
    <w:p w:rsidR="00325CDF" w:rsidRPr="00325CDF" w:rsidRDefault="00325CDF" w:rsidP="00325CDF">
      <w:pPr>
        <w:suppressAutoHyphens w:val="0"/>
        <w:autoSpaceDN/>
        <w:jc w:val="center"/>
        <w:textAlignment w:val="auto"/>
        <w:rPr>
          <w:rFonts w:eastAsia="Calibri"/>
          <w:b/>
          <w:sz w:val="28"/>
          <w:szCs w:val="28"/>
          <w:lang w:eastAsia="en-US"/>
        </w:rPr>
      </w:pPr>
      <w:r w:rsidRPr="00325CDF">
        <w:rPr>
          <w:b/>
          <w:bCs/>
          <w:sz w:val="28"/>
          <w:szCs w:val="28"/>
          <w:lang w:eastAsia="uk-UA"/>
        </w:rPr>
        <w:t xml:space="preserve">КУТСЬКА СЕЛИЩНА РАДА </w:t>
      </w:r>
      <w:r w:rsidRPr="00325CDF">
        <w:rPr>
          <w:b/>
          <w:bCs/>
          <w:sz w:val="28"/>
          <w:szCs w:val="28"/>
          <w:lang w:eastAsia="uk-UA"/>
        </w:rPr>
        <w:br/>
      </w:r>
      <w:r w:rsidRPr="00325CDF">
        <w:rPr>
          <w:rFonts w:eastAsia="Calibri"/>
          <w:b/>
          <w:sz w:val="28"/>
          <w:szCs w:val="28"/>
          <w:lang w:eastAsia="en-US"/>
        </w:rPr>
        <w:t>КОСІВСЬКОГО РАЙОНУ ІВАНО-ФРАНКІВСЬКОЇ ОБЛАСТІ</w:t>
      </w:r>
    </w:p>
    <w:p w:rsidR="00325CDF" w:rsidRPr="00325CDF" w:rsidRDefault="00325CDF" w:rsidP="00325CDF">
      <w:pPr>
        <w:suppressAutoHyphens w:val="0"/>
        <w:autoSpaceDN/>
        <w:jc w:val="center"/>
        <w:textAlignment w:val="auto"/>
        <w:rPr>
          <w:rFonts w:eastAsia="Calibri"/>
          <w:b/>
          <w:sz w:val="16"/>
          <w:szCs w:val="16"/>
          <w:lang w:eastAsia="en-US"/>
        </w:rPr>
      </w:pPr>
      <w:r w:rsidRPr="00325CDF">
        <w:rPr>
          <w:rFonts w:eastAsia="Calibri"/>
          <w:b/>
          <w:sz w:val="16"/>
          <w:szCs w:val="16"/>
          <w:lang w:eastAsia="en-US"/>
        </w:rPr>
        <w:t>____________________________________________________________________________________________________________________</w:t>
      </w:r>
    </w:p>
    <w:p w:rsidR="00325CDF" w:rsidRPr="00325CDF" w:rsidRDefault="00325CDF" w:rsidP="00325CDF">
      <w:pPr>
        <w:suppressAutoHyphens w:val="0"/>
        <w:autoSpaceDN/>
        <w:spacing w:line="276" w:lineRule="auto"/>
        <w:jc w:val="center"/>
        <w:textAlignment w:val="auto"/>
        <w:rPr>
          <w:rFonts w:eastAsia="Calibri"/>
          <w:b/>
          <w:sz w:val="28"/>
          <w:szCs w:val="28"/>
          <w:lang w:eastAsia="en-US"/>
        </w:rPr>
      </w:pPr>
      <w:r w:rsidRPr="00325CDF">
        <w:rPr>
          <w:rFonts w:eastAsia="Calibri"/>
          <w:b/>
          <w:sz w:val="28"/>
          <w:szCs w:val="28"/>
          <w:lang w:eastAsia="en-US"/>
        </w:rPr>
        <w:t>ВИКОНАВЧИЙ  КОМІТЕТ</w:t>
      </w:r>
    </w:p>
    <w:p w:rsidR="00325CDF" w:rsidRPr="00325CDF" w:rsidRDefault="00325CDF" w:rsidP="00747B20">
      <w:pPr>
        <w:suppressAutoHyphens w:val="0"/>
        <w:autoSpaceDN/>
        <w:spacing w:line="276" w:lineRule="auto"/>
        <w:jc w:val="center"/>
        <w:textAlignment w:val="auto"/>
        <w:rPr>
          <w:rFonts w:eastAsia="Calibri"/>
          <w:b/>
          <w:sz w:val="28"/>
          <w:szCs w:val="28"/>
          <w:lang w:eastAsia="en-US"/>
        </w:rPr>
      </w:pPr>
      <w:r w:rsidRPr="00325CDF">
        <w:rPr>
          <w:rFonts w:eastAsia="Calibri"/>
          <w:b/>
          <w:sz w:val="28"/>
          <w:szCs w:val="28"/>
          <w:lang w:eastAsia="en-US"/>
        </w:rPr>
        <w:t>РІШЕННЯ № 2</w:t>
      </w:r>
      <w:r w:rsidR="00747B20">
        <w:rPr>
          <w:rFonts w:eastAsia="Calibri"/>
          <w:b/>
          <w:sz w:val="28"/>
          <w:szCs w:val="28"/>
          <w:lang w:eastAsia="en-US"/>
        </w:rPr>
        <w:t>3</w:t>
      </w:r>
    </w:p>
    <w:p w:rsidR="0088700F" w:rsidRDefault="0088700F" w:rsidP="00747B20">
      <w:pPr>
        <w:suppressAutoHyphens w:val="0"/>
        <w:autoSpaceDN/>
        <w:spacing w:line="276" w:lineRule="auto"/>
        <w:jc w:val="center"/>
        <w:textAlignment w:val="auto"/>
        <w:outlineLvl w:val="1"/>
        <w:rPr>
          <w:b/>
          <w:iCs/>
          <w:sz w:val="26"/>
          <w:szCs w:val="26"/>
          <w:lang w:val="ru-RU" w:eastAsia="en-US"/>
        </w:rPr>
      </w:pPr>
    </w:p>
    <w:p w:rsidR="00BA2BDA" w:rsidRDefault="00096C07" w:rsidP="00747B20">
      <w:pPr>
        <w:rPr>
          <w:bCs/>
          <w:sz w:val="28"/>
          <w:szCs w:val="28"/>
        </w:rPr>
      </w:pPr>
      <w:r>
        <w:rPr>
          <w:sz w:val="28"/>
          <w:szCs w:val="28"/>
        </w:rPr>
        <w:t>в</w:t>
      </w:r>
      <w:r w:rsidR="0088700F" w:rsidRPr="0017657F">
        <w:rPr>
          <w:sz w:val="28"/>
          <w:szCs w:val="28"/>
        </w:rPr>
        <w:t>ід</w:t>
      </w:r>
      <w:r>
        <w:rPr>
          <w:sz w:val="28"/>
          <w:szCs w:val="28"/>
        </w:rPr>
        <w:t xml:space="preserve"> 24</w:t>
      </w:r>
      <w:r w:rsidR="0033220B">
        <w:rPr>
          <w:bCs/>
          <w:sz w:val="28"/>
          <w:szCs w:val="28"/>
        </w:rPr>
        <w:t xml:space="preserve"> лютого 2026</w:t>
      </w:r>
      <w:r w:rsidR="0088700F" w:rsidRPr="0017657F">
        <w:rPr>
          <w:bCs/>
          <w:sz w:val="28"/>
          <w:szCs w:val="28"/>
        </w:rPr>
        <w:t xml:space="preserve"> року</w:t>
      </w:r>
      <w:r w:rsidR="0088700F" w:rsidRPr="0017657F">
        <w:rPr>
          <w:bCs/>
          <w:sz w:val="28"/>
          <w:szCs w:val="28"/>
        </w:rPr>
        <w:tab/>
      </w:r>
      <w:r w:rsidR="0088700F" w:rsidRPr="0017657F">
        <w:rPr>
          <w:bCs/>
          <w:sz w:val="28"/>
          <w:szCs w:val="28"/>
        </w:rPr>
        <w:tab/>
      </w:r>
      <w:r w:rsidR="0088700F" w:rsidRPr="0017657F">
        <w:rPr>
          <w:bCs/>
          <w:sz w:val="28"/>
          <w:szCs w:val="28"/>
        </w:rPr>
        <w:tab/>
      </w:r>
      <w:r w:rsidR="0088700F" w:rsidRPr="0017657F">
        <w:rPr>
          <w:bCs/>
          <w:sz w:val="28"/>
          <w:szCs w:val="28"/>
        </w:rPr>
        <w:tab/>
      </w:r>
      <w:r w:rsidR="0088700F" w:rsidRPr="0017657F">
        <w:rPr>
          <w:bCs/>
          <w:sz w:val="28"/>
          <w:szCs w:val="28"/>
        </w:rPr>
        <w:tab/>
      </w:r>
      <w:r w:rsidR="0088700F" w:rsidRPr="0017657F">
        <w:rPr>
          <w:bCs/>
          <w:sz w:val="28"/>
          <w:szCs w:val="28"/>
        </w:rPr>
        <w:tab/>
      </w:r>
      <w:r w:rsidR="0088700F" w:rsidRPr="0017657F">
        <w:rPr>
          <w:bCs/>
          <w:sz w:val="28"/>
          <w:szCs w:val="28"/>
        </w:rPr>
        <w:tab/>
        <w:t xml:space="preserve">      с-ще Кути</w:t>
      </w:r>
    </w:p>
    <w:p w:rsidR="0033220B" w:rsidRDefault="0033220B" w:rsidP="0088700F">
      <w:pPr>
        <w:rPr>
          <w:bCs/>
          <w:sz w:val="28"/>
          <w:szCs w:val="28"/>
        </w:rPr>
      </w:pPr>
    </w:p>
    <w:p w:rsidR="0033220B" w:rsidRPr="0033220B" w:rsidRDefault="0033220B" w:rsidP="0088700F">
      <w:pPr>
        <w:rPr>
          <w:b/>
          <w:bCs/>
          <w:sz w:val="28"/>
          <w:szCs w:val="28"/>
        </w:rPr>
      </w:pPr>
      <w:r w:rsidRPr="0033220B">
        <w:rPr>
          <w:b/>
          <w:bCs/>
          <w:sz w:val="28"/>
          <w:szCs w:val="28"/>
        </w:rPr>
        <w:t xml:space="preserve">Про внесення змін до складу комісії </w:t>
      </w:r>
    </w:p>
    <w:p w:rsidR="0033220B" w:rsidRDefault="0033220B" w:rsidP="0088700F">
      <w:pPr>
        <w:rPr>
          <w:b/>
          <w:bCs/>
          <w:sz w:val="28"/>
          <w:szCs w:val="28"/>
        </w:rPr>
      </w:pPr>
      <w:r w:rsidRPr="0033220B">
        <w:rPr>
          <w:b/>
          <w:bCs/>
          <w:sz w:val="28"/>
          <w:szCs w:val="28"/>
        </w:rPr>
        <w:t>із встановлення факту отруєння бджіл</w:t>
      </w:r>
    </w:p>
    <w:p w:rsidR="0033220B" w:rsidRDefault="0033220B" w:rsidP="0088700F">
      <w:pPr>
        <w:rPr>
          <w:b/>
          <w:bCs/>
          <w:sz w:val="28"/>
          <w:szCs w:val="28"/>
        </w:rPr>
      </w:pPr>
    </w:p>
    <w:p w:rsidR="0033220B" w:rsidRPr="00A27B51" w:rsidRDefault="00372A72" w:rsidP="00372A72">
      <w:pPr>
        <w:jc w:val="both"/>
        <w:rPr>
          <w:sz w:val="28"/>
          <w:szCs w:val="28"/>
        </w:rPr>
      </w:pPr>
      <w:r w:rsidRPr="00A27B51">
        <w:rPr>
          <w:bCs/>
          <w:sz w:val="28"/>
          <w:szCs w:val="28"/>
        </w:rPr>
        <w:t xml:space="preserve">Керуючись пунктом 20 частини четвертої статті 42 Закону України «Про місцеве самоврядування в Україні», </w:t>
      </w:r>
      <w:r w:rsidRPr="00A27B51">
        <w:rPr>
          <w:color w:val="000000"/>
          <w:sz w:val="28"/>
          <w:szCs w:val="28"/>
        </w:rPr>
        <w:t>в</w:t>
      </w:r>
      <w:r w:rsidR="00D44A1D" w:rsidRPr="00A27B51">
        <w:rPr>
          <w:color w:val="000000"/>
          <w:sz w:val="28"/>
          <w:szCs w:val="28"/>
        </w:rPr>
        <w:t xml:space="preserve">ідповідно до Закону України «Про бджільництво», Інструкції з профілактики та встановлення факту отруєння бджіл, затвердженої наказом Міністерства розвитку економіки, торгівлі та сільського господарства </w:t>
      </w:r>
      <w:r w:rsidR="00D44A1D" w:rsidRPr="00A27B51">
        <w:rPr>
          <w:color w:val="000000"/>
          <w:spacing w:val="-4"/>
          <w:sz w:val="28"/>
          <w:szCs w:val="28"/>
        </w:rPr>
        <w:t>України від 19 лютого 2021 року N 338 «Про деякі питання у сфері бджільництва</w:t>
      </w:r>
      <w:r w:rsidR="00D44A1D" w:rsidRPr="00A27B51">
        <w:rPr>
          <w:color w:val="000000"/>
          <w:sz w:val="28"/>
          <w:szCs w:val="28"/>
        </w:rPr>
        <w:t xml:space="preserve">», у зв`язку </w:t>
      </w:r>
      <w:r w:rsidRPr="00A27B51">
        <w:rPr>
          <w:color w:val="000000"/>
          <w:sz w:val="28"/>
          <w:szCs w:val="28"/>
        </w:rPr>
        <w:t>із змінами в депутатському</w:t>
      </w:r>
      <w:r w:rsidR="00096C07" w:rsidRPr="00A27B51">
        <w:rPr>
          <w:color w:val="000000"/>
          <w:sz w:val="28"/>
          <w:szCs w:val="28"/>
        </w:rPr>
        <w:t xml:space="preserve"> та особовому</w:t>
      </w:r>
      <w:r w:rsidRPr="00A27B51">
        <w:rPr>
          <w:color w:val="000000"/>
          <w:sz w:val="28"/>
          <w:szCs w:val="28"/>
        </w:rPr>
        <w:t xml:space="preserve"> складі</w:t>
      </w:r>
      <w:r w:rsidR="00096C07" w:rsidRPr="00A27B51">
        <w:rPr>
          <w:color w:val="000000"/>
          <w:sz w:val="28"/>
          <w:szCs w:val="28"/>
        </w:rPr>
        <w:t xml:space="preserve"> селищної ради</w:t>
      </w:r>
      <w:r w:rsidR="006441B4" w:rsidRPr="00A27B51">
        <w:rPr>
          <w:sz w:val="28"/>
          <w:szCs w:val="28"/>
        </w:rPr>
        <w:t>:</w:t>
      </w:r>
    </w:p>
    <w:p w:rsidR="00E856CA" w:rsidRDefault="00E856CA" w:rsidP="00372A72">
      <w:pPr>
        <w:jc w:val="both"/>
        <w:rPr>
          <w:sz w:val="28"/>
          <w:szCs w:val="28"/>
        </w:rPr>
      </w:pPr>
    </w:p>
    <w:p w:rsidR="00E856CA" w:rsidRPr="00C61F54" w:rsidRDefault="00E856CA" w:rsidP="00E856CA">
      <w:pPr>
        <w:shd w:val="clear" w:color="auto" w:fill="FFFFFF"/>
        <w:rPr>
          <w:rFonts w:ascii="Arial" w:hAnsi="Arial" w:cs="Arial"/>
          <w:sz w:val="28"/>
          <w:szCs w:val="28"/>
          <w:lang w:eastAsia="uk-UA"/>
        </w:rPr>
      </w:pPr>
      <w:r w:rsidRPr="00C61F54">
        <w:rPr>
          <w:b/>
          <w:bCs/>
          <w:sz w:val="28"/>
          <w:szCs w:val="28"/>
          <w:bdr w:val="none" w:sz="0" w:space="0" w:color="auto" w:frame="1"/>
          <w:lang w:eastAsia="uk-UA"/>
        </w:rPr>
        <w:t>В</w:t>
      </w:r>
      <w:r>
        <w:rPr>
          <w:b/>
          <w:bCs/>
          <w:sz w:val="28"/>
          <w:szCs w:val="28"/>
          <w:bdr w:val="none" w:sz="0" w:space="0" w:color="auto" w:frame="1"/>
          <w:lang w:eastAsia="uk-UA"/>
        </w:rPr>
        <w:t xml:space="preserve"> </w:t>
      </w:r>
      <w:r w:rsidRPr="00C61F54">
        <w:rPr>
          <w:b/>
          <w:bCs/>
          <w:sz w:val="28"/>
          <w:szCs w:val="28"/>
          <w:bdr w:val="none" w:sz="0" w:space="0" w:color="auto" w:frame="1"/>
          <w:lang w:eastAsia="uk-UA"/>
        </w:rPr>
        <w:t>И</w:t>
      </w:r>
      <w:r>
        <w:rPr>
          <w:b/>
          <w:bCs/>
          <w:sz w:val="28"/>
          <w:szCs w:val="28"/>
          <w:bdr w:val="none" w:sz="0" w:space="0" w:color="auto" w:frame="1"/>
          <w:lang w:eastAsia="uk-UA"/>
        </w:rPr>
        <w:t xml:space="preserve"> </w:t>
      </w:r>
      <w:r w:rsidRPr="00C61F54">
        <w:rPr>
          <w:b/>
          <w:bCs/>
          <w:sz w:val="28"/>
          <w:szCs w:val="28"/>
          <w:bdr w:val="none" w:sz="0" w:space="0" w:color="auto" w:frame="1"/>
          <w:lang w:eastAsia="uk-UA"/>
        </w:rPr>
        <w:t>Р</w:t>
      </w:r>
      <w:r>
        <w:rPr>
          <w:b/>
          <w:bCs/>
          <w:sz w:val="28"/>
          <w:szCs w:val="28"/>
          <w:bdr w:val="none" w:sz="0" w:space="0" w:color="auto" w:frame="1"/>
          <w:lang w:eastAsia="uk-UA"/>
        </w:rPr>
        <w:t xml:space="preserve"> </w:t>
      </w:r>
      <w:r w:rsidRPr="00C61F54">
        <w:rPr>
          <w:b/>
          <w:bCs/>
          <w:sz w:val="28"/>
          <w:szCs w:val="28"/>
          <w:bdr w:val="none" w:sz="0" w:space="0" w:color="auto" w:frame="1"/>
          <w:lang w:eastAsia="uk-UA"/>
        </w:rPr>
        <w:t>І</w:t>
      </w:r>
      <w:r>
        <w:rPr>
          <w:b/>
          <w:bCs/>
          <w:sz w:val="28"/>
          <w:szCs w:val="28"/>
          <w:bdr w:val="none" w:sz="0" w:space="0" w:color="auto" w:frame="1"/>
          <w:lang w:eastAsia="uk-UA"/>
        </w:rPr>
        <w:t xml:space="preserve"> </w:t>
      </w:r>
      <w:r w:rsidRPr="00C61F54">
        <w:rPr>
          <w:b/>
          <w:bCs/>
          <w:sz w:val="28"/>
          <w:szCs w:val="28"/>
          <w:bdr w:val="none" w:sz="0" w:space="0" w:color="auto" w:frame="1"/>
          <w:lang w:eastAsia="uk-UA"/>
        </w:rPr>
        <w:t>Ш</w:t>
      </w:r>
      <w:r>
        <w:rPr>
          <w:b/>
          <w:bCs/>
          <w:sz w:val="28"/>
          <w:szCs w:val="28"/>
          <w:bdr w:val="none" w:sz="0" w:space="0" w:color="auto" w:frame="1"/>
          <w:lang w:eastAsia="uk-UA"/>
        </w:rPr>
        <w:t xml:space="preserve"> </w:t>
      </w:r>
      <w:r w:rsidRPr="00C61F54">
        <w:rPr>
          <w:b/>
          <w:bCs/>
          <w:sz w:val="28"/>
          <w:szCs w:val="28"/>
          <w:bdr w:val="none" w:sz="0" w:space="0" w:color="auto" w:frame="1"/>
          <w:lang w:eastAsia="uk-UA"/>
        </w:rPr>
        <w:t>И</w:t>
      </w:r>
      <w:r>
        <w:rPr>
          <w:b/>
          <w:bCs/>
          <w:sz w:val="28"/>
          <w:szCs w:val="28"/>
          <w:bdr w:val="none" w:sz="0" w:space="0" w:color="auto" w:frame="1"/>
          <w:lang w:eastAsia="uk-UA"/>
        </w:rPr>
        <w:t xml:space="preserve"> </w:t>
      </w:r>
      <w:r w:rsidRPr="00C61F54">
        <w:rPr>
          <w:b/>
          <w:bCs/>
          <w:sz w:val="28"/>
          <w:szCs w:val="28"/>
          <w:bdr w:val="none" w:sz="0" w:space="0" w:color="auto" w:frame="1"/>
          <w:lang w:eastAsia="uk-UA"/>
        </w:rPr>
        <w:t>В:</w:t>
      </w:r>
    </w:p>
    <w:p w:rsidR="00E856CA" w:rsidRPr="00372A72" w:rsidRDefault="00E856CA" w:rsidP="00372A72">
      <w:pPr>
        <w:jc w:val="both"/>
        <w:rPr>
          <w:bCs/>
          <w:sz w:val="28"/>
          <w:szCs w:val="28"/>
        </w:rPr>
      </w:pPr>
    </w:p>
    <w:p w:rsidR="006441B4" w:rsidRPr="00BE0CE1" w:rsidRDefault="00372A72" w:rsidP="00E856CA">
      <w:pPr>
        <w:pStyle w:val="a3"/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ВНЕСТИ</w:t>
      </w:r>
      <w:r w:rsidR="006441B4" w:rsidRPr="001E2FEB">
        <w:rPr>
          <w:sz w:val="28"/>
          <w:szCs w:val="28"/>
        </w:rPr>
        <w:t xml:space="preserve"> зміни до складу </w:t>
      </w:r>
      <w:r>
        <w:rPr>
          <w:sz w:val="28"/>
          <w:szCs w:val="28"/>
        </w:rPr>
        <w:t xml:space="preserve">постійно діючої </w:t>
      </w:r>
      <w:r w:rsidR="008B7729" w:rsidRPr="001E2FEB">
        <w:rPr>
          <w:sz w:val="28"/>
          <w:szCs w:val="28"/>
        </w:rPr>
        <w:t>комісії</w:t>
      </w:r>
      <w:r>
        <w:rPr>
          <w:sz w:val="28"/>
          <w:szCs w:val="28"/>
        </w:rPr>
        <w:t xml:space="preserve"> із встановлення факту отруєння бджіл затвердженої розпорядженням селищного голови №32/04-01 від 08 лютого 2023 року, що затверджене рішенням виконавчого комітету Кутської селищної ради № 26 від 27 лютого 2023, а саме</w:t>
      </w:r>
      <w:r w:rsidRPr="00372A72">
        <w:rPr>
          <w:sz w:val="28"/>
          <w:szCs w:val="28"/>
        </w:rPr>
        <w:t>:</w:t>
      </w:r>
    </w:p>
    <w:p w:rsidR="00982667" w:rsidRPr="00372A72" w:rsidRDefault="00372A72" w:rsidP="00C62783">
      <w:pPr>
        <w:pStyle w:val="a3"/>
        <w:numPr>
          <w:ilvl w:val="1"/>
          <w:numId w:val="1"/>
        </w:numPr>
        <w:ind w:left="0" w:firstLine="284"/>
        <w:jc w:val="both"/>
        <w:rPr>
          <w:sz w:val="28"/>
          <w:szCs w:val="28"/>
        </w:rPr>
      </w:pPr>
      <w:r w:rsidRPr="00C62783">
        <w:rPr>
          <w:sz w:val="28"/>
          <w:szCs w:val="28"/>
        </w:rPr>
        <w:t>ВИКЛЮЧИТИ із складу КИФОРУКА Василя Юрійовича та ЛУКАНЬ</w:t>
      </w:r>
      <w:r w:rsidR="00982667" w:rsidRPr="00C62783">
        <w:rPr>
          <w:spacing w:val="-4"/>
          <w:sz w:val="28"/>
          <w:szCs w:val="28"/>
        </w:rPr>
        <w:t xml:space="preserve"> </w:t>
      </w:r>
      <w:r w:rsidR="00982667" w:rsidRPr="00372A72">
        <w:rPr>
          <w:sz w:val="28"/>
          <w:szCs w:val="28"/>
        </w:rPr>
        <w:t>Оксану Василівну.</w:t>
      </w:r>
    </w:p>
    <w:p w:rsidR="00982667" w:rsidRPr="007F3237" w:rsidRDefault="007F3237" w:rsidP="00C62783">
      <w:pPr>
        <w:pStyle w:val="a3"/>
        <w:numPr>
          <w:ilvl w:val="1"/>
          <w:numId w:val="1"/>
        </w:numPr>
        <w:ind w:lef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УВЕСТИ в склад комісії </w:t>
      </w:r>
      <w:r w:rsidRPr="007F3237">
        <w:rPr>
          <w:sz w:val="28"/>
          <w:szCs w:val="28"/>
        </w:rPr>
        <w:t>ДАНИЛЮКА</w:t>
      </w:r>
      <w:r w:rsidR="00982667" w:rsidRPr="007F3237">
        <w:rPr>
          <w:sz w:val="28"/>
          <w:szCs w:val="28"/>
        </w:rPr>
        <w:t xml:space="preserve"> Миколу Васильовича – депутата Кутської селищної ради.</w:t>
      </w:r>
    </w:p>
    <w:p w:rsidR="00982667" w:rsidRPr="001E2FEB" w:rsidRDefault="00982667" w:rsidP="00E856CA">
      <w:pPr>
        <w:pStyle w:val="a3"/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r w:rsidRPr="001E2FEB">
        <w:rPr>
          <w:sz w:val="28"/>
          <w:szCs w:val="28"/>
        </w:rPr>
        <w:t xml:space="preserve">Контроль за виконанням цього розпорядження покласти на заступника селищного голови </w:t>
      </w:r>
      <w:r w:rsidR="007F3237">
        <w:rPr>
          <w:sz w:val="28"/>
          <w:szCs w:val="28"/>
        </w:rPr>
        <w:t>Анатолія КІЩУКА</w:t>
      </w:r>
      <w:r w:rsidR="00BE0CE1">
        <w:rPr>
          <w:sz w:val="28"/>
          <w:szCs w:val="28"/>
        </w:rPr>
        <w:t>.</w:t>
      </w:r>
    </w:p>
    <w:p w:rsidR="00982667" w:rsidRDefault="00982667" w:rsidP="00982667">
      <w:pPr>
        <w:pStyle w:val="a3"/>
        <w:jc w:val="both"/>
        <w:rPr>
          <w:sz w:val="28"/>
          <w:szCs w:val="28"/>
        </w:rPr>
      </w:pPr>
    </w:p>
    <w:p w:rsidR="002C6295" w:rsidRPr="007F3237" w:rsidRDefault="002C6295" w:rsidP="00982667">
      <w:pPr>
        <w:pStyle w:val="a3"/>
        <w:jc w:val="both"/>
        <w:rPr>
          <w:sz w:val="28"/>
          <w:szCs w:val="28"/>
          <w:lang w:val="ru-RU"/>
        </w:rPr>
      </w:pPr>
    </w:p>
    <w:p w:rsidR="002C6295" w:rsidRPr="002C6295" w:rsidRDefault="002C6295" w:rsidP="00A27B51">
      <w:pPr>
        <w:pStyle w:val="a3"/>
        <w:ind w:hanging="720"/>
        <w:jc w:val="both"/>
        <w:rPr>
          <w:b/>
          <w:sz w:val="28"/>
          <w:szCs w:val="28"/>
        </w:rPr>
      </w:pPr>
      <w:r w:rsidRPr="002C6295">
        <w:rPr>
          <w:b/>
          <w:sz w:val="28"/>
          <w:szCs w:val="28"/>
        </w:rPr>
        <w:t xml:space="preserve">Селищний голова                       </w:t>
      </w:r>
      <w:r w:rsidR="00A27B51">
        <w:rPr>
          <w:b/>
          <w:sz w:val="28"/>
          <w:szCs w:val="28"/>
        </w:rPr>
        <w:t xml:space="preserve">        </w:t>
      </w:r>
      <w:r w:rsidRPr="002C6295">
        <w:rPr>
          <w:b/>
          <w:sz w:val="28"/>
          <w:szCs w:val="28"/>
        </w:rPr>
        <w:t xml:space="preserve">                            </w:t>
      </w:r>
      <w:r w:rsidR="00A27B51">
        <w:rPr>
          <w:b/>
          <w:sz w:val="28"/>
          <w:szCs w:val="28"/>
        </w:rPr>
        <w:t xml:space="preserve">            </w:t>
      </w:r>
      <w:bookmarkStart w:id="0" w:name="_GoBack"/>
      <w:bookmarkEnd w:id="0"/>
      <w:r w:rsidRPr="002C6295">
        <w:rPr>
          <w:b/>
          <w:sz w:val="28"/>
          <w:szCs w:val="28"/>
        </w:rPr>
        <w:t>Дмитро ПАВЛЮК</w:t>
      </w:r>
    </w:p>
    <w:sectPr w:rsidR="002C6295" w:rsidRPr="002C62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alt="TRYZUB" style="width:39.75pt;height:49.5pt;visibility:visible;mso-wrap-style:square" o:bullet="t">
        <v:imagedata r:id="rId1" o:title="TRYZUB"/>
      </v:shape>
    </w:pict>
  </w:numPicBullet>
  <w:abstractNum w:abstractNumId="0">
    <w:nsid w:val="653E3F08"/>
    <w:multiLevelType w:val="multilevel"/>
    <w:tmpl w:val="4A32AF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00F"/>
    <w:rsid w:val="00096C07"/>
    <w:rsid w:val="001E2FEB"/>
    <w:rsid w:val="002864C7"/>
    <w:rsid w:val="002C6295"/>
    <w:rsid w:val="003000AD"/>
    <w:rsid w:val="00325CDF"/>
    <w:rsid w:val="0033220B"/>
    <w:rsid w:val="00372A72"/>
    <w:rsid w:val="0047111E"/>
    <w:rsid w:val="006441B4"/>
    <w:rsid w:val="00747B20"/>
    <w:rsid w:val="007F3237"/>
    <w:rsid w:val="0088700F"/>
    <w:rsid w:val="008B7729"/>
    <w:rsid w:val="00982667"/>
    <w:rsid w:val="00A27B51"/>
    <w:rsid w:val="00BA2BDA"/>
    <w:rsid w:val="00BE0CE1"/>
    <w:rsid w:val="00C62783"/>
    <w:rsid w:val="00D44A1D"/>
    <w:rsid w:val="00E85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17B913-D9BF-4502-807A-E52CA8C6F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700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41B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E0CE1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E0CE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926</Words>
  <Characters>529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Maria</cp:lastModifiedBy>
  <cp:revision>4</cp:revision>
  <cp:lastPrinted>2026-02-23T13:40:00Z</cp:lastPrinted>
  <dcterms:created xsi:type="dcterms:W3CDTF">2026-02-23T13:45:00Z</dcterms:created>
  <dcterms:modified xsi:type="dcterms:W3CDTF">2026-02-23T13:26:00Z</dcterms:modified>
</cp:coreProperties>
</file>