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70A5" w:rsidRDefault="00DC70A5" w:rsidP="00DC70A5">
      <w:pPr>
        <w:spacing w:after="0"/>
        <w:jc w:val="center"/>
        <w:rPr>
          <w:rFonts w:ascii="Times New Roman" w:eastAsiaTheme="minorHAnsi" w:hAnsi="Times New Roman"/>
          <w:noProof/>
          <w:sz w:val="100"/>
          <w:lang w:val="uk-UA"/>
        </w:rPr>
      </w:pPr>
      <w:r>
        <w:rPr>
          <w:rFonts w:ascii="Jeka" w:hAnsi="Jeka"/>
          <w:noProof/>
          <w:sz w:val="100"/>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DC70A5" w:rsidRDefault="00DC70A5" w:rsidP="00DC70A5">
      <w:pPr>
        <w:spacing w:after="0"/>
        <w:jc w:val="center"/>
        <w:rPr>
          <w:rFonts w:ascii="Times New Roman" w:hAnsi="Times New Roman"/>
          <w:b/>
          <w:sz w:val="28"/>
          <w:szCs w:val="28"/>
          <w:lang w:val="uk-UA"/>
        </w:rPr>
      </w:pPr>
      <w:r>
        <w:rPr>
          <w:rFonts w:ascii="Times New Roman" w:hAnsi="Times New Roman"/>
          <w:b/>
          <w:sz w:val="28"/>
          <w:szCs w:val="28"/>
          <w:lang w:val="uk-UA"/>
        </w:rPr>
        <w:t>У К Р А Ї Н А</w:t>
      </w:r>
    </w:p>
    <w:p w:rsidR="00DC70A5" w:rsidRDefault="00DC70A5" w:rsidP="00DC70A5">
      <w:pPr>
        <w:spacing w:after="0" w:line="240" w:lineRule="auto"/>
        <w:jc w:val="center"/>
        <w:rPr>
          <w:rFonts w:ascii="Times New Roman" w:hAnsi="Times New Roman"/>
          <w:b/>
          <w:sz w:val="28"/>
          <w:szCs w:val="28"/>
          <w:lang w:val="uk-UA"/>
        </w:rPr>
      </w:pPr>
      <w:r>
        <w:rPr>
          <w:rFonts w:ascii="Times New Roman" w:hAnsi="Times New Roman"/>
          <w:b/>
          <w:sz w:val="28"/>
          <w:szCs w:val="28"/>
          <w:lang w:val="uk-UA"/>
        </w:rPr>
        <w:t xml:space="preserve">КУТСЬКА СЕЛИЩНА РАДА </w:t>
      </w:r>
      <w:r>
        <w:rPr>
          <w:rFonts w:ascii="Times New Roman" w:hAnsi="Times New Roman"/>
          <w:b/>
          <w:sz w:val="28"/>
          <w:szCs w:val="28"/>
          <w:lang w:val="uk-UA"/>
        </w:rPr>
        <w:br/>
        <w:t>КОСІВСЬКОГО РАЙОНУ ІВАНО-ФРАНКІВСЬКОЇ ОБЛАСТІ</w:t>
      </w:r>
    </w:p>
    <w:p w:rsidR="00DC70A5" w:rsidRDefault="00DC70A5" w:rsidP="00DC70A5">
      <w:pPr>
        <w:spacing w:after="0" w:line="240" w:lineRule="auto"/>
        <w:jc w:val="center"/>
        <w:rPr>
          <w:rFonts w:ascii="Times New Roman" w:hAnsi="Times New Roman"/>
          <w:b/>
          <w:sz w:val="16"/>
          <w:szCs w:val="16"/>
          <w:lang w:val="uk-UA"/>
        </w:rPr>
      </w:pPr>
      <w:r>
        <w:rPr>
          <w:rFonts w:ascii="Times New Roman" w:hAnsi="Times New Roman"/>
          <w:b/>
          <w:sz w:val="16"/>
          <w:szCs w:val="16"/>
          <w:lang w:val="uk-UA"/>
        </w:rPr>
        <w:t>____________________________________________________________________________________________________________________</w:t>
      </w:r>
    </w:p>
    <w:p w:rsidR="00DC70A5" w:rsidRDefault="00DC70A5" w:rsidP="00DC70A5">
      <w:pPr>
        <w:spacing w:after="0"/>
        <w:jc w:val="center"/>
        <w:rPr>
          <w:rFonts w:ascii="Times New Roman" w:hAnsi="Times New Roman"/>
          <w:b/>
          <w:sz w:val="28"/>
          <w:szCs w:val="28"/>
          <w:lang w:val="uk-UA"/>
        </w:rPr>
      </w:pPr>
      <w:r>
        <w:rPr>
          <w:rFonts w:ascii="Times New Roman" w:hAnsi="Times New Roman"/>
          <w:b/>
          <w:sz w:val="28"/>
          <w:szCs w:val="28"/>
          <w:lang w:val="uk-UA"/>
        </w:rPr>
        <w:t>ВИКОНАВЧИЙ  КОМІТЕТ</w:t>
      </w:r>
    </w:p>
    <w:p w:rsidR="00DC70A5" w:rsidRDefault="00DC70A5" w:rsidP="00DC70A5">
      <w:pPr>
        <w:keepNext/>
        <w:spacing w:after="0" w:line="240" w:lineRule="auto"/>
        <w:jc w:val="center"/>
        <w:outlineLvl w:val="3"/>
        <w:rPr>
          <w:rFonts w:ascii="Times New Roman" w:eastAsia="Times New Roman" w:hAnsi="Times New Roman"/>
          <w:b/>
          <w:sz w:val="28"/>
          <w:szCs w:val="28"/>
          <w:lang w:val="uk-UA" w:eastAsia="uk-UA"/>
        </w:rPr>
      </w:pPr>
      <w:r>
        <w:rPr>
          <w:rFonts w:ascii="Times New Roman" w:eastAsia="Times New Roman" w:hAnsi="Times New Roman"/>
          <w:b/>
          <w:sz w:val="28"/>
          <w:szCs w:val="28"/>
          <w:lang w:val="uk-UA" w:eastAsia="ru-RU"/>
        </w:rPr>
        <w:t>РІШЕННЯ №</w:t>
      </w:r>
      <w:r w:rsidR="008E5447">
        <w:rPr>
          <w:rFonts w:ascii="Times New Roman" w:eastAsia="Times New Roman" w:hAnsi="Times New Roman"/>
          <w:b/>
          <w:sz w:val="28"/>
          <w:szCs w:val="28"/>
          <w:lang w:val="uk-UA" w:eastAsia="ru-RU"/>
        </w:rPr>
        <w:t>143</w:t>
      </w:r>
      <w:r>
        <w:rPr>
          <w:rFonts w:ascii="Times New Roman" w:eastAsia="Times New Roman" w:hAnsi="Times New Roman"/>
          <w:b/>
          <w:sz w:val="28"/>
          <w:szCs w:val="28"/>
          <w:lang w:val="uk-UA" w:eastAsia="ru-RU"/>
        </w:rPr>
        <w:t xml:space="preserve"> </w:t>
      </w:r>
    </w:p>
    <w:p w:rsidR="00DC70A5" w:rsidRDefault="00DC70A5" w:rsidP="00DC70A5">
      <w:pPr>
        <w:keepNext/>
        <w:spacing w:after="0" w:line="240" w:lineRule="auto"/>
        <w:jc w:val="center"/>
        <w:outlineLvl w:val="3"/>
        <w:rPr>
          <w:rFonts w:ascii="Times New Roman" w:eastAsia="Times New Roman" w:hAnsi="Times New Roman"/>
          <w:sz w:val="28"/>
          <w:szCs w:val="28"/>
          <w:lang w:val="uk-UA" w:eastAsia="uk-UA"/>
        </w:rPr>
      </w:pPr>
    </w:p>
    <w:p w:rsidR="00DC70A5" w:rsidRDefault="00DC70A5" w:rsidP="00DC70A5">
      <w:pPr>
        <w:spacing w:after="0" w:line="240" w:lineRule="auto"/>
        <w:rPr>
          <w:rFonts w:ascii="Times New Roman" w:eastAsia="Times New Roman" w:hAnsi="Times New Roman"/>
          <w:sz w:val="28"/>
          <w:szCs w:val="28"/>
          <w:lang w:val="uk-UA" w:eastAsia="uk-UA"/>
        </w:rPr>
      </w:pPr>
      <w:r>
        <w:rPr>
          <w:rFonts w:ascii="Times New Roman" w:eastAsia="Times New Roman" w:hAnsi="Times New Roman"/>
          <w:sz w:val="28"/>
          <w:szCs w:val="28"/>
          <w:lang w:val="uk-UA" w:eastAsia="uk-UA"/>
        </w:rPr>
        <w:t xml:space="preserve">від </w:t>
      </w:r>
      <w:r w:rsidRPr="00DC70A5">
        <w:rPr>
          <w:rFonts w:ascii="Times New Roman" w:eastAsia="Times New Roman" w:hAnsi="Times New Roman"/>
          <w:sz w:val="28"/>
          <w:szCs w:val="28"/>
          <w:lang w:val="uk-UA" w:eastAsia="uk-UA"/>
        </w:rPr>
        <w:t>27</w:t>
      </w:r>
      <w:r>
        <w:rPr>
          <w:rFonts w:ascii="Times New Roman" w:eastAsia="Times New Roman" w:hAnsi="Times New Roman"/>
          <w:sz w:val="28"/>
          <w:szCs w:val="28"/>
          <w:lang w:val="uk-UA" w:eastAsia="uk-UA"/>
        </w:rPr>
        <w:t xml:space="preserve"> листопада 2025 року                                                                    с-ще Кути</w:t>
      </w:r>
    </w:p>
    <w:p w:rsidR="004D1C01" w:rsidRPr="004D1C01" w:rsidRDefault="004D1C01" w:rsidP="004D1C01">
      <w:pPr>
        <w:spacing w:after="0" w:line="240" w:lineRule="auto"/>
        <w:rPr>
          <w:rFonts w:ascii="Times New Roman" w:eastAsia="Times New Roman" w:hAnsi="Times New Roman"/>
          <w:b/>
          <w:sz w:val="28"/>
          <w:szCs w:val="28"/>
          <w:lang w:val="uk-UA" w:eastAsia="ru-RU"/>
        </w:rPr>
      </w:pPr>
    </w:p>
    <w:p w:rsidR="004D1C01" w:rsidRPr="004D1C01" w:rsidRDefault="004D1C01" w:rsidP="004D1C01">
      <w:pPr>
        <w:spacing w:after="0" w:line="240" w:lineRule="auto"/>
        <w:rPr>
          <w:rFonts w:ascii="Times New Roman" w:eastAsia="Times New Roman" w:hAnsi="Times New Roman"/>
          <w:b/>
          <w:sz w:val="28"/>
          <w:szCs w:val="28"/>
          <w:lang w:val="uk-UA" w:eastAsia="ru-RU"/>
        </w:rPr>
      </w:pPr>
      <w:r w:rsidRPr="004D1C01">
        <w:rPr>
          <w:rFonts w:ascii="Times New Roman" w:eastAsia="Times New Roman" w:hAnsi="Times New Roman"/>
          <w:b/>
          <w:sz w:val="28"/>
          <w:szCs w:val="28"/>
          <w:lang w:val="uk-UA" w:eastAsia="ru-RU"/>
        </w:rPr>
        <w:t xml:space="preserve">Про посилення заходів контролю </w:t>
      </w:r>
    </w:p>
    <w:p w:rsidR="004D1C01" w:rsidRPr="004D1C01" w:rsidRDefault="004D1C01" w:rsidP="004D1C01">
      <w:pPr>
        <w:spacing w:after="0" w:line="240" w:lineRule="auto"/>
        <w:rPr>
          <w:rFonts w:ascii="Times New Roman" w:eastAsia="Times New Roman" w:hAnsi="Times New Roman"/>
          <w:b/>
          <w:sz w:val="28"/>
          <w:szCs w:val="28"/>
          <w:lang w:val="uk-UA" w:eastAsia="ru-RU"/>
        </w:rPr>
      </w:pPr>
      <w:r w:rsidRPr="004D1C01">
        <w:rPr>
          <w:rFonts w:ascii="Times New Roman" w:eastAsia="Times New Roman" w:hAnsi="Times New Roman"/>
          <w:b/>
          <w:sz w:val="28"/>
          <w:szCs w:val="28"/>
          <w:lang w:val="uk-UA" w:eastAsia="ru-RU"/>
        </w:rPr>
        <w:t xml:space="preserve">під час періоду заготівлі дерев хвойних </w:t>
      </w:r>
    </w:p>
    <w:p w:rsidR="004D1C01" w:rsidRPr="004D1C01" w:rsidRDefault="004D1C01" w:rsidP="004D1C01">
      <w:pPr>
        <w:spacing w:after="0" w:line="240" w:lineRule="auto"/>
        <w:rPr>
          <w:rFonts w:ascii="Times New Roman" w:eastAsia="Times New Roman" w:hAnsi="Times New Roman"/>
          <w:b/>
          <w:sz w:val="28"/>
          <w:szCs w:val="28"/>
          <w:lang w:val="uk-UA" w:eastAsia="ru-RU"/>
        </w:rPr>
      </w:pPr>
      <w:r w:rsidRPr="004D1C01">
        <w:rPr>
          <w:rFonts w:ascii="Times New Roman" w:eastAsia="Times New Roman" w:hAnsi="Times New Roman"/>
          <w:b/>
          <w:sz w:val="28"/>
          <w:szCs w:val="28"/>
          <w:lang w:val="uk-UA" w:eastAsia="ru-RU"/>
        </w:rPr>
        <w:t>порід в передноворічний період 2026 року</w:t>
      </w:r>
    </w:p>
    <w:p w:rsidR="004D1C01" w:rsidRPr="004D1C01" w:rsidRDefault="004D1C01" w:rsidP="004D1C01">
      <w:pPr>
        <w:spacing w:after="0" w:line="240" w:lineRule="auto"/>
        <w:rPr>
          <w:rFonts w:ascii="Times New Roman" w:eastAsia="Times New Roman" w:hAnsi="Times New Roman"/>
          <w:b/>
          <w:sz w:val="28"/>
          <w:szCs w:val="28"/>
          <w:lang w:val="uk-UA" w:eastAsia="ru-RU"/>
        </w:rPr>
      </w:pPr>
      <w:r w:rsidRPr="004D1C01">
        <w:rPr>
          <w:rFonts w:ascii="Times New Roman" w:eastAsia="Times New Roman" w:hAnsi="Times New Roman"/>
          <w:b/>
          <w:sz w:val="28"/>
          <w:szCs w:val="28"/>
          <w:lang w:val="uk-UA" w:eastAsia="ru-RU"/>
        </w:rPr>
        <w:t>та під час їх реалізації</w:t>
      </w:r>
    </w:p>
    <w:p w:rsidR="004D1C01" w:rsidRPr="004D1C01" w:rsidRDefault="004D1C01" w:rsidP="004D1C01">
      <w:pPr>
        <w:spacing w:after="0" w:line="240" w:lineRule="auto"/>
        <w:rPr>
          <w:rFonts w:ascii="Times New Roman" w:eastAsia="Times New Roman" w:hAnsi="Times New Roman"/>
          <w:b/>
          <w:sz w:val="28"/>
          <w:szCs w:val="28"/>
          <w:lang w:val="uk-UA" w:eastAsia="ru-RU"/>
        </w:rPr>
      </w:pPr>
    </w:p>
    <w:p w:rsidR="004D1C01" w:rsidRDefault="004D1C01" w:rsidP="004D1C01">
      <w:pPr>
        <w:spacing w:after="0" w:line="240" w:lineRule="atLeast"/>
        <w:rPr>
          <w:rFonts w:ascii="Times New Roman" w:eastAsia="Times New Roman" w:hAnsi="Times New Roman"/>
          <w:sz w:val="28"/>
          <w:szCs w:val="28"/>
          <w:lang w:val="uk-UA" w:eastAsia="uk-UA"/>
        </w:rPr>
      </w:pPr>
      <w:r w:rsidRPr="004D1C01">
        <w:rPr>
          <w:rFonts w:ascii="Times New Roman" w:eastAsia="Times New Roman" w:hAnsi="Times New Roman"/>
          <w:sz w:val="28"/>
          <w:szCs w:val="28"/>
          <w:lang w:val="uk-UA" w:eastAsia="ru-RU"/>
        </w:rPr>
        <w:t xml:space="preserve">   </w:t>
      </w:r>
      <w:r w:rsidRPr="004D1C01">
        <w:rPr>
          <w:rFonts w:ascii="Times New Roman" w:eastAsia="Times New Roman" w:hAnsi="Times New Roman"/>
          <w:sz w:val="28"/>
          <w:szCs w:val="28"/>
          <w:lang w:val="uk-UA" w:eastAsia="uk-UA"/>
        </w:rPr>
        <w:t>Керуючись статтею 30 Закону України «Про місцеве самоврядування в Україні», р</w:t>
      </w:r>
      <w:r w:rsidRPr="004D1C01">
        <w:rPr>
          <w:rFonts w:ascii="Times New Roman" w:eastAsia="Times New Roman" w:hAnsi="Times New Roman"/>
          <w:sz w:val="28"/>
          <w:szCs w:val="28"/>
          <w:lang w:val="uk-UA" w:eastAsia="ru-RU"/>
        </w:rPr>
        <w:t>озглянувши звернення Державної екологічної інспекції Карпатського округу від 18.11.2025 №01-02/4690 «Про посилення заходів контролю під час періоду заготівлі дерев хвойних порід в передноворічний період  та під час їх реалізації» відповідно до вимог Лісового кодексу України, Законів України «Про рослинний світ», «Про охорону навколишнього природного середовища», «Про природно-заповідний фонд України», «Про Червону книгу України» з метою дотримання вимог природоохоронного законодавства, необхідністю посилення охорони хвойних насаджень від незаконних рубок та заборони торгівлі хвойними деревами сумнівного походження на ринках та поза їх межами,  виконавчий комітет Кутської селищної ради</w:t>
      </w:r>
      <w:r w:rsidRPr="004D1C01">
        <w:rPr>
          <w:rFonts w:ascii="Times New Roman" w:eastAsia="Times New Roman" w:hAnsi="Times New Roman"/>
          <w:sz w:val="28"/>
          <w:szCs w:val="28"/>
          <w:lang w:val="uk-UA" w:eastAsia="uk-UA"/>
        </w:rPr>
        <w:t xml:space="preserve"> </w:t>
      </w:r>
    </w:p>
    <w:p w:rsidR="004D1C01" w:rsidRPr="004D1C01" w:rsidRDefault="004D1C01" w:rsidP="004D1C01">
      <w:pPr>
        <w:spacing w:after="0" w:line="240" w:lineRule="atLeast"/>
        <w:rPr>
          <w:rFonts w:ascii="Times New Roman" w:eastAsia="Times New Roman" w:hAnsi="Times New Roman"/>
          <w:sz w:val="28"/>
          <w:szCs w:val="28"/>
          <w:lang w:val="uk-UA" w:eastAsia="ru-RU"/>
        </w:rPr>
      </w:pPr>
      <w:r w:rsidRPr="004D1C01">
        <w:rPr>
          <w:rFonts w:ascii="Times New Roman" w:eastAsia="Times New Roman" w:hAnsi="Times New Roman"/>
          <w:sz w:val="28"/>
          <w:szCs w:val="28"/>
          <w:lang w:val="uk-UA" w:eastAsia="uk-UA"/>
        </w:rPr>
        <w:t xml:space="preserve"> </w:t>
      </w:r>
    </w:p>
    <w:p w:rsidR="004D1C01" w:rsidRDefault="004D1C01" w:rsidP="004D1C01">
      <w:pPr>
        <w:shd w:val="clear" w:color="auto" w:fill="FFFFFF"/>
        <w:spacing w:after="0" w:line="240" w:lineRule="atLeast"/>
        <w:rPr>
          <w:rFonts w:ascii="Times New Roman" w:eastAsia="Times New Roman" w:hAnsi="Times New Roman"/>
          <w:b/>
          <w:sz w:val="28"/>
          <w:szCs w:val="28"/>
          <w:lang w:val="uk-UA" w:eastAsia="ru-RU"/>
        </w:rPr>
      </w:pPr>
      <w:r w:rsidRPr="004D1C01">
        <w:rPr>
          <w:rFonts w:ascii="Times New Roman" w:eastAsia="Times New Roman" w:hAnsi="Times New Roman"/>
          <w:b/>
          <w:sz w:val="28"/>
          <w:szCs w:val="28"/>
          <w:lang w:val="uk-UA" w:eastAsia="ru-RU"/>
        </w:rPr>
        <w:t>ВИРІШИВ:</w:t>
      </w:r>
    </w:p>
    <w:p w:rsidR="004D1C01" w:rsidRPr="0068652F" w:rsidRDefault="004D1C01" w:rsidP="004D1C01">
      <w:pPr>
        <w:shd w:val="clear" w:color="auto" w:fill="FFFFFF"/>
        <w:spacing w:after="0" w:line="240" w:lineRule="atLeast"/>
        <w:rPr>
          <w:rFonts w:ascii="Times New Roman" w:eastAsia="Times New Roman" w:hAnsi="Times New Roman"/>
          <w:sz w:val="28"/>
          <w:szCs w:val="28"/>
          <w:lang w:val="uk-UA" w:eastAsia="ru-RU"/>
        </w:rPr>
      </w:pPr>
      <w:bookmarkStart w:id="0" w:name="_GoBack"/>
      <w:bookmarkEnd w:id="0"/>
    </w:p>
    <w:p w:rsidR="004D1C01" w:rsidRPr="004D1C01" w:rsidRDefault="004D1C01" w:rsidP="004D1C01">
      <w:pPr>
        <w:spacing w:after="0" w:line="240" w:lineRule="atLeast"/>
        <w:ind w:firstLine="708"/>
        <w:jc w:val="both"/>
        <w:rPr>
          <w:rFonts w:ascii="Times New Roman" w:eastAsia="Times New Roman" w:hAnsi="Times New Roman"/>
          <w:sz w:val="28"/>
          <w:szCs w:val="28"/>
          <w:lang w:val="uk-UA" w:eastAsia="ru-RU"/>
        </w:rPr>
      </w:pPr>
      <w:r w:rsidRPr="004D1C01">
        <w:rPr>
          <w:rFonts w:ascii="Times New Roman" w:eastAsia="Times New Roman" w:hAnsi="Times New Roman"/>
          <w:sz w:val="28"/>
          <w:szCs w:val="28"/>
          <w:lang w:val="uk-UA" w:eastAsia="ru-RU"/>
        </w:rPr>
        <w:t xml:space="preserve">1. ЗАБОРОНИТИ на території Кутської селищної територіальної громади торгівлю хвойними деревами сумнівного походження на ринках та поза їх межами в  період підготовки до нового 2026 року. </w:t>
      </w:r>
    </w:p>
    <w:p w:rsidR="004D1C01" w:rsidRPr="004D1C01" w:rsidRDefault="004D1C01" w:rsidP="002B4B3D">
      <w:pPr>
        <w:spacing w:after="0" w:line="240" w:lineRule="auto"/>
        <w:ind w:firstLine="708"/>
        <w:jc w:val="both"/>
        <w:rPr>
          <w:rFonts w:ascii="Times New Roman" w:eastAsia="Times New Roman" w:hAnsi="Times New Roman"/>
          <w:sz w:val="28"/>
          <w:szCs w:val="28"/>
          <w:lang w:val="uk-UA" w:eastAsia="ru-RU"/>
        </w:rPr>
      </w:pPr>
      <w:r w:rsidRPr="004D1C01">
        <w:rPr>
          <w:rFonts w:ascii="Times New Roman" w:eastAsia="Times New Roman" w:hAnsi="Times New Roman"/>
          <w:sz w:val="28"/>
          <w:szCs w:val="28"/>
          <w:lang w:val="uk-UA" w:eastAsia="ru-RU"/>
        </w:rPr>
        <w:t>2. ПОПЕРЕДИТИ лісокористувачів  Кутської селищної територіальної громади, керівників ринків, інших торгівельних майданчиків, організаторів проведення ярмарок про дотримання вимог природоохоронного законодавства та вжиття відповідних заходів реагування щодо попередження незаконних дій під час реалізації новорічних ялинок</w:t>
      </w:r>
      <w:r w:rsidRPr="004D1C01">
        <w:rPr>
          <w:rFonts w:ascii="Times New Roman" w:eastAsia="Times New Roman" w:hAnsi="Times New Roman"/>
          <w:sz w:val="24"/>
          <w:szCs w:val="24"/>
          <w:lang w:val="uk-UA" w:eastAsia="ru-RU"/>
        </w:rPr>
        <w:t xml:space="preserve"> </w:t>
      </w:r>
      <w:r w:rsidRPr="004D1C01">
        <w:rPr>
          <w:rFonts w:ascii="Times New Roman" w:eastAsia="Times New Roman" w:hAnsi="Times New Roman"/>
          <w:sz w:val="28"/>
          <w:szCs w:val="28"/>
          <w:lang w:val="uk-UA" w:eastAsia="ru-RU"/>
        </w:rPr>
        <w:t>в передноворічний період .</w:t>
      </w:r>
    </w:p>
    <w:p w:rsidR="004D1C01" w:rsidRPr="004D1C01" w:rsidRDefault="004D1C01" w:rsidP="004D1C01">
      <w:pPr>
        <w:spacing w:after="0" w:line="240" w:lineRule="auto"/>
        <w:jc w:val="both"/>
        <w:rPr>
          <w:rFonts w:ascii="Times New Roman" w:eastAsia="Times New Roman" w:hAnsi="Times New Roman"/>
          <w:sz w:val="28"/>
          <w:szCs w:val="28"/>
          <w:lang w:val="uk-UA" w:eastAsia="ru-RU"/>
        </w:rPr>
      </w:pPr>
      <w:r w:rsidRPr="004D1C01">
        <w:rPr>
          <w:rFonts w:ascii="Times New Roman" w:eastAsia="Times New Roman" w:hAnsi="Times New Roman"/>
          <w:sz w:val="28"/>
          <w:szCs w:val="28"/>
          <w:lang w:val="uk-UA" w:eastAsia="ru-RU"/>
        </w:rPr>
        <w:tab/>
        <w:t>3. Сектору інформаційних технологій,  комунікацій з громадськістю та захисту інформації апарату селищної ради (Лілія НОВИЦЬКА) організувати висвітлення цього питання на сайті Кутської селищної ради.</w:t>
      </w:r>
    </w:p>
    <w:p w:rsidR="004D1C01" w:rsidRDefault="004D1C01" w:rsidP="002B4B3D">
      <w:pPr>
        <w:spacing w:after="0" w:line="240" w:lineRule="auto"/>
        <w:ind w:firstLine="540"/>
        <w:jc w:val="both"/>
        <w:rPr>
          <w:rFonts w:ascii="Times New Roman" w:eastAsia="Times New Roman" w:hAnsi="Times New Roman"/>
          <w:sz w:val="28"/>
          <w:szCs w:val="28"/>
          <w:lang w:val="uk-UA" w:eastAsia="ru-RU"/>
        </w:rPr>
      </w:pPr>
      <w:r w:rsidRPr="004D1C01">
        <w:rPr>
          <w:rFonts w:ascii="Times New Roman" w:eastAsia="Times New Roman" w:hAnsi="Times New Roman"/>
          <w:sz w:val="28"/>
          <w:szCs w:val="28"/>
          <w:lang w:val="uk-UA" w:eastAsia="ru-RU"/>
        </w:rPr>
        <w:t xml:space="preserve">  4. Контроль  за виконанням цього рішення покласти  на керуючого справами виконкому Кутської селищної ради Ярослава БРИНСЬКОГО.</w:t>
      </w:r>
    </w:p>
    <w:p w:rsidR="002B4B3D" w:rsidRDefault="002B4B3D" w:rsidP="002B4B3D">
      <w:pPr>
        <w:spacing w:after="0" w:line="240" w:lineRule="auto"/>
        <w:ind w:firstLine="540"/>
        <w:jc w:val="both"/>
        <w:rPr>
          <w:rFonts w:ascii="Times New Roman" w:eastAsia="Times New Roman" w:hAnsi="Times New Roman"/>
          <w:sz w:val="28"/>
          <w:szCs w:val="28"/>
          <w:lang w:val="uk-UA" w:eastAsia="ru-RU"/>
        </w:rPr>
      </w:pPr>
    </w:p>
    <w:p w:rsidR="002B4B3D" w:rsidRPr="004D1C01" w:rsidRDefault="002B4B3D" w:rsidP="002B4B3D">
      <w:pPr>
        <w:spacing w:after="0" w:line="240" w:lineRule="auto"/>
        <w:ind w:firstLine="540"/>
        <w:jc w:val="both"/>
        <w:rPr>
          <w:rFonts w:ascii="Times New Roman" w:eastAsia="Times New Roman" w:hAnsi="Times New Roman"/>
          <w:sz w:val="28"/>
          <w:szCs w:val="28"/>
          <w:lang w:val="uk-UA" w:eastAsia="ru-RU"/>
        </w:rPr>
      </w:pPr>
    </w:p>
    <w:p w:rsidR="007A664C" w:rsidRPr="007D012F" w:rsidRDefault="004D1C01" w:rsidP="007D012F">
      <w:pPr>
        <w:tabs>
          <w:tab w:val="left" w:pos="3155"/>
        </w:tabs>
        <w:spacing w:after="0" w:line="240" w:lineRule="auto"/>
        <w:jc w:val="both"/>
        <w:rPr>
          <w:rFonts w:ascii="Times New Roman" w:hAnsi="Times New Roman"/>
          <w:b/>
          <w:sz w:val="28"/>
          <w:szCs w:val="28"/>
          <w:lang w:val="uk-UA"/>
        </w:rPr>
      </w:pPr>
      <w:r w:rsidRPr="004D1C01">
        <w:rPr>
          <w:rFonts w:ascii="Times New Roman" w:hAnsi="Times New Roman"/>
          <w:b/>
          <w:sz w:val="28"/>
          <w:szCs w:val="28"/>
          <w:lang w:val="uk-UA"/>
        </w:rPr>
        <w:t xml:space="preserve">Селищний голова                                            </w:t>
      </w:r>
      <w:r w:rsidR="002B4B3D">
        <w:rPr>
          <w:rFonts w:ascii="Times New Roman" w:hAnsi="Times New Roman"/>
          <w:b/>
          <w:sz w:val="28"/>
          <w:szCs w:val="28"/>
          <w:lang w:val="uk-UA"/>
        </w:rPr>
        <w:t xml:space="preserve">               </w:t>
      </w:r>
      <w:r w:rsidRPr="004D1C01">
        <w:rPr>
          <w:rFonts w:ascii="Times New Roman" w:hAnsi="Times New Roman"/>
          <w:b/>
          <w:sz w:val="28"/>
          <w:szCs w:val="28"/>
          <w:lang w:val="uk-UA"/>
        </w:rPr>
        <w:t>Дмитро ПАВЛЮК</w:t>
      </w:r>
    </w:p>
    <w:sectPr w:rsidR="007A664C" w:rsidRPr="007D012F" w:rsidSect="002B4B3D">
      <w:pgSz w:w="11906" w:h="16838"/>
      <w:pgMar w:top="426" w:right="850" w:bottom="850"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Jeka">
    <w:altName w:val="Courier New"/>
    <w:panose1 w:val="00000000000000000000"/>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6C1A7C"/>
    <w:multiLevelType w:val="hybridMultilevel"/>
    <w:tmpl w:val="30EAE0D2"/>
    <w:lvl w:ilvl="0" w:tplc="83C6CFF6">
      <w:start w:val="1"/>
      <w:numFmt w:val="decimal"/>
      <w:lvlText w:val="%1."/>
      <w:lvlJc w:val="left"/>
      <w:pPr>
        <w:ind w:left="1287" w:hanging="360"/>
      </w:pPr>
      <w:rPr>
        <w:b w:val="0"/>
      </w:rPr>
    </w:lvl>
    <w:lvl w:ilvl="1" w:tplc="04220019">
      <w:start w:val="1"/>
      <w:numFmt w:val="lowerLetter"/>
      <w:lvlText w:val="%2."/>
      <w:lvlJc w:val="left"/>
      <w:pPr>
        <w:ind w:left="2007"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7649"/>
    <w:rsid w:val="00037649"/>
    <w:rsid w:val="00115A4C"/>
    <w:rsid w:val="001272DF"/>
    <w:rsid w:val="001B0CEE"/>
    <w:rsid w:val="001F1B8F"/>
    <w:rsid w:val="002B4B3D"/>
    <w:rsid w:val="002D60C6"/>
    <w:rsid w:val="002F2BB3"/>
    <w:rsid w:val="002F3F8E"/>
    <w:rsid w:val="00311FFA"/>
    <w:rsid w:val="00402781"/>
    <w:rsid w:val="00493C08"/>
    <w:rsid w:val="004C5AEA"/>
    <w:rsid w:val="004D1C01"/>
    <w:rsid w:val="005052F5"/>
    <w:rsid w:val="00527633"/>
    <w:rsid w:val="00610768"/>
    <w:rsid w:val="00652C9A"/>
    <w:rsid w:val="0068652F"/>
    <w:rsid w:val="006937E6"/>
    <w:rsid w:val="006E0267"/>
    <w:rsid w:val="007A664C"/>
    <w:rsid w:val="007D012F"/>
    <w:rsid w:val="008E5447"/>
    <w:rsid w:val="00917DB9"/>
    <w:rsid w:val="00950325"/>
    <w:rsid w:val="009723FD"/>
    <w:rsid w:val="00A33DB8"/>
    <w:rsid w:val="00C47BE8"/>
    <w:rsid w:val="00CF7726"/>
    <w:rsid w:val="00DC70A5"/>
    <w:rsid w:val="00EB40C1"/>
    <w:rsid w:val="00EF038C"/>
    <w:rsid w:val="00EF4C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025B67-0E05-4607-8D04-8663B5D44D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15A4C"/>
    <w:pPr>
      <w:spacing w:line="256" w:lineRule="auto"/>
    </w:pPr>
    <w:rPr>
      <w:rFonts w:ascii="Calibri" w:eastAsia="Calibri" w:hAnsi="Calibri" w:cs="Times New Roman"/>
    </w:rPr>
  </w:style>
  <w:style w:type="paragraph" w:styleId="2">
    <w:name w:val="heading 2"/>
    <w:basedOn w:val="a"/>
    <w:next w:val="a"/>
    <w:link w:val="20"/>
    <w:uiPriority w:val="9"/>
    <w:semiHidden/>
    <w:unhideWhenUsed/>
    <w:qFormat/>
    <w:rsid w:val="001272D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F1B8F"/>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1F1B8F"/>
    <w:rPr>
      <w:rFonts w:ascii="Segoe UI" w:eastAsia="Calibri" w:hAnsi="Segoe UI" w:cs="Segoe UI"/>
      <w:sz w:val="18"/>
      <w:szCs w:val="18"/>
    </w:rPr>
  </w:style>
  <w:style w:type="character" w:customStyle="1" w:styleId="20">
    <w:name w:val="Заголовок 2 Знак"/>
    <w:basedOn w:val="a0"/>
    <w:link w:val="2"/>
    <w:uiPriority w:val="9"/>
    <w:semiHidden/>
    <w:rsid w:val="001272DF"/>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7231036">
      <w:bodyDiv w:val="1"/>
      <w:marLeft w:val="0"/>
      <w:marRight w:val="0"/>
      <w:marTop w:val="0"/>
      <w:marBottom w:val="0"/>
      <w:divBdr>
        <w:top w:val="none" w:sz="0" w:space="0" w:color="auto"/>
        <w:left w:val="none" w:sz="0" w:space="0" w:color="auto"/>
        <w:bottom w:val="none" w:sz="0" w:space="0" w:color="auto"/>
        <w:right w:val="none" w:sz="0" w:space="0" w:color="auto"/>
      </w:divBdr>
    </w:div>
    <w:div w:id="1274285383">
      <w:bodyDiv w:val="1"/>
      <w:marLeft w:val="0"/>
      <w:marRight w:val="0"/>
      <w:marTop w:val="0"/>
      <w:marBottom w:val="0"/>
      <w:divBdr>
        <w:top w:val="none" w:sz="0" w:space="0" w:color="auto"/>
        <w:left w:val="none" w:sz="0" w:space="0" w:color="auto"/>
        <w:bottom w:val="none" w:sz="0" w:space="0" w:color="auto"/>
        <w:right w:val="none" w:sz="0" w:space="0" w:color="auto"/>
      </w:divBdr>
    </w:div>
    <w:div w:id="1540432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TotalTime>
  <Pages>1</Pages>
  <Words>1416</Words>
  <Characters>808</Characters>
  <Application>Microsoft Office Word</Application>
  <DocSecurity>0</DocSecurity>
  <Lines>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2220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PK</dc:creator>
  <cp:keywords/>
  <dc:description/>
  <cp:lastModifiedBy>Maria</cp:lastModifiedBy>
  <cp:revision>46</cp:revision>
  <cp:lastPrinted>2025-11-28T12:47:00Z</cp:lastPrinted>
  <dcterms:created xsi:type="dcterms:W3CDTF">2024-10-29T12:10:00Z</dcterms:created>
  <dcterms:modified xsi:type="dcterms:W3CDTF">2025-11-28T12:47:00Z</dcterms:modified>
</cp:coreProperties>
</file>