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943C80" w14:textId="77777777" w:rsidR="00F67F6A" w:rsidRPr="007C0294" w:rsidRDefault="00F67F6A" w:rsidP="00F67F6A">
      <w:pPr>
        <w:ind w:right="-426"/>
        <w:rPr>
          <w:rFonts w:ascii="Calibri" w:hAnsi="Calibri"/>
          <w:b/>
          <w:sz w:val="16"/>
          <w:szCs w:val="16"/>
          <w:lang w:val="ru-RU"/>
        </w:rPr>
      </w:pPr>
      <w:r w:rsidRPr="007C0294">
        <w:rPr>
          <w:rFonts w:ascii="Calibri" w:hAnsi="Calibri"/>
          <w:b/>
          <w:noProof/>
          <w:sz w:val="16"/>
          <w:szCs w:val="16"/>
          <w:lang w:eastAsia="uk-UA"/>
        </w:rPr>
        <w:t xml:space="preserve">                                                                                                              </w:t>
      </w:r>
      <w:r>
        <w:rPr>
          <w:rFonts w:ascii="Calibri" w:hAnsi="Calibri"/>
          <w:b/>
          <w:noProof/>
          <w:sz w:val="16"/>
          <w:szCs w:val="16"/>
          <w:lang w:eastAsia="uk-UA"/>
        </w:rPr>
        <w:t xml:space="preserve">          </w:t>
      </w:r>
      <w:r w:rsidRPr="007C0294">
        <w:rPr>
          <w:rFonts w:ascii="Calibri" w:hAnsi="Calibri"/>
          <w:b/>
          <w:noProof/>
          <w:sz w:val="16"/>
          <w:szCs w:val="16"/>
          <w:lang w:eastAsia="uk-UA"/>
        </w:rPr>
        <w:t xml:space="preserve">   </w:t>
      </w:r>
      <w:r w:rsidRPr="007C0294">
        <w:rPr>
          <w:rFonts w:ascii="Jeka" w:hAnsi="Jeka"/>
          <w:b/>
          <w:noProof/>
          <w:sz w:val="16"/>
          <w:szCs w:val="16"/>
          <w:lang w:eastAsia="uk-UA"/>
        </w:rPr>
        <w:drawing>
          <wp:inline distT="0" distB="0" distL="0" distR="0" wp14:anchorId="64E0CDD0" wp14:editId="1F448BAB">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14:paraId="02E1D791" w14:textId="77777777" w:rsidR="00F67F6A" w:rsidRPr="007C0294" w:rsidRDefault="00F67F6A" w:rsidP="00F67F6A">
      <w:pPr>
        <w:jc w:val="center"/>
        <w:rPr>
          <w:b/>
          <w:bCs/>
          <w:sz w:val="26"/>
          <w:szCs w:val="26"/>
          <w:lang w:val="ru-RU"/>
        </w:rPr>
      </w:pPr>
      <w:r w:rsidRPr="007C0294">
        <w:rPr>
          <w:b/>
          <w:bCs/>
          <w:sz w:val="26"/>
          <w:szCs w:val="26"/>
          <w:lang w:val="ru-RU"/>
        </w:rPr>
        <w:t>У К Р А Ї Н А</w:t>
      </w:r>
    </w:p>
    <w:p w14:paraId="2D1779B8" w14:textId="77777777" w:rsidR="00F67F6A" w:rsidRPr="007C0294" w:rsidRDefault="00F67F6A" w:rsidP="00F67F6A">
      <w:pPr>
        <w:keepNext/>
        <w:jc w:val="center"/>
        <w:outlineLvl w:val="0"/>
        <w:rPr>
          <w:b/>
          <w:bCs/>
          <w:sz w:val="26"/>
          <w:szCs w:val="26"/>
          <w:lang w:val="ru-RU"/>
        </w:rPr>
      </w:pPr>
      <w:proofErr w:type="gramStart"/>
      <w:r w:rsidRPr="007C0294">
        <w:rPr>
          <w:b/>
          <w:bCs/>
          <w:sz w:val="26"/>
          <w:szCs w:val="26"/>
          <w:lang w:val="ru-RU"/>
        </w:rPr>
        <w:t>КУТСЬКА  СЕЛИЩНА</w:t>
      </w:r>
      <w:proofErr w:type="gramEnd"/>
      <w:r w:rsidRPr="007C0294">
        <w:rPr>
          <w:b/>
          <w:bCs/>
          <w:sz w:val="26"/>
          <w:szCs w:val="26"/>
          <w:lang w:val="ru-RU"/>
        </w:rPr>
        <w:t xml:space="preserve">  РАДА</w:t>
      </w:r>
    </w:p>
    <w:p w14:paraId="78A5497B" w14:textId="77777777" w:rsidR="00F67F6A" w:rsidRPr="007C0294" w:rsidRDefault="00F67F6A" w:rsidP="00F67F6A">
      <w:pPr>
        <w:keepNext/>
        <w:jc w:val="center"/>
        <w:outlineLvl w:val="1"/>
        <w:rPr>
          <w:b/>
          <w:bCs/>
          <w:sz w:val="26"/>
          <w:szCs w:val="26"/>
          <w:lang w:val="ru-RU"/>
        </w:rPr>
      </w:pPr>
      <w:r w:rsidRPr="007C0294">
        <w:rPr>
          <w:b/>
          <w:bCs/>
          <w:sz w:val="26"/>
          <w:szCs w:val="26"/>
          <w:lang w:val="ru-RU"/>
        </w:rPr>
        <w:t>КОСІВСЬКОГО РАЙОНУ ІВАНО-ФРАНКІВСЬКОЇ ОБЛАСТІ</w:t>
      </w:r>
    </w:p>
    <w:p w14:paraId="7800E905" w14:textId="77777777" w:rsidR="00F67F6A" w:rsidRPr="007C0294" w:rsidRDefault="00F67F6A" w:rsidP="00F67F6A">
      <w:pPr>
        <w:keepNext/>
        <w:jc w:val="center"/>
        <w:outlineLvl w:val="2"/>
        <w:rPr>
          <w:b/>
          <w:bCs/>
          <w:sz w:val="26"/>
          <w:szCs w:val="26"/>
          <w:lang w:val="ru-RU"/>
        </w:rPr>
      </w:pPr>
      <w:r w:rsidRPr="007C0294">
        <w:rPr>
          <w:b/>
          <w:bCs/>
          <w:sz w:val="26"/>
          <w:szCs w:val="26"/>
          <w:lang w:val="ru-RU"/>
        </w:rPr>
        <w:t>VIII ДЕМОКРАТИЧНОГО СКЛИКАННЯ</w:t>
      </w:r>
    </w:p>
    <w:p w14:paraId="55F8500A" w14:textId="77777777" w:rsidR="00F67F6A" w:rsidRPr="007C0294" w:rsidRDefault="00F67F6A" w:rsidP="00F67F6A">
      <w:pPr>
        <w:keepNext/>
        <w:jc w:val="center"/>
        <w:outlineLvl w:val="2"/>
        <w:rPr>
          <w:b/>
          <w:bCs/>
          <w:sz w:val="26"/>
          <w:szCs w:val="26"/>
          <w:lang w:val="ru-RU"/>
        </w:rPr>
      </w:pPr>
      <w:r>
        <w:rPr>
          <w:b/>
          <w:bCs/>
          <w:sz w:val="26"/>
          <w:szCs w:val="26"/>
        </w:rPr>
        <w:t>П</w:t>
      </w:r>
      <w:r w:rsidRPr="00843735">
        <w:rPr>
          <w:b/>
          <w:bCs/>
          <w:sz w:val="26"/>
          <w:szCs w:val="26"/>
          <w:lang w:val="ru-RU"/>
        </w:rPr>
        <w:t>’</w:t>
      </w:r>
      <w:r>
        <w:rPr>
          <w:b/>
          <w:bCs/>
          <w:sz w:val="26"/>
          <w:szCs w:val="26"/>
        </w:rPr>
        <w:t xml:space="preserve">ЯТДЕСЯТ ВОСЬМА  </w:t>
      </w:r>
      <w:r w:rsidRPr="007C0294">
        <w:rPr>
          <w:b/>
          <w:bCs/>
          <w:sz w:val="26"/>
          <w:szCs w:val="26"/>
        </w:rPr>
        <w:t xml:space="preserve"> </w:t>
      </w:r>
      <w:r w:rsidRPr="007C0294">
        <w:rPr>
          <w:b/>
          <w:bCs/>
          <w:sz w:val="26"/>
          <w:szCs w:val="26"/>
          <w:lang w:val="ru-RU"/>
        </w:rPr>
        <w:t>СЕСІЯ</w:t>
      </w:r>
    </w:p>
    <w:p w14:paraId="322366C7" w14:textId="1A913281" w:rsidR="00F67F6A" w:rsidRDefault="00E55664" w:rsidP="00F67F6A">
      <w:pPr>
        <w:jc w:val="center"/>
        <w:rPr>
          <w:b/>
          <w:bCs/>
          <w:lang w:val="ru-RU"/>
        </w:rPr>
      </w:pPr>
      <w:r>
        <w:rPr>
          <w:b/>
          <w:bCs/>
          <w:lang w:val="ru-RU"/>
        </w:rPr>
        <w:t xml:space="preserve"> </w:t>
      </w:r>
      <w:r w:rsidR="00F67F6A" w:rsidRPr="007C0294">
        <w:rPr>
          <w:b/>
          <w:bCs/>
          <w:lang w:val="ru-RU"/>
        </w:rPr>
        <w:t>РІШЕННЯ №</w:t>
      </w:r>
      <w:r>
        <w:rPr>
          <w:b/>
          <w:bCs/>
          <w:lang w:val="ru-RU"/>
        </w:rPr>
        <w:t>3</w:t>
      </w:r>
      <w:r w:rsidR="00F67F6A">
        <w:rPr>
          <w:b/>
          <w:bCs/>
          <w:lang w:val="ru-RU"/>
        </w:rPr>
        <w:t>-5</w:t>
      </w:r>
      <w:r w:rsidR="00F67F6A" w:rsidRPr="00843735">
        <w:rPr>
          <w:b/>
          <w:bCs/>
          <w:lang w:val="ru-RU"/>
        </w:rPr>
        <w:t>8</w:t>
      </w:r>
      <w:r w:rsidR="00F67F6A" w:rsidRPr="007C0294">
        <w:rPr>
          <w:b/>
          <w:bCs/>
          <w:lang w:val="ru-RU"/>
        </w:rPr>
        <w:t>/202</w:t>
      </w:r>
      <w:r w:rsidR="00F67F6A">
        <w:rPr>
          <w:b/>
          <w:bCs/>
          <w:lang w:val="ru-RU"/>
        </w:rPr>
        <w:t>6</w:t>
      </w:r>
    </w:p>
    <w:p w14:paraId="132A9D4A" w14:textId="77777777" w:rsidR="00F67F6A" w:rsidRPr="006E2125" w:rsidRDefault="00F67F6A" w:rsidP="00F67F6A">
      <w:pPr>
        <w:rPr>
          <w:b/>
          <w:bCs/>
          <w:lang w:val="ru-RU"/>
        </w:rPr>
      </w:pPr>
      <w:proofErr w:type="gramStart"/>
      <w:r w:rsidRPr="00843735">
        <w:rPr>
          <w:bCs/>
          <w:lang w:val="ru-RU"/>
        </w:rPr>
        <w:t xml:space="preserve">29  </w:t>
      </w:r>
      <w:r>
        <w:rPr>
          <w:bCs/>
        </w:rPr>
        <w:t>січня</w:t>
      </w:r>
      <w:proofErr w:type="gramEnd"/>
      <w:r>
        <w:rPr>
          <w:bCs/>
        </w:rPr>
        <w:t xml:space="preserve"> </w:t>
      </w:r>
      <w:r w:rsidRPr="00843735">
        <w:rPr>
          <w:bCs/>
          <w:lang w:val="ru-RU"/>
        </w:rPr>
        <w:t xml:space="preserve">2026 року                                                                                                 </w:t>
      </w:r>
      <w:r w:rsidRPr="00843735">
        <w:rPr>
          <w:bCs/>
        </w:rPr>
        <w:t xml:space="preserve"> </w:t>
      </w:r>
      <w:r>
        <w:rPr>
          <w:bCs/>
        </w:rPr>
        <w:t xml:space="preserve">   </w:t>
      </w:r>
      <w:r w:rsidRPr="007C0294">
        <w:rPr>
          <w:bCs/>
          <w:lang w:val="ru-RU"/>
        </w:rPr>
        <w:t>с-</w:t>
      </w:r>
      <w:proofErr w:type="spellStart"/>
      <w:r w:rsidRPr="007C0294">
        <w:rPr>
          <w:bCs/>
          <w:lang w:val="ru-RU"/>
        </w:rPr>
        <w:t>ще</w:t>
      </w:r>
      <w:proofErr w:type="spellEnd"/>
      <w:r w:rsidRPr="007C0294">
        <w:rPr>
          <w:bCs/>
          <w:lang w:val="ru-RU"/>
        </w:rPr>
        <w:t xml:space="preserve"> Кути</w:t>
      </w:r>
    </w:p>
    <w:p w14:paraId="26458FBB" w14:textId="77777777" w:rsidR="0060145D" w:rsidRPr="00F67F6A" w:rsidRDefault="0060145D" w:rsidP="0060145D">
      <w:pPr>
        <w:rPr>
          <w:b/>
          <w:sz w:val="28"/>
          <w:lang w:val="ru-RU"/>
        </w:rPr>
      </w:pPr>
    </w:p>
    <w:p w14:paraId="2BFE69E5" w14:textId="77777777" w:rsidR="00E55664" w:rsidRPr="00E55664" w:rsidRDefault="00E55664" w:rsidP="00E55664">
      <w:pPr>
        <w:shd w:val="clear" w:color="auto" w:fill="FFFFFF"/>
        <w:suppressAutoHyphens w:val="0"/>
        <w:autoSpaceDN/>
        <w:textAlignment w:val="auto"/>
        <w:rPr>
          <w:b/>
          <w:color w:val="000000"/>
          <w:sz w:val="28"/>
          <w:szCs w:val="28"/>
        </w:rPr>
      </w:pPr>
      <w:r w:rsidRPr="00E55664">
        <w:rPr>
          <w:b/>
          <w:color w:val="000000"/>
          <w:sz w:val="28"/>
          <w:szCs w:val="28"/>
        </w:rPr>
        <w:t xml:space="preserve">Про  цільову Програму надання </w:t>
      </w:r>
    </w:p>
    <w:p w14:paraId="5A313248" w14:textId="77777777" w:rsidR="00E55664" w:rsidRPr="00E55664" w:rsidRDefault="00E55664" w:rsidP="00E55664">
      <w:pPr>
        <w:shd w:val="clear" w:color="auto" w:fill="FFFFFF"/>
        <w:suppressAutoHyphens w:val="0"/>
        <w:autoSpaceDN/>
        <w:textAlignment w:val="auto"/>
        <w:rPr>
          <w:b/>
          <w:color w:val="000000"/>
          <w:sz w:val="28"/>
          <w:szCs w:val="28"/>
        </w:rPr>
      </w:pPr>
      <w:r w:rsidRPr="00E55664">
        <w:rPr>
          <w:b/>
          <w:color w:val="000000"/>
          <w:sz w:val="28"/>
          <w:szCs w:val="28"/>
        </w:rPr>
        <w:t>довгострокових кредитів</w:t>
      </w:r>
      <w:r w:rsidRPr="00E55664">
        <w:rPr>
          <w:color w:val="000000"/>
          <w:sz w:val="28"/>
          <w:szCs w:val="28"/>
        </w:rPr>
        <w:t xml:space="preserve"> </w:t>
      </w:r>
      <w:r w:rsidRPr="00E55664">
        <w:rPr>
          <w:b/>
          <w:color w:val="000000"/>
          <w:sz w:val="28"/>
          <w:szCs w:val="28"/>
        </w:rPr>
        <w:t>індивідуальним</w:t>
      </w:r>
    </w:p>
    <w:p w14:paraId="2C62E7EC" w14:textId="77777777" w:rsidR="00E55664" w:rsidRPr="00E55664" w:rsidRDefault="00E55664" w:rsidP="00E55664">
      <w:pPr>
        <w:shd w:val="clear" w:color="auto" w:fill="FFFFFF"/>
        <w:suppressAutoHyphens w:val="0"/>
        <w:autoSpaceDN/>
        <w:textAlignment w:val="auto"/>
        <w:rPr>
          <w:b/>
          <w:color w:val="000000"/>
          <w:sz w:val="28"/>
          <w:szCs w:val="28"/>
        </w:rPr>
      </w:pPr>
      <w:r w:rsidRPr="00E55664">
        <w:rPr>
          <w:b/>
          <w:color w:val="000000"/>
          <w:sz w:val="28"/>
          <w:szCs w:val="28"/>
        </w:rPr>
        <w:t xml:space="preserve">забудовникам житла на селі «Власний дім» </w:t>
      </w:r>
    </w:p>
    <w:p w14:paraId="6968148F" w14:textId="77777777" w:rsidR="00E55664" w:rsidRPr="00E55664" w:rsidRDefault="00E55664" w:rsidP="00E55664">
      <w:pPr>
        <w:shd w:val="clear" w:color="auto" w:fill="FFFFFF"/>
        <w:suppressAutoHyphens w:val="0"/>
        <w:autoSpaceDN/>
        <w:textAlignment w:val="auto"/>
        <w:rPr>
          <w:b/>
          <w:color w:val="000000"/>
          <w:sz w:val="28"/>
          <w:szCs w:val="28"/>
        </w:rPr>
      </w:pPr>
      <w:r w:rsidRPr="00E55664">
        <w:rPr>
          <w:b/>
          <w:color w:val="000000"/>
          <w:sz w:val="28"/>
          <w:szCs w:val="28"/>
        </w:rPr>
        <w:t>на 2026-2030 роки</w:t>
      </w:r>
    </w:p>
    <w:p w14:paraId="58E9AB42" w14:textId="77777777" w:rsidR="00E55664" w:rsidRPr="00E55664" w:rsidRDefault="00E55664" w:rsidP="00E55664">
      <w:pPr>
        <w:jc w:val="both"/>
        <w:rPr>
          <w:b/>
        </w:rPr>
      </w:pPr>
    </w:p>
    <w:p w14:paraId="175BDFBE" w14:textId="77777777" w:rsidR="00E55664" w:rsidRPr="00E55664" w:rsidRDefault="00E55664" w:rsidP="00E55664">
      <w:pPr>
        <w:ind w:firstLine="708"/>
        <w:jc w:val="both"/>
        <w:rPr>
          <w:b/>
          <w:sz w:val="28"/>
          <w:szCs w:val="28"/>
        </w:rPr>
      </w:pPr>
      <w:r w:rsidRPr="00E55664">
        <w:rPr>
          <w:bCs/>
          <w:sz w:val="28"/>
          <w:szCs w:val="28"/>
          <w:lang w:eastAsia="uk-UA"/>
        </w:rPr>
        <w:t>Керуючись підпунктом 22 частини першої статті 36 Закону України «Про місцеве самоврядування в Україні», відповідно до указу Президента України від 15 липня 2002 року №640/2002 «Про першочергові заходи щодо підтримки розвитку соціальної сфери села», Постанови Кабінету Міністрів України від 05 жовтня 1998 року №1597 «Про затвердження Правил надання довгострокових кредитів індивідуальним забудовникам житла на селі» (із змінами і доповненнями)</w:t>
      </w:r>
      <w:r w:rsidRPr="00E55664">
        <w:rPr>
          <w:sz w:val="28"/>
          <w:szCs w:val="28"/>
        </w:rPr>
        <w:t>, Кутська селищна  рада</w:t>
      </w:r>
      <w:r w:rsidRPr="00E55664">
        <w:rPr>
          <w:b/>
          <w:sz w:val="28"/>
          <w:szCs w:val="28"/>
        </w:rPr>
        <w:t xml:space="preserve">  </w:t>
      </w:r>
    </w:p>
    <w:p w14:paraId="3AA32A8E" w14:textId="77777777" w:rsidR="00E55664" w:rsidRPr="00E55664" w:rsidRDefault="00E55664" w:rsidP="00E55664">
      <w:pPr>
        <w:jc w:val="both"/>
        <w:rPr>
          <w:b/>
          <w:sz w:val="28"/>
          <w:szCs w:val="28"/>
        </w:rPr>
      </w:pPr>
    </w:p>
    <w:p w14:paraId="20A45BB6" w14:textId="77777777" w:rsidR="00E55664" w:rsidRPr="00E55664" w:rsidRDefault="00E55664" w:rsidP="00E55664">
      <w:pPr>
        <w:jc w:val="both"/>
        <w:rPr>
          <w:b/>
          <w:sz w:val="28"/>
          <w:szCs w:val="28"/>
        </w:rPr>
      </w:pPr>
      <w:r w:rsidRPr="00E55664">
        <w:rPr>
          <w:b/>
          <w:sz w:val="28"/>
          <w:szCs w:val="28"/>
        </w:rPr>
        <w:t>ВИРІШИЛА:</w:t>
      </w:r>
    </w:p>
    <w:p w14:paraId="5C5F0B97" w14:textId="77777777" w:rsidR="00E55664" w:rsidRPr="00E55664" w:rsidRDefault="00E55664" w:rsidP="00E55664">
      <w:pPr>
        <w:tabs>
          <w:tab w:val="left" w:pos="7365"/>
        </w:tabs>
        <w:jc w:val="both"/>
        <w:rPr>
          <w:b/>
          <w:color w:val="000000"/>
        </w:rPr>
      </w:pPr>
    </w:p>
    <w:p w14:paraId="454C7BB8" w14:textId="1ED1186C" w:rsidR="00E55664" w:rsidRPr="00E55664" w:rsidRDefault="00E55664" w:rsidP="00E55664">
      <w:pPr>
        <w:shd w:val="clear" w:color="auto" w:fill="FFFFFF"/>
        <w:suppressAutoHyphens w:val="0"/>
        <w:autoSpaceDN/>
        <w:jc w:val="both"/>
        <w:textAlignment w:val="auto"/>
        <w:rPr>
          <w:color w:val="000000"/>
          <w:sz w:val="28"/>
          <w:szCs w:val="28"/>
          <w:lang w:val="ru-RU"/>
        </w:rPr>
      </w:pPr>
      <w:r w:rsidRPr="00E55664">
        <w:rPr>
          <w:color w:val="000000"/>
          <w:sz w:val="28"/>
          <w:szCs w:val="28"/>
        </w:rPr>
        <w:t>1.ЗАТВЕРДИТИ цільову Програму надання довгострокових кредитів індивідуальн</w:t>
      </w:r>
      <w:r>
        <w:rPr>
          <w:color w:val="000000"/>
          <w:sz w:val="28"/>
          <w:szCs w:val="28"/>
        </w:rPr>
        <w:t>им забудовникам житла на селі «</w:t>
      </w:r>
      <w:r w:rsidRPr="00E55664">
        <w:rPr>
          <w:color w:val="000000"/>
          <w:sz w:val="28"/>
          <w:szCs w:val="28"/>
        </w:rPr>
        <w:t>Власний дім» на 2026-2030 роки  (додаток 1).</w:t>
      </w:r>
    </w:p>
    <w:p w14:paraId="22330FD9" w14:textId="3BCD5379" w:rsidR="00E55664" w:rsidRPr="00E55664" w:rsidRDefault="00E55664" w:rsidP="00E55664">
      <w:pPr>
        <w:shd w:val="clear" w:color="auto" w:fill="FFFFFF"/>
        <w:suppressAutoHyphens w:val="0"/>
        <w:autoSpaceDN/>
        <w:jc w:val="both"/>
        <w:textAlignment w:val="auto"/>
        <w:rPr>
          <w:color w:val="000000"/>
          <w:sz w:val="28"/>
          <w:szCs w:val="28"/>
        </w:rPr>
      </w:pPr>
      <w:r w:rsidRPr="00E55664">
        <w:rPr>
          <w:color w:val="000000"/>
          <w:sz w:val="28"/>
          <w:szCs w:val="28"/>
        </w:rPr>
        <w:t>2. ЗАТВЕРДИТИ Порядок надання та використання коштів селищного бюджету на виконання заходів Цільової програми надання довгострокових кредитів індивідуальн</w:t>
      </w:r>
      <w:r>
        <w:rPr>
          <w:color w:val="000000"/>
          <w:sz w:val="28"/>
          <w:szCs w:val="28"/>
        </w:rPr>
        <w:t>им забудовникам житла на селі «</w:t>
      </w:r>
      <w:r w:rsidRPr="00E55664">
        <w:rPr>
          <w:color w:val="000000"/>
          <w:sz w:val="28"/>
          <w:szCs w:val="28"/>
        </w:rPr>
        <w:t>Власний дім» на 2026-2030 роки (додаток 2).</w:t>
      </w:r>
    </w:p>
    <w:p w14:paraId="1BF3AEAF" w14:textId="77777777" w:rsidR="00E55664" w:rsidRPr="00E55664" w:rsidRDefault="00E55664" w:rsidP="00E55664">
      <w:pPr>
        <w:jc w:val="both"/>
        <w:rPr>
          <w:bCs/>
          <w:sz w:val="28"/>
          <w:szCs w:val="28"/>
          <w:lang w:eastAsia="uk-UA"/>
        </w:rPr>
      </w:pPr>
      <w:r w:rsidRPr="00E55664">
        <w:rPr>
          <w:color w:val="000000"/>
          <w:sz w:val="28"/>
          <w:szCs w:val="28"/>
        </w:rPr>
        <w:t xml:space="preserve">3. </w:t>
      </w:r>
      <w:r w:rsidRPr="00E55664">
        <w:rPr>
          <w:rFonts w:ascii="ProbaPro" w:hAnsi="ProbaPro"/>
          <w:color w:val="000000"/>
          <w:sz w:val="28"/>
          <w:szCs w:val="28"/>
          <w:shd w:val="clear" w:color="auto" w:fill="FFFFFF"/>
        </w:rPr>
        <w:t>ВИЗНАТИ  таким, що втратило чинність,  рішення  виконавчого комітету Кутської селищної ради від 26 травня 2025 року №69 «</w:t>
      </w:r>
      <w:r w:rsidRPr="00E55664">
        <w:rPr>
          <w:bCs/>
          <w:sz w:val="28"/>
          <w:szCs w:val="28"/>
          <w:lang w:eastAsia="uk-UA"/>
        </w:rPr>
        <w:t xml:space="preserve">Про затвердження нової редакції «Порядку надання та використання коштів селищного бюджету на виконання заходів Цільової програми підтримки індивідуального будівництва </w:t>
      </w:r>
    </w:p>
    <w:p w14:paraId="6E81218D" w14:textId="77777777" w:rsidR="00E55664" w:rsidRPr="00E55664" w:rsidRDefault="00E55664" w:rsidP="00E55664">
      <w:pPr>
        <w:shd w:val="clear" w:color="auto" w:fill="FFFFFF"/>
        <w:suppressAutoHyphens w:val="0"/>
        <w:autoSpaceDN/>
        <w:jc w:val="both"/>
        <w:textAlignment w:val="auto"/>
        <w:rPr>
          <w:color w:val="000000"/>
          <w:sz w:val="28"/>
          <w:szCs w:val="28"/>
        </w:rPr>
      </w:pPr>
      <w:r w:rsidRPr="00E55664">
        <w:rPr>
          <w:bCs/>
          <w:sz w:val="28"/>
          <w:szCs w:val="28"/>
          <w:lang w:eastAsia="uk-UA"/>
        </w:rPr>
        <w:t>на селі  та поліпшення житлово-побутових умов сільського населення «Власний дім» на 2021-2025 роки»</w:t>
      </w:r>
      <w:r w:rsidRPr="00E55664">
        <w:rPr>
          <w:rFonts w:ascii="ProbaPro" w:hAnsi="ProbaPro"/>
          <w:color w:val="000000"/>
          <w:sz w:val="28"/>
          <w:szCs w:val="28"/>
          <w:shd w:val="clear" w:color="auto" w:fill="FFFFFF"/>
        </w:rPr>
        <w:t>.</w:t>
      </w:r>
      <w:r w:rsidRPr="00E55664">
        <w:rPr>
          <w:color w:val="000000"/>
          <w:sz w:val="28"/>
          <w:szCs w:val="28"/>
        </w:rPr>
        <w:t xml:space="preserve"> </w:t>
      </w:r>
    </w:p>
    <w:p w14:paraId="6AF0FDFB" w14:textId="77777777" w:rsidR="00E55664" w:rsidRPr="00E55664" w:rsidRDefault="00E55664" w:rsidP="00E55664">
      <w:pPr>
        <w:tabs>
          <w:tab w:val="left" w:pos="7365"/>
        </w:tabs>
        <w:jc w:val="both"/>
        <w:rPr>
          <w:sz w:val="28"/>
          <w:szCs w:val="28"/>
        </w:rPr>
      </w:pPr>
      <w:r w:rsidRPr="00E55664">
        <w:rPr>
          <w:sz w:val="28"/>
          <w:szCs w:val="28"/>
        </w:rPr>
        <w:t xml:space="preserve">4. Контроль за виконанням цього рішення покласти на заступника селищного голови Анатолія КІЩУКА та постійну </w:t>
      </w:r>
      <w:r w:rsidRPr="00E55664">
        <w:rPr>
          <w:bCs/>
          <w:sz w:val="28"/>
          <w:szCs w:val="28"/>
          <w:bdr w:val="none" w:sz="0" w:space="0" w:color="auto" w:frame="1"/>
          <w:shd w:val="clear" w:color="auto" w:fill="FBFBFB"/>
        </w:rPr>
        <w:t>комісію селищної ради з питань бюджету,  фінансів, планування соціально-економічного розвитку, підприємницької діяльності, інвестицій та міжнародного співробітництва</w:t>
      </w:r>
      <w:r w:rsidRPr="00E55664">
        <w:rPr>
          <w:sz w:val="28"/>
          <w:szCs w:val="28"/>
        </w:rPr>
        <w:t xml:space="preserve"> (Володимир МАРКЕВИЧ).</w:t>
      </w:r>
    </w:p>
    <w:p w14:paraId="3A4C656B" w14:textId="77777777" w:rsidR="00E55664" w:rsidRPr="00E55664" w:rsidRDefault="00E55664" w:rsidP="00E55664">
      <w:pPr>
        <w:tabs>
          <w:tab w:val="left" w:pos="7365"/>
        </w:tabs>
      </w:pPr>
    </w:p>
    <w:p w14:paraId="1FDB8E9E" w14:textId="77777777" w:rsidR="00E55664" w:rsidRPr="00E55664" w:rsidRDefault="00E55664" w:rsidP="00E55664">
      <w:pPr>
        <w:tabs>
          <w:tab w:val="left" w:pos="7365"/>
        </w:tabs>
        <w:rPr>
          <w:sz w:val="28"/>
          <w:szCs w:val="28"/>
          <w:shd w:val="clear" w:color="auto" w:fill="FFFFFF"/>
        </w:rPr>
        <w:sectPr w:rsidR="00E55664" w:rsidRPr="00E55664" w:rsidSect="00A9307B">
          <w:pgSz w:w="11906" w:h="16838"/>
          <w:pgMar w:top="1134" w:right="567" w:bottom="1134" w:left="1701" w:header="720" w:footer="720" w:gutter="0"/>
          <w:cols w:space="720"/>
        </w:sectPr>
      </w:pPr>
      <w:r w:rsidRPr="00E55664">
        <w:rPr>
          <w:b/>
          <w:color w:val="000000"/>
          <w:sz w:val="28"/>
          <w:szCs w:val="28"/>
        </w:rPr>
        <w:t>Селищний голова                                                                     Дмитро ПАВЛЮК</w:t>
      </w:r>
    </w:p>
    <w:p w14:paraId="27346270" w14:textId="50BAD545" w:rsidR="00E55664" w:rsidRPr="00E55664" w:rsidRDefault="00E55664" w:rsidP="00E55664">
      <w:pPr>
        <w:tabs>
          <w:tab w:val="left" w:pos="3240"/>
        </w:tabs>
        <w:rPr>
          <w:b/>
          <w:bCs/>
          <w:sz w:val="28"/>
          <w:szCs w:val="28"/>
        </w:rPr>
      </w:pPr>
      <w:r>
        <w:rPr>
          <w:b/>
          <w:bCs/>
          <w:sz w:val="28"/>
          <w:szCs w:val="28"/>
        </w:rPr>
        <w:lastRenderedPageBreak/>
        <w:t xml:space="preserve">  </w:t>
      </w:r>
      <w:r>
        <w:rPr>
          <w:b/>
          <w:bCs/>
          <w:sz w:val="28"/>
          <w:szCs w:val="28"/>
        </w:rPr>
        <w:tab/>
      </w:r>
      <w:r>
        <w:rPr>
          <w:b/>
          <w:bCs/>
          <w:sz w:val="28"/>
          <w:szCs w:val="28"/>
        </w:rPr>
        <w:tab/>
      </w:r>
      <w:r>
        <w:rPr>
          <w:b/>
          <w:bCs/>
          <w:sz w:val="28"/>
          <w:szCs w:val="28"/>
        </w:rPr>
        <w:tab/>
      </w:r>
      <w:r>
        <w:rPr>
          <w:b/>
          <w:bCs/>
          <w:sz w:val="28"/>
          <w:szCs w:val="28"/>
        </w:rPr>
        <w:tab/>
        <w:t xml:space="preserve">         </w:t>
      </w:r>
      <w:r w:rsidRPr="00E55664">
        <w:rPr>
          <w:b/>
          <w:bCs/>
          <w:sz w:val="28"/>
          <w:szCs w:val="28"/>
        </w:rPr>
        <w:t>Додаток 1</w:t>
      </w:r>
    </w:p>
    <w:p w14:paraId="1FB12048" w14:textId="77777777" w:rsidR="00E55664" w:rsidRPr="00E55664" w:rsidRDefault="00E55664" w:rsidP="00E55664">
      <w:pPr>
        <w:tabs>
          <w:tab w:val="left" w:pos="3240"/>
        </w:tabs>
        <w:jc w:val="both"/>
        <w:rPr>
          <w:b/>
          <w:bCs/>
          <w:sz w:val="28"/>
          <w:szCs w:val="28"/>
        </w:rPr>
      </w:pPr>
    </w:p>
    <w:p w14:paraId="77B3CD16" w14:textId="61E4421A" w:rsidR="00E55664" w:rsidRPr="00E55664" w:rsidRDefault="00E55664" w:rsidP="00E55664">
      <w:pPr>
        <w:tabs>
          <w:tab w:val="left" w:pos="3240"/>
        </w:tabs>
        <w:jc w:val="both"/>
        <w:rPr>
          <w:rFonts w:eastAsia="MS Mincho"/>
          <w:b/>
          <w:sz w:val="28"/>
          <w:szCs w:val="28"/>
        </w:rPr>
      </w:pPr>
      <w:r w:rsidRPr="00E55664">
        <w:rPr>
          <w:b/>
          <w:bCs/>
          <w:sz w:val="28"/>
          <w:szCs w:val="28"/>
        </w:rPr>
        <w:tab/>
      </w:r>
      <w:r w:rsidRPr="00E55664">
        <w:rPr>
          <w:b/>
          <w:bCs/>
          <w:sz w:val="28"/>
          <w:szCs w:val="28"/>
        </w:rPr>
        <w:tab/>
      </w:r>
      <w:r w:rsidRPr="00E55664">
        <w:rPr>
          <w:b/>
          <w:bCs/>
          <w:sz w:val="28"/>
          <w:szCs w:val="28"/>
        </w:rPr>
        <w:tab/>
      </w:r>
      <w:r w:rsidRPr="00E55664">
        <w:rPr>
          <w:b/>
          <w:bCs/>
          <w:sz w:val="28"/>
          <w:szCs w:val="28"/>
        </w:rPr>
        <w:tab/>
      </w:r>
      <w:r>
        <w:rPr>
          <w:b/>
          <w:sz w:val="28"/>
          <w:szCs w:val="28"/>
        </w:rPr>
        <w:t xml:space="preserve">        до рішення</w:t>
      </w:r>
      <w:r w:rsidRPr="00E55664">
        <w:rPr>
          <w:rFonts w:eastAsia="MS Mincho"/>
          <w:b/>
          <w:sz w:val="28"/>
          <w:szCs w:val="28"/>
        </w:rPr>
        <w:t xml:space="preserve"> </w:t>
      </w:r>
    </w:p>
    <w:p w14:paraId="47CFC5CB" w14:textId="77777777" w:rsidR="00E55664" w:rsidRPr="00E55664" w:rsidRDefault="00E55664" w:rsidP="00E55664">
      <w:pPr>
        <w:suppressAutoHyphens w:val="0"/>
        <w:autoSpaceDN/>
        <w:ind w:left="5529"/>
        <w:jc w:val="both"/>
        <w:textAlignment w:val="auto"/>
        <w:rPr>
          <w:rFonts w:eastAsia="MS Mincho"/>
          <w:b/>
          <w:sz w:val="28"/>
          <w:szCs w:val="28"/>
        </w:rPr>
      </w:pPr>
      <w:r w:rsidRPr="00E55664">
        <w:rPr>
          <w:rFonts w:eastAsia="MS Mincho"/>
          <w:b/>
          <w:sz w:val="28"/>
          <w:szCs w:val="28"/>
        </w:rPr>
        <w:t xml:space="preserve">Кутської селищної ради </w:t>
      </w:r>
    </w:p>
    <w:p w14:paraId="08E3DFE1" w14:textId="047D8812" w:rsidR="00E55664" w:rsidRPr="00E55664" w:rsidRDefault="00E55664" w:rsidP="00E55664">
      <w:pPr>
        <w:suppressAutoHyphens w:val="0"/>
        <w:autoSpaceDN/>
        <w:ind w:left="5529"/>
        <w:jc w:val="both"/>
        <w:textAlignment w:val="auto"/>
        <w:rPr>
          <w:rFonts w:eastAsia="MS Mincho"/>
          <w:b/>
          <w:sz w:val="28"/>
          <w:szCs w:val="28"/>
        </w:rPr>
      </w:pPr>
      <w:r w:rsidRPr="00E55664">
        <w:rPr>
          <w:rFonts w:eastAsia="MS Mincho"/>
          <w:b/>
          <w:sz w:val="28"/>
          <w:szCs w:val="28"/>
        </w:rPr>
        <w:t xml:space="preserve">від </w:t>
      </w:r>
      <w:r>
        <w:rPr>
          <w:rFonts w:eastAsia="MS Mincho"/>
          <w:b/>
          <w:sz w:val="28"/>
          <w:szCs w:val="28"/>
        </w:rPr>
        <w:t>29.01.2026</w:t>
      </w:r>
      <w:r w:rsidRPr="00E55664">
        <w:rPr>
          <w:rFonts w:eastAsia="MS Mincho"/>
          <w:b/>
          <w:sz w:val="28"/>
          <w:szCs w:val="28"/>
        </w:rPr>
        <w:t xml:space="preserve"> №</w:t>
      </w:r>
      <w:r>
        <w:rPr>
          <w:rFonts w:eastAsia="MS Mincho"/>
          <w:b/>
          <w:sz w:val="28"/>
          <w:szCs w:val="28"/>
        </w:rPr>
        <w:t>3-58/2026</w:t>
      </w:r>
    </w:p>
    <w:p w14:paraId="29107A21" w14:textId="77777777" w:rsidR="00E55664" w:rsidRPr="00E55664" w:rsidRDefault="00E55664" w:rsidP="00E55664">
      <w:pPr>
        <w:ind w:right="397"/>
        <w:jc w:val="both"/>
        <w:rPr>
          <w:b/>
          <w:bCs/>
          <w:sz w:val="28"/>
          <w:szCs w:val="28"/>
        </w:rPr>
      </w:pPr>
    </w:p>
    <w:p w14:paraId="782A1116" w14:textId="77777777" w:rsidR="00E55664" w:rsidRPr="00E55664" w:rsidRDefault="00E55664" w:rsidP="00E55664">
      <w:pPr>
        <w:ind w:right="397"/>
        <w:jc w:val="center"/>
        <w:rPr>
          <w:b/>
          <w:bCs/>
          <w:sz w:val="28"/>
          <w:szCs w:val="28"/>
        </w:rPr>
      </w:pPr>
      <w:r w:rsidRPr="00E55664">
        <w:rPr>
          <w:b/>
          <w:bCs/>
          <w:sz w:val="28"/>
          <w:szCs w:val="28"/>
        </w:rPr>
        <w:t>ЦІЛЬОВА ПРОГРАМА</w:t>
      </w:r>
    </w:p>
    <w:p w14:paraId="00DE75AD" w14:textId="77777777" w:rsidR="00E55664" w:rsidRPr="00E55664" w:rsidRDefault="00E55664" w:rsidP="00E55664">
      <w:pPr>
        <w:ind w:right="397"/>
        <w:jc w:val="center"/>
        <w:rPr>
          <w:b/>
          <w:bCs/>
          <w:sz w:val="28"/>
          <w:szCs w:val="28"/>
        </w:rPr>
      </w:pPr>
      <w:r w:rsidRPr="00E55664">
        <w:rPr>
          <w:b/>
          <w:bCs/>
          <w:sz w:val="28"/>
          <w:szCs w:val="28"/>
        </w:rPr>
        <w:t>надання довгострокових кредитів індивідуальним</w:t>
      </w:r>
    </w:p>
    <w:p w14:paraId="71552AE9" w14:textId="77777777" w:rsidR="00E55664" w:rsidRPr="00E55664" w:rsidRDefault="00E55664" w:rsidP="00E55664">
      <w:pPr>
        <w:ind w:right="397"/>
        <w:jc w:val="center"/>
        <w:rPr>
          <w:b/>
          <w:bCs/>
          <w:sz w:val="28"/>
          <w:szCs w:val="28"/>
        </w:rPr>
      </w:pPr>
      <w:r w:rsidRPr="00E55664">
        <w:rPr>
          <w:b/>
          <w:bCs/>
          <w:sz w:val="28"/>
          <w:szCs w:val="28"/>
        </w:rPr>
        <w:t xml:space="preserve">забудовникам житла на селі “Власний дім” на 2026-2030 </w:t>
      </w:r>
      <w:proofErr w:type="spellStart"/>
      <w:r w:rsidRPr="00E55664">
        <w:rPr>
          <w:b/>
          <w:bCs/>
          <w:sz w:val="28"/>
          <w:szCs w:val="28"/>
        </w:rPr>
        <w:t>р.р</w:t>
      </w:r>
      <w:proofErr w:type="spellEnd"/>
      <w:r w:rsidRPr="00E55664">
        <w:rPr>
          <w:b/>
          <w:bCs/>
          <w:sz w:val="28"/>
          <w:szCs w:val="28"/>
        </w:rPr>
        <w:t>.</w:t>
      </w:r>
    </w:p>
    <w:p w14:paraId="6B5C2E45" w14:textId="77777777" w:rsidR="00E55664" w:rsidRPr="00E55664" w:rsidRDefault="00E55664" w:rsidP="00E55664">
      <w:pPr>
        <w:ind w:right="397"/>
        <w:jc w:val="both"/>
        <w:rPr>
          <w:b/>
          <w:bCs/>
          <w:sz w:val="28"/>
          <w:szCs w:val="28"/>
        </w:rPr>
      </w:pPr>
    </w:p>
    <w:p w14:paraId="4A67FB96" w14:textId="77777777" w:rsidR="00E55664" w:rsidRPr="00E55664" w:rsidRDefault="00E55664" w:rsidP="00E55664">
      <w:pPr>
        <w:ind w:right="397"/>
        <w:jc w:val="center"/>
        <w:rPr>
          <w:b/>
          <w:bCs/>
          <w:sz w:val="28"/>
          <w:szCs w:val="28"/>
        </w:rPr>
      </w:pPr>
      <w:r w:rsidRPr="00E55664">
        <w:rPr>
          <w:b/>
          <w:bCs/>
          <w:sz w:val="28"/>
          <w:szCs w:val="28"/>
          <w:lang w:val="en-US"/>
        </w:rPr>
        <w:t>I</w:t>
      </w:r>
      <w:r w:rsidRPr="00E55664">
        <w:rPr>
          <w:b/>
          <w:bCs/>
          <w:sz w:val="28"/>
          <w:szCs w:val="28"/>
        </w:rPr>
        <w:t>. Загальні положення</w:t>
      </w:r>
    </w:p>
    <w:p w14:paraId="122B8056" w14:textId="77777777" w:rsidR="00E55664" w:rsidRPr="00E55664" w:rsidRDefault="00E55664" w:rsidP="00E55664">
      <w:pPr>
        <w:spacing w:after="120"/>
        <w:ind w:right="397" w:firstLine="283"/>
        <w:jc w:val="both"/>
        <w:rPr>
          <w:rFonts w:eastAsia="Calibri"/>
          <w:sz w:val="28"/>
          <w:szCs w:val="28"/>
        </w:rPr>
      </w:pPr>
      <w:r w:rsidRPr="00E55664">
        <w:rPr>
          <w:rFonts w:eastAsia="Calibri"/>
          <w:sz w:val="28"/>
          <w:szCs w:val="28"/>
        </w:rPr>
        <w:t xml:space="preserve">Цільова програма надання довгострокових кредитів </w:t>
      </w:r>
      <w:r w:rsidRPr="00E55664">
        <w:rPr>
          <w:rFonts w:eastAsia="Calibri"/>
          <w:bCs/>
          <w:sz w:val="28"/>
          <w:szCs w:val="28"/>
        </w:rPr>
        <w:t>індивідуальним забудовникам житла на селі</w:t>
      </w:r>
      <w:r w:rsidRPr="00E55664">
        <w:rPr>
          <w:rFonts w:eastAsia="Calibri"/>
          <w:b/>
          <w:bCs/>
          <w:sz w:val="28"/>
          <w:szCs w:val="28"/>
        </w:rPr>
        <w:t xml:space="preserve"> </w:t>
      </w:r>
      <w:r w:rsidRPr="00E55664">
        <w:rPr>
          <w:rFonts w:eastAsia="Calibri"/>
          <w:sz w:val="28"/>
          <w:szCs w:val="28"/>
        </w:rPr>
        <w:t>“Власний дім”  (далі –  Програма) розроблена на виконання Правил надання довгострокових кредитів індивідуальним забудовникам житла на селі,  затверджених постановою Кабінету Міністрів України від 05 жовтня 1998 року № 1597 (із змінами та доповненнями, далі – Правила надання довгострокових кредитів), з метою покращення житлових умов осіб, на яких поширюється дія Правил надання довгострокових кредитів. Реалізує Програму Івано-Франківський обласний фонд підтримки індивідуального житлового будівництва на селі (далі – Фонд).</w:t>
      </w:r>
    </w:p>
    <w:p w14:paraId="29E72ABA" w14:textId="77777777" w:rsidR="00E55664" w:rsidRPr="00E55664" w:rsidRDefault="00E55664" w:rsidP="00E55664">
      <w:pPr>
        <w:spacing w:after="120"/>
        <w:ind w:right="397" w:firstLine="283"/>
        <w:jc w:val="both"/>
        <w:rPr>
          <w:rFonts w:eastAsia="Calibri"/>
          <w:sz w:val="28"/>
          <w:szCs w:val="28"/>
        </w:rPr>
      </w:pPr>
      <w:r w:rsidRPr="00E55664">
        <w:rPr>
          <w:rFonts w:eastAsia="Calibri"/>
          <w:sz w:val="28"/>
          <w:szCs w:val="28"/>
        </w:rPr>
        <w:t>Програма розроблена на період 2026-2030 років, з розподілом коштів та завдань щодо введення в експлуатацію житлових будинків та комунікацій, що забезпечують вимоги комфортності житла та інших побутових потреб мешканців громади.</w:t>
      </w:r>
    </w:p>
    <w:p w14:paraId="245EDFFD" w14:textId="77777777" w:rsidR="00E55664" w:rsidRPr="00E55664" w:rsidRDefault="00E55664" w:rsidP="00E55664">
      <w:pPr>
        <w:spacing w:after="120"/>
        <w:ind w:right="397" w:firstLine="283"/>
        <w:jc w:val="both"/>
        <w:rPr>
          <w:rFonts w:eastAsia="Calibri"/>
          <w:sz w:val="28"/>
          <w:szCs w:val="28"/>
        </w:rPr>
      </w:pPr>
      <w:r w:rsidRPr="00E55664">
        <w:rPr>
          <w:rFonts w:eastAsia="Calibri"/>
          <w:sz w:val="28"/>
          <w:szCs w:val="28"/>
        </w:rPr>
        <w:t>Програма спрямована на:</w:t>
      </w:r>
    </w:p>
    <w:p w14:paraId="66C3AC26"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реалізацію державної політики у галузі індивідуального житлового будівництва на підставі його довготермінового пільгового кредитування;</w:t>
      </w:r>
    </w:p>
    <w:p w14:paraId="7BB01354"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xml:space="preserve">- поліпшення житлових і соціально-побутових умов сільського населення, учасників бойових дій, внутрішньо переміщених осіб та підвищення рівня інженерного облаштування села через впровадження нових проектів із покращеними рішеннями архітектурного, планувального та </w:t>
      </w:r>
      <w:proofErr w:type="spellStart"/>
      <w:r w:rsidRPr="00E55664">
        <w:rPr>
          <w:rFonts w:eastAsia="Calibri"/>
          <w:sz w:val="28"/>
          <w:szCs w:val="28"/>
        </w:rPr>
        <w:t>конструкторсько</w:t>
      </w:r>
      <w:proofErr w:type="spellEnd"/>
      <w:r w:rsidRPr="00E55664">
        <w:rPr>
          <w:rFonts w:eastAsia="Calibri"/>
          <w:sz w:val="28"/>
          <w:szCs w:val="28"/>
        </w:rPr>
        <w:t>-технологічного напрямку, використання ефективних матеріалів та обладнання, застосування енергозберігаючих технологій;</w:t>
      </w:r>
    </w:p>
    <w:p w14:paraId="2CE28271"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xml:space="preserve">- завантаження </w:t>
      </w:r>
      <w:proofErr w:type="spellStart"/>
      <w:r w:rsidRPr="00E55664">
        <w:rPr>
          <w:rFonts w:eastAsia="Calibri"/>
          <w:sz w:val="28"/>
          <w:szCs w:val="28"/>
        </w:rPr>
        <w:t>потужностей</w:t>
      </w:r>
      <w:proofErr w:type="spellEnd"/>
      <w:r w:rsidRPr="00E55664">
        <w:rPr>
          <w:rFonts w:eastAsia="Calibri"/>
          <w:sz w:val="28"/>
          <w:szCs w:val="28"/>
        </w:rPr>
        <w:t xml:space="preserve"> будівельної індустрії для забезпечення потреб у матеріалах, виробах та конструкціях;</w:t>
      </w:r>
    </w:p>
    <w:p w14:paraId="08B2E586"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перерозподіл трудових ресурсів та закріплення кадрів і особливо молоді в сільській місцевості;</w:t>
      </w:r>
    </w:p>
    <w:p w14:paraId="521BE932"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створення нових робочих місць і підвищення рівня зайнятості населення.</w:t>
      </w:r>
    </w:p>
    <w:p w14:paraId="13CE00C1" w14:textId="77777777" w:rsidR="00E55664" w:rsidRPr="00E55664" w:rsidRDefault="00E55664" w:rsidP="00E55664">
      <w:pPr>
        <w:spacing w:after="120"/>
        <w:ind w:left="283" w:right="397"/>
        <w:jc w:val="center"/>
        <w:rPr>
          <w:rFonts w:eastAsia="Calibri"/>
          <w:b/>
          <w:bCs/>
          <w:sz w:val="28"/>
          <w:szCs w:val="28"/>
          <w:lang w:val="ru-RU"/>
        </w:rPr>
      </w:pPr>
    </w:p>
    <w:p w14:paraId="60FF9A91" w14:textId="77777777" w:rsidR="00E55664" w:rsidRDefault="00E55664" w:rsidP="00E55664">
      <w:pPr>
        <w:spacing w:after="120"/>
        <w:ind w:left="283" w:right="397"/>
        <w:jc w:val="center"/>
        <w:rPr>
          <w:rFonts w:eastAsia="Calibri"/>
          <w:b/>
          <w:bCs/>
          <w:sz w:val="28"/>
          <w:szCs w:val="28"/>
          <w:lang w:val="ru-RU"/>
        </w:rPr>
      </w:pPr>
    </w:p>
    <w:p w14:paraId="39C41058" w14:textId="77777777" w:rsidR="00E55664" w:rsidRPr="00E55664" w:rsidRDefault="00E55664" w:rsidP="00E55664">
      <w:pPr>
        <w:spacing w:after="120"/>
        <w:ind w:left="283" w:right="397"/>
        <w:jc w:val="center"/>
        <w:rPr>
          <w:rFonts w:eastAsia="Calibri"/>
          <w:b/>
          <w:bCs/>
          <w:sz w:val="28"/>
          <w:szCs w:val="28"/>
          <w:lang w:val="ru-RU"/>
        </w:rPr>
      </w:pPr>
    </w:p>
    <w:p w14:paraId="48D99E31" w14:textId="77777777" w:rsidR="00E55664" w:rsidRPr="00E55664" w:rsidRDefault="00E55664" w:rsidP="00E55664">
      <w:pPr>
        <w:spacing w:after="120"/>
        <w:ind w:left="283" w:right="397"/>
        <w:jc w:val="center"/>
        <w:rPr>
          <w:rFonts w:eastAsia="Calibri"/>
          <w:b/>
          <w:sz w:val="28"/>
          <w:szCs w:val="28"/>
        </w:rPr>
      </w:pPr>
      <w:r w:rsidRPr="00E55664">
        <w:rPr>
          <w:rFonts w:eastAsia="Calibri"/>
          <w:b/>
          <w:bCs/>
          <w:sz w:val="28"/>
          <w:szCs w:val="28"/>
          <w:lang w:val="en-US"/>
        </w:rPr>
        <w:lastRenderedPageBreak/>
        <w:t>II</w:t>
      </w:r>
      <w:r w:rsidRPr="00E55664">
        <w:rPr>
          <w:rFonts w:eastAsia="Calibri"/>
          <w:b/>
          <w:bCs/>
          <w:sz w:val="28"/>
          <w:szCs w:val="28"/>
        </w:rPr>
        <w:t>.</w:t>
      </w:r>
      <w:r w:rsidRPr="00E55664">
        <w:rPr>
          <w:rFonts w:eastAsia="Calibri"/>
          <w:b/>
          <w:sz w:val="28"/>
          <w:szCs w:val="28"/>
        </w:rPr>
        <w:t>Мета програми</w:t>
      </w:r>
    </w:p>
    <w:p w14:paraId="5F969EC2" w14:textId="77777777" w:rsidR="00E55664" w:rsidRPr="00E55664" w:rsidRDefault="00E55664" w:rsidP="00E55664">
      <w:pPr>
        <w:spacing w:after="120"/>
        <w:ind w:right="397" w:firstLine="283"/>
        <w:jc w:val="both"/>
        <w:rPr>
          <w:rFonts w:eastAsia="Calibri"/>
          <w:sz w:val="28"/>
          <w:szCs w:val="28"/>
        </w:rPr>
      </w:pPr>
      <w:r w:rsidRPr="00E55664">
        <w:rPr>
          <w:rFonts w:eastAsia="Calibri"/>
          <w:sz w:val="28"/>
          <w:szCs w:val="28"/>
        </w:rPr>
        <w:t>Метою Програми є підвищення рівня надання громадянам пільгових довгострокових кредитів для будівництва житла, створення додаткових умов для забезпечення житлом сільських жителів , які потребують покращення житлових умов.</w:t>
      </w:r>
    </w:p>
    <w:p w14:paraId="305553F7" w14:textId="77777777" w:rsidR="00E55664" w:rsidRPr="00E55664" w:rsidRDefault="00E55664" w:rsidP="00E55664">
      <w:pPr>
        <w:spacing w:after="120"/>
        <w:ind w:left="283" w:right="397"/>
        <w:jc w:val="both"/>
        <w:rPr>
          <w:rFonts w:eastAsia="Calibri"/>
          <w:b/>
          <w:bCs/>
          <w:sz w:val="28"/>
          <w:szCs w:val="28"/>
        </w:rPr>
      </w:pPr>
    </w:p>
    <w:p w14:paraId="5482FC40" w14:textId="77777777" w:rsidR="00E55664" w:rsidRPr="00E55664" w:rsidRDefault="00E55664" w:rsidP="00E55664">
      <w:pPr>
        <w:spacing w:after="120"/>
        <w:ind w:left="283" w:right="397"/>
        <w:jc w:val="center"/>
        <w:rPr>
          <w:rFonts w:eastAsia="Calibri"/>
          <w:b/>
          <w:bCs/>
          <w:sz w:val="28"/>
          <w:szCs w:val="28"/>
        </w:rPr>
      </w:pPr>
      <w:r w:rsidRPr="00E55664">
        <w:rPr>
          <w:rFonts w:eastAsia="Calibri"/>
          <w:b/>
          <w:bCs/>
          <w:sz w:val="28"/>
          <w:szCs w:val="28"/>
          <w:lang w:val="en-US"/>
        </w:rPr>
        <w:t>III</w:t>
      </w:r>
      <w:r w:rsidRPr="00E55664">
        <w:rPr>
          <w:rFonts w:eastAsia="Calibri"/>
          <w:b/>
          <w:bCs/>
          <w:sz w:val="28"/>
          <w:szCs w:val="28"/>
        </w:rPr>
        <w:t>. Основні завдання Програми</w:t>
      </w:r>
    </w:p>
    <w:p w14:paraId="40141511" w14:textId="77777777" w:rsidR="00E55664" w:rsidRPr="00E55664" w:rsidRDefault="00E55664" w:rsidP="00E55664">
      <w:pPr>
        <w:spacing w:after="120"/>
        <w:ind w:right="397" w:firstLine="283"/>
        <w:jc w:val="both"/>
        <w:rPr>
          <w:rFonts w:eastAsia="Calibri"/>
          <w:sz w:val="28"/>
          <w:szCs w:val="28"/>
        </w:rPr>
      </w:pPr>
      <w:r w:rsidRPr="00E55664">
        <w:rPr>
          <w:rFonts w:eastAsia="Calibri"/>
          <w:sz w:val="28"/>
          <w:szCs w:val="28"/>
        </w:rPr>
        <w:t>Основні завдання Програми:</w:t>
      </w:r>
    </w:p>
    <w:p w14:paraId="5D7903A4"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xml:space="preserve">- зростання обсягів житлового будівництва на селі шляхом надання довгострокових (до </w:t>
      </w:r>
      <w:r w:rsidRPr="00E55664">
        <w:rPr>
          <w:rFonts w:eastAsia="Calibri"/>
          <w:sz w:val="28"/>
          <w:szCs w:val="28"/>
          <w:lang w:val="ru-RU"/>
        </w:rPr>
        <w:t>2</w:t>
      </w:r>
      <w:r w:rsidRPr="00E55664">
        <w:rPr>
          <w:rFonts w:eastAsia="Calibri"/>
          <w:sz w:val="28"/>
          <w:szCs w:val="28"/>
        </w:rPr>
        <w:t>0 років) кредитів;</w:t>
      </w:r>
    </w:p>
    <w:p w14:paraId="068D9BF3"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збільшення кількості введеного в експлуатацію житла завдяки першочерговому інвестуванню незавершених будівництвом житлових будинків з високим рівнем готовності;</w:t>
      </w:r>
    </w:p>
    <w:p w14:paraId="01A465F0"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соціальна орієнтованість будівництва – першочергове надання кредитів багатодітним та молодим сім’ям, працівникам соціальної сфери села, учасникам бойових дій та внутрішньо переміщеним особам;</w:t>
      </w:r>
    </w:p>
    <w:p w14:paraId="1AE7658E"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залучення до роботи та закріплення молодих спеціалістів у сільській місцевості;</w:t>
      </w:r>
    </w:p>
    <w:p w14:paraId="3A2FC95C"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удосконалення планування територій у сільській місцевості з наданням практичної допомоги, разом з сільськими та селищними радами, індивідуальним забудовникам у вирішенні питань вибору та оформлення земельних ділянок, проектів будівель тощо;</w:t>
      </w:r>
    </w:p>
    <w:p w14:paraId="564CAC6B"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виконання заходів щодо реалізації Програми.</w:t>
      </w:r>
    </w:p>
    <w:p w14:paraId="567F6CDF"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xml:space="preserve">  </w:t>
      </w:r>
    </w:p>
    <w:p w14:paraId="71808558" w14:textId="77777777" w:rsidR="00E55664" w:rsidRPr="00E55664" w:rsidRDefault="00E55664" w:rsidP="00E55664">
      <w:pPr>
        <w:spacing w:after="120"/>
        <w:ind w:left="283" w:right="397"/>
        <w:jc w:val="center"/>
        <w:rPr>
          <w:rFonts w:eastAsia="Calibri"/>
          <w:b/>
          <w:bCs/>
          <w:sz w:val="28"/>
          <w:szCs w:val="28"/>
        </w:rPr>
      </w:pPr>
      <w:r w:rsidRPr="00E55664">
        <w:rPr>
          <w:rFonts w:eastAsia="Calibri"/>
          <w:b/>
          <w:bCs/>
          <w:sz w:val="28"/>
          <w:szCs w:val="28"/>
          <w:lang w:val="en-US"/>
        </w:rPr>
        <w:t>IV</w:t>
      </w:r>
      <w:r w:rsidRPr="00E55664">
        <w:rPr>
          <w:rFonts w:eastAsia="Calibri"/>
          <w:b/>
          <w:bCs/>
          <w:sz w:val="28"/>
          <w:szCs w:val="28"/>
        </w:rPr>
        <w:t>. Матеріально-технічне забезпечення Програми</w:t>
      </w:r>
    </w:p>
    <w:p w14:paraId="6A88751B" w14:textId="77777777" w:rsidR="00E55664" w:rsidRPr="00E55664" w:rsidRDefault="00E55664" w:rsidP="00E55664">
      <w:pPr>
        <w:spacing w:after="120"/>
        <w:ind w:right="397" w:firstLine="283"/>
        <w:jc w:val="both"/>
        <w:rPr>
          <w:rFonts w:eastAsia="Calibri"/>
          <w:sz w:val="28"/>
          <w:szCs w:val="28"/>
        </w:rPr>
      </w:pPr>
      <w:r w:rsidRPr="00E55664">
        <w:rPr>
          <w:rFonts w:eastAsia="Calibri"/>
          <w:sz w:val="28"/>
          <w:szCs w:val="28"/>
        </w:rPr>
        <w:t>З метою розширення обсягів послуг, матеріально-технічне забезпечення індивідуальних забудовників передбачено вести за одним з двох напрямків:</w:t>
      </w:r>
    </w:p>
    <w:p w14:paraId="10017BA1"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самостійне придбання забудовником всієї номенклатури будівельних матеріалів, конструкцій, виробів, обладнання та апаратури в повному або частковому об’ємі на вільному ринку за рахунок власних і залучених коштів;</w:t>
      </w:r>
    </w:p>
    <w:p w14:paraId="23F09BC4" w14:textId="77777777" w:rsidR="00E55664" w:rsidRPr="00E55664" w:rsidRDefault="00E55664" w:rsidP="00E55664">
      <w:pPr>
        <w:spacing w:after="120"/>
        <w:ind w:left="283" w:right="397"/>
        <w:jc w:val="both"/>
        <w:rPr>
          <w:rFonts w:eastAsia="Calibri"/>
          <w:sz w:val="28"/>
          <w:szCs w:val="28"/>
        </w:rPr>
      </w:pPr>
      <w:r w:rsidRPr="00E55664">
        <w:rPr>
          <w:rFonts w:eastAsia="Calibri"/>
          <w:sz w:val="28"/>
          <w:szCs w:val="28"/>
        </w:rPr>
        <w:t>- повна або часткова (за вибором забудовника) комплектація житлових будинків і допоміжних приміщень необхідними матеріалами та обладнанням структурними підрозділами Фонду через систему комплектації на договірній основі в рахунок наданого пільгового кредиту.</w:t>
      </w:r>
    </w:p>
    <w:p w14:paraId="60948498" w14:textId="77777777" w:rsidR="00E55664" w:rsidRPr="00E55664" w:rsidRDefault="00E55664" w:rsidP="00E55664">
      <w:pPr>
        <w:spacing w:after="120"/>
        <w:ind w:left="283" w:right="397"/>
        <w:jc w:val="both"/>
        <w:rPr>
          <w:rFonts w:eastAsia="Calibri"/>
          <w:sz w:val="28"/>
          <w:szCs w:val="28"/>
          <w:lang w:val="ru-RU"/>
        </w:rPr>
      </w:pPr>
    </w:p>
    <w:p w14:paraId="3CAFA59E" w14:textId="77777777" w:rsidR="00E55664" w:rsidRPr="00E55664" w:rsidRDefault="00E55664" w:rsidP="00E55664">
      <w:pPr>
        <w:ind w:right="397" w:firstLine="900"/>
        <w:jc w:val="center"/>
        <w:rPr>
          <w:b/>
          <w:bCs/>
          <w:sz w:val="28"/>
          <w:szCs w:val="28"/>
          <w:lang w:val="ru-RU"/>
        </w:rPr>
      </w:pPr>
    </w:p>
    <w:p w14:paraId="3971758A" w14:textId="77777777" w:rsidR="00E55664" w:rsidRPr="00E55664" w:rsidRDefault="00E55664" w:rsidP="00E55664">
      <w:pPr>
        <w:ind w:right="397" w:firstLine="900"/>
        <w:jc w:val="center"/>
        <w:rPr>
          <w:b/>
          <w:bCs/>
          <w:sz w:val="28"/>
          <w:szCs w:val="28"/>
          <w:lang w:val="ru-RU"/>
        </w:rPr>
      </w:pPr>
    </w:p>
    <w:p w14:paraId="50B7127D" w14:textId="77777777" w:rsidR="00E55664" w:rsidRPr="00E55664" w:rsidRDefault="00E55664" w:rsidP="00E55664">
      <w:pPr>
        <w:ind w:right="397" w:firstLine="900"/>
        <w:jc w:val="center"/>
        <w:rPr>
          <w:b/>
          <w:bCs/>
          <w:sz w:val="28"/>
          <w:szCs w:val="28"/>
        </w:rPr>
      </w:pPr>
      <w:r w:rsidRPr="00E55664">
        <w:rPr>
          <w:b/>
          <w:bCs/>
          <w:sz w:val="28"/>
          <w:szCs w:val="28"/>
          <w:lang w:val="en-US"/>
        </w:rPr>
        <w:lastRenderedPageBreak/>
        <w:t>V</w:t>
      </w:r>
      <w:r w:rsidRPr="00E55664">
        <w:rPr>
          <w:b/>
          <w:bCs/>
          <w:sz w:val="28"/>
          <w:szCs w:val="28"/>
        </w:rPr>
        <w:t>. Фінансове забезпечення Програми</w:t>
      </w:r>
    </w:p>
    <w:p w14:paraId="1A4D19B5" w14:textId="77777777" w:rsidR="00E55664" w:rsidRPr="00E55664" w:rsidRDefault="00E55664" w:rsidP="00E55664">
      <w:pPr>
        <w:ind w:right="397" w:firstLine="360"/>
        <w:jc w:val="both"/>
        <w:rPr>
          <w:sz w:val="28"/>
          <w:szCs w:val="28"/>
        </w:rPr>
      </w:pPr>
      <w:r w:rsidRPr="00E55664">
        <w:rPr>
          <w:sz w:val="28"/>
          <w:szCs w:val="28"/>
        </w:rPr>
        <w:t>Формування коштів Фонду передбачається із залученням різних, у тому числі нетрадиційних, джерел фінансування на трьох рівнях:</w:t>
      </w:r>
    </w:p>
    <w:p w14:paraId="1ADFF57F" w14:textId="77777777" w:rsidR="00E55664" w:rsidRPr="00E55664" w:rsidRDefault="00E55664" w:rsidP="00E55664">
      <w:pPr>
        <w:numPr>
          <w:ilvl w:val="0"/>
          <w:numId w:val="41"/>
        </w:numPr>
        <w:suppressAutoHyphens w:val="0"/>
        <w:autoSpaceDN/>
        <w:ind w:right="397"/>
        <w:jc w:val="both"/>
        <w:textAlignment w:val="auto"/>
        <w:rPr>
          <w:sz w:val="28"/>
          <w:szCs w:val="28"/>
        </w:rPr>
      </w:pPr>
      <w:r w:rsidRPr="00E55664">
        <w:rPr>
          <w:sz w:val="28"/>
          <w:szCs w:val="28"/>
        </w:rPr>
        <w:t>державному;</w:t>
      </w:r>
    </w:p>
    <w:p w14:paraId="1CD9BA38" w14:textId="77777777" w:rsidR="00E55664" w:rsidRPr="00E55664" w:rsidRDefault="00E55664" w:rsidP="00E55664">
      <w:pPr>
        <w:numPr>
          <w:ilvl w:val="0"/>
          <w:numId w:val="41"/>
        </w:numPr>
        <w:suppressAutoHyphens w:val="0"/>
        <w:autoSpaceDN/>
        <w:ind w:right="397"/>
        <w:jc w:val="both"/>
        <w:textAlignment w:val="auto"/>
        <w:rPr>
          <w:sz w:val="28"/>
          <w:szCs w:val="28"/>
        </w:rPr>
      </w:pPr>
      <w:r w:rsidRPr="00E55664">
        <w:rPr>
          <w:sz w:val="28"/>
          <w:szCs w:val="28"/>
        </w:rPr>
        <w:t>обласному;</w:t>
      </w:r>
    </w:p>
    <w:p w14:paraId="67C9A8D8" w14:textId="77777777" w:rsidR="00E55664" w:rsidRPr="00E55664" w:rsidRDefault="00E55664" w:rsidP="00E55664">
      <w:pPr>
        <w:numPr>
          <w:ilvl w:val="0"/>
          <w:numId w:val="41"/>
        </w:numPr>
        <w:suppressAutoHyphens w:val="0"/>
        <w:autoSpaceDN/>
        <w:ind w:right="397"/>
        <w:jc w:val="both"/>
        <w:textAlignment w:val="auto"/>
        <w:rPr>
          <w:sz w:val="28"/>
          <w:szCs w:val="28"/>
        </w:rPr>
      </w:pPr>
      <w:r w:rsidRPr="00E55664">
        <w:rPr>
          <w:sz w:val="28"/>
          <w:szCs w:val="28"/>
        </w:rPr>
        <w:t>місцевому.</w:t>
      </w:r>
    </w:p>
    <w:p w14:paraId="3E5F50A4" w14:textId="77777777" w:rsidR="00E55664" w:rsidRPr="00E55664" w:rsidRDefault="00E55664" w:rsidP="00E55664">
      <w:pPr>
        <w:spacing w:after="120"/>
        <w:ind w:right="397" w:firstLine="283"/>
        <w:jc w:val="both"/>
        <w:rPr>
          <w:rFonts w:eastAsia="Calibri"/>
          <w:sz w:val="28"/>
          <w:szCs w:val="28"/>
        </w:rPr>
      </w:pPr>
      <w:r w:rsidRPr="00E55664">
        <w:rPr>
          <w:rFonts w:eastAsia="Calibri"/>
          <w:sz w:val="28"/>
          <w:szCs w:val="28"/>
        </w:rPr>
        <w:t>Фінансування будівництва житла ведеться за схемою: 40 % вартості забезпечуються коштами державного бюджету, 60 % - кошти обласного та місцевого бюджету, де зокрема сума коштів бюджету Кутської селищної територіальної громади визначається бюджетним рішенням щороку .</w:t>
      </w:r>
    </w:p>
    <w:p w14:paraId="69A58C2D" w14:textId="77777777" w:rsidR="00E55664" w:rsidRPr="00E55664" w:rsidRDefault="00E55664" w:rsidP="00E55664">
      <w:pPr>
        <w:spacing w:after="120"/>
        <w:ind w:right="397" w:firstLine="283"/>
        <w:jc w:val="both"/>
        <w:rPr>
          <w:rFonts w:eastAsia="Calibri"/>
          <w:sz w:val="28"/>
          <w:szCs w:val="28"/>
        </w:rPr>
      </w:pPr>
      <w:r w:rsidRPr="00E55664">
        <w:rPr>
          <w:rFonts w:eastAsia="Calibri"/>
          <w:sz w:val="28"/>
          <w:szCs w:val="28"/>
        </w:rPr>
        <w:t>Таким чином, фінансування заходів по реалізації Програми здійснюється на поворотній основі, з подальшим надходженням коштів до спеціального фонду бюджету територіальної громади, який формується за рахунок коштів від повернення кредитів, отриманих позичальниками у попередній період з подальшим їх направленням на рахунки територіальних громад та проведенням рефінансування нових забудовників, мешканців територіальної громади та внутрішньо переміщених осіб.</w:t>
      </w:r>
    </w:p>
    <w:p w14:paraId="0EFF8A12" w14:textId="77777777" w:rsidR="00E55664" w:rsidRPr="00E55664" w:rsidRDefault="00E55664" w:rsidP="00E55664">
      <w:pPr>
        <w:ind w:right="397" w:firstLine="283"/>
        <w:jc w:val="both"/>
        <w:rPr>
          <w:rFonts w:eastAsia="Calibri"/>
          <w:sz w:val="28"/>
          <w:szCs w:val="28"/>
        </w:rPr>
      </w:pPr>
      <w:r w:rsidRPr="00E55664">
        <w:rPr>
          <w:rFonts w:eastAsia="Calibri"/>
          <w:sz w:val="28"/>
          <w:szCs w:val="28"/>
        </w:rPr>
        <w:t>Тому, з метою подальшої реалізації Програми у 2026 році і створенням умов для використання коштів спеціального фонду, Кутська селищна  територіальна громада спільно з органами Державної казначейської служби України здійснює заходи щодо виплати видатків по спеціальному фонду місцевого бюджету в сумі 80 тис. грн.</w:t>
      </w:r>
    </w:p>
    <w:p w14:paraId="7C608158" w14:textId="77777777" w:rsidR="00E55664" w:rsidRPr="00E55664" w:rsidRDefault="00E55664" w:rsidP="00E55664">
      <w:pPr>
        <w:ind w:right="397" w:firstLine="283"/>
        <w:jc w:val="both"/>
        <w:rPr>
          <w:rFonts w:eastAsia="Calibri"/>
          <w:sz w:val="28"/>
          <w:szCs w:val="28"/>
        </w:rPr>
      </w:pPr>
      <w:r w:rsidRPr="00E55664">
        <w:rPr>
          <w:rFonts w:eastAsia="Calibri"/>
          <w:sz w:val="28"/>
          <w:szCs w:val="28"/>
        </w:rPr>
        <w:t xml:space="preserve">Головними напрямками використання коштів є:    </w:t>
      </w:r>
    </w:p>
    <w:p w14:paraId="1D4EFEA3" w14:textId="77777777" w:rsidR="00E55664" w:rsidRPr="00E55664" w:rsidRDefault="00E55664" w:rsidP="00E55664">
      <w:pPr>
        <w:ind w:right="397"/>
        <w:jc w:val="both"/>
        <w:rPr>
          <w:sz w:val="28"/>
          <w:szCs w:val="28"/>
        </w:rPr>
      </w:pPr>
      <w:r w:rsidRPr="00E55664">
        <w:rPr>
          <w:sz w:val="28"/>
          <w:szCs w:val="28"/>
        </w:rPr>
        <w:t xml:space="preserve">- видача довгострокових (до </w:t>
      </w:r>
      <w:r w:rsidRPr="00E55664">
        <w:rPr>
          <w:sz w:val="28"/>
          <w:szCs w:val="28"/>
          <w:lang w:val="ru-RU"/>
        </w:rPr>
        <w:t>2</w:t>
      </w:r>
      <w:r w:rsidRPr="00E55664">
        <w:rPr>
          <w:sz w:val="28"/>
          <w:szCs w:val="28"/>
        </w:rPr>
        <w:t>0 років) пільгових (під 3% річних) кредитів на будівництво (добудову, купівлю) індивідуального житла та будівництво господарських споруд;</w:t>
      </w:r>
    </w:p>
    <w:p w14:paraId="7A8B7BD1" w14:textId="77777777" w:rsidR="00E55664" w:rsidRPr="00E55664" w:rsidRDefault="00E55664" w:rsidP="00E55664">
      <w:pPr>
        <w:ind w:right="397"/>
        <w:jc w:val="both"/>
        <w:rPr>
          <w:sz w:val="28"/>
          <w:szCs w:val="28"/>
        </w:rPr>
      </w:pPr>
      <w:r w:rsidRPr="00E55664">
        <w:rPr>
          <w:sz w:val="28"/>
          <w:szCs w:val="28"/>
        </w:rPr>
        <w:t>- реконструкція, капітальний ремонт будинків;</w:t>
      </w:r>
    </w:p>
    <w:p w14:paraId="541A0180" w14:textId="77777777" w:rsidR="00E55664" w:rsidRPr="00E55664" w:rsidRDefault="00E55664" w:rsidP="00E55664">
      <w:pPr>
        <w:ind w:right="397"/>
        <w:jc w:val="both"/>
        <w:rPr>
          <w:sz w:val="28"/>
          <w:szCs w:val="28"/>
        </w:rPr>
      </w:pPr>
      <w:r w:rsidRPr="00E55664">
        <w:rPr>
          <w:sz w:val="28"/>
          <w:szCs w:val="28"/>
        </w:rPr>
        <w:t>- газифікація будинків;</w:t>
      </w:r>
    </w:p>
    <w:p w14:paraId="04B88004" w14:textId="77777777" w:rsidR="00E55664" w:rsidRPr="00E55664" w:rsidRDefault="00E55664" w:rsidP="00E55664">
      <w:pPr>
        <w:ind w:right="397"/>
        <w:jc w:val="both"/>
        <w:rPr>
          <w:sz w:val="28"/>
          <w:szCs w:val="28"/>
        </w:rPr>
      </w:pPr>
      <w:r w:rsidRPr="00E55664">
        <w:rPr>
          <w:sz w:val="28"/>
          <w:szCs w:val="28"/>
        </w:rPr>
        <w:t>- електрифікація будинків;</w:t>
      </w:r>
    </w:p>
    <w:p w14:paraId="3513DE3D" w14:textId="77777777" w:rsidR="00E55664" w:rsidRPr="00E55664" w:rsidRDefault="00E55664" w:rsidP="00E55664">
      <w:pPr>
        <w:ind w:right="397"/>
        <w:jc w:val="both"/>
        <w:rPr>
          <w:rFonts w:eastAsia="Calibri"/>
          <w:sz w:val="28"/>
          <w:szCs w:val="28"/>
        </w:rPr>
      </w:pPr>
      <w:r w:rsidRPr="00E55664">
        <w:rPr>
          <w:rFonts w:eastAsia="Calibri"/>
          <w:sz w:val="28"/>
          <w:szCs w:val="28"/>
        </w:rPr>
        <w:t>- забезпечення будинків системами водопостачання та водовідведення;</w:t>
      </w:r>
    </w:p>
    <w:p w14:paraId="56419A42" w14:textId="77777777" w:rsidR="00E55664" w:rsidRPr="00E55664" w:rsidRDefault="00E55664" w:rsidP="00E55664">
      <w:pPr>
        <w:ind w:right="397"/>
        <w:jc w:val="both"/>
        <w:rPr>
          <w:rFonts w:eastAsia="Calibri"/>
          <w:sz w:val="28"/>
          <w:szCs w:val="28"/>
        </w:rPr>
      </w:pPr>
      <w:r w:rsidRPr="00E55664">
        <w:rPr>
          <w:rFonts w:eastAsia="Calibri"/>
          <w:sz w:val="28"/>
          <w:szCs w:val="28"/>
        </w:rPr>
        <w:t xml:space="preserve">- </w:t>
      </w:r>
      <w:proofErr w:type="spellStart"/>
      <w:r w:rsidRPr="00E55664">
        <w:rPr>
          <w:rFonts w:eastAsia="Calibri"/>
          <w:sz w:val="28"/>
          <w:szCs w:val="28"/>
        </w:rPr>
        <w:t>термомодернізація</w:t>
      </w:r>
      <w:proofErr w:type="spellEnd"/>
      <w:r w:rsidRPr="00E55664">
        <w:rPr>
          <w:rFonts w:eastAsia="Calibri"/>
          <w:sz w:val="28"/>
          <w:szCs w:val="28"/>
        </w:rPr>
        <w:t xml:space="preserve"> будинків та здійснення енергоефективних заходів;</w:t>
      </w:r>
    </w:p>
    <w:p w14:paraId="2DC7B67C" w14:textId="77777777" w:rsidR="00E55664" w:rsidRPr="00E55664" w:rsidRDefault="00E55664" w:rsidP="00E55664">
      <w:pPr>
        <w:ind w:right="397"/>
        <w:jc w:val="both"/>
        <w:rPr>
          <w:sz w:val="28"/>
          <w:szCs w:val="28"/>
        </w:rPr>
      </w:pPr>
      <w:r w:rsidRPr="00E55664">
        <w:rPr>
          <w:sz w:val="28"/>
          <w:szCs w:val="28"/>
        </w:rPr>
        <w:t xml:space="preserve">- будівництво </w:t>
      </w:r>
      <w:proofErr w:type="spellStart"/>
      <w:r w:rsidRPr="00E55664">
        <w:rPr>
          <w:sz w:val="28"/>
          <w:szCs w:val="28"/>
        </w:rPr>
        <w:t>позамайданчикових</w:t>
      </w:r>
      <w:proofErr w:type="spellEnd"/>
      <w:r w:rsidRPr="00E55664">
        <w:rPr>
          <w:sz w:val="28"/>
          <w:szCs w:val="28"/>
        </w:rPr>
        <w:t xml:space="preserve"> та частково (до 50%) майданчикових інженерних мереж у місцях компактної забудови;</w:t>
      </w:r>
    </w:p>
    <w:p w14:paraId="61B08B16" w14:textId="77777777" w:rsidR="00E55664" w:rsidRPr="00E55664" w:rsidRDefault="00E55664" w:rsidP="00E55664">
      <w:pPr>
        <w:ind w:right="397"/>
        <w:jc w:val="both"/>
        <w:rPr>
          <w:sz w:val="28"/>
          <w:szCs w:val="28"/>
        </w:rPr>
      </w:pPr>
      <w:r w:rsidRPr="00E55664">
        <w:rPr>
          <w:sz w:val="28"/>
          <w:szCs w:val="28"/>
        </w:rPr>
        <w:t>- інші витрати, спрямовані на підтримку будівництва індивідуального житла в територіальній громаді.</w:t>
      </w:r>
    </w:p>
    <w:p w14:paraId="4CD4B53D" w14:textId="77777777" w:rsidR="00E55664" w:rsidRPr="00E55664" w:rsidRDefault="00E55664" w:rsidP="00E55664">
      <w:pPr>
        <w:ind w:right="397" w:firstLine="708"/>
        <w:jc w:val="both"/>
        <w:rPr>
          <w:sz w:val="28"/>
          <w:szCs w:val="28"/>
        </w:rPr>
      </w:pPr>
      <w:r w:rsidRPr="00E55664">
        <w:rPr>
          <w:sz w:val="28"/>
          <w:szCs w:val="28"/>
        </w:rPr>
        <w:t>Бюджетні призначення для реалізації заходів Програми передбачаються щорічно при формуванні бюджету селищної територіальної громади, виходячи з фінансових можливостей бюджету.</w:t>
      </w:r>
    </w:p>
    <w:p w14:paraId="1739D4BB" w14:textId="77777777" w:rsidR="00E55664" w:rsidRPr="00E55664" w:rsidRDefault="00E55664" w:rsidP="00E55664">
      <w:pPr>
        <w:spacing w:after="120"/>
        <w:ind w:left="283" w:right="397"/>
        <w:jc w:val="both"/>
        <w:rPr>
          <w:rFonts w:eastAsia="Calibri"/>
          <w:b/>
          <w:bCs/>
          <w:sz w:val="28"/>
          <w:szCs w:val="28"/>
        </w:rPr>
      </w:pPr>
    </w:p>
    <w:p w14:paraId="20A2CF2B" w14:textId="77777777" w:rsidR="00E55664" w:rsidRPr="00E55664" w:rsidRDefault="00E55664" w:rsidP="00E55664">
      <w:pPr>
        <w:spacing w:after="120"/>
        <w:ind w:left="283" w:right="397"/>
        <w:jc w:val="center"/>
        <w:rPr>
          <w:rFonts w:eastAsia="Calibri"/>
          <w:b/>
          <w:bCs/>
          <w:sz w:val="28"/>
          <w:szCs w:val="28"/>
        </w:rPr>
      </w:pPr>
      <w:r w:rsidRPr="00E55664">
        <w:rPr>
          <w:rFonts w:eastAsia="Calibri"/>
          <w:b/>
          <w:bCs/>
          <w:sz w:val="28"/>
          <w:szCs w:val="28"/>
          <w:lang w:val="en-US"/>
        </w:rPr>
        <w:t>V</w:t>
      </w:r>
      <w:r w:rsidRPr="00E55664">
        <w:rPr>
          <w:rFonts w:eastAsia="Calibri"/>
          <w:b/>
          <w:bCs/>
          <w:sz w:val="28"/>
          <w:szCs w:val="28"/>
        </w:rPr>
        <w:t>І</w:t>
      </w:r>
      <w:r w:rsidRPr="00E55664">
        <w:rPr>
          <w:rFonts w:eastAsia="Calibri"/>
          <w:b/>
          <w:bCs/>
          <w:sz w:val="28"/>
          <w:szCs w:val="28"/>
          <w:lang w:val="en-US"/>
        </w:rPr>
        <w:t>I</w:t>
      </w:r>
      <w:r w:rsidRPr="00E55664">
        <w:rPr>
          <w:rFonts w:eastAsia="Calibri"/>
          <w:b/>
          <w:bCs/>
          <w:sz w:val="28"/>
          <w:szCs w:val="28"/>
        </w:rPr>
        <w:t>. Очікувані результати виконання Програми</w:t>
      </w:r>
    </w:p>
    <w:p w14:paraId="20F2782B" w14:textId="77777777" w:rsidR="00E55664" w:rsidRPr="00E55664" w:rsidRDefault="00E55664" w:rsidP="00E55664">
      <w:pPr>
        <w:ind w:right="397" w:firstLine="283"/>
        <w:jc w:val="both"/>
        <w:rPr>
          <w:sz w:val="28"/>
          <w:szCs w:val="28"/>
        </w:rPr>
      </w:pPr>
      <w:r w:rsidRPr="00E55664">
        <w:rPr>
          <w:sz w:val="28"/>
          <w:szCs w:val="28"/>
        </w:rPr>
        <w:t xml:space="preserve">У результаті виконання Програми планується досягти поліпшення житлово-побутових умов проживання жителів громади, учасників бойових дій, сімей загиблих  осіб ( відповідно до абзацу четвертого пункту 1 статті 10 </w:t>
      </w:r>
      <w:r w:rsidRPr="00E55664">
        <w:rPr>
          <w:sz w:val="28"/>
          <w:szCs w:val="28"/>
        </w:rPr>
        <w:lastRenderedPageBreak/>
        <w:t>Закону України “Про статус ветеранів війни, гарантії їх соціального захисту”), внутрішньо переміщених осіб.</w:t>
      </w:r>
    </w:p>
    <w:p w14:paraId="10F8D168" w14:textId="77777777" w:rsidR="00E55664" w:rsidRPr="00E55664" w:rsidRDefault="00E55664" w:rsidP="00E55664">
      <w:pPr>
        <w:ind w:right="397" w:firstLine="900"/>
        <w:jc w:val="both"/>
        <w:rPr>
          <w:sz w:val="28"/>
          <w:szCs w:val="28"/>
        </w:rPr>
      </w:pPr>
      <w:r w:rsidRPr="00E55664">
        <w:rPr>
          <w:sz w:val="28"/>
          <w:szCs w:val="28"/>
        </w:rPr>
        <w:t>Збільшити кількість громадян, які скористалися пільговими кредитами на будівництво житла.</w:t>
      </w:r>
    </w:p>
    <w:p w14:paraId="348636B5" w14:textId="77777777" w:rsidR="00E55664" w:rsidRPr="00E55664" w:rsidRDefault="00E55664" w:rsidP="00E55664">
      <w:pPr>
        <w:ind w:right="397" w:firstLine="900"/>
        <w:jc w:val="both"/>
        <w:rPr>
          <w:sz w:val="28"/>
          <w:szCs w:val="28"/>
        </w:rPr>
      </w:pPr>
      <w:r w:rsidRPr="00E55664">
        <w:rPr>
          <w:sz w:val="28"/>
          <w:szCs w:val="28"/>
        </w:rPr>
        <w:t>Будуть створені механізми та налагоджена система часткового вирішення житлових і побутових проблем.</w:t>
      </w:r>
    </w:p>
    <w:p w14:paraId="1BED92E0" w14:textId="77777777" w:rsidR="00E55664" w:rsidRPr="00E55664" w:rsidRDefault="00E55664" w:rsidP="00E55664">
      <w:pPr>
        <w:ind w:right="397" w:firstLine="900"/>
        <w:jc w:val="both"/>
        <w:rPr>
          <w:sz w:val="28"/>
          <w:szCs w:val="28"/>
        </w:rPr>
      </w:pPr>
    </w:p>
    <w:p w14:paraId="04285C0B" w14:textId="77777777" w:rsidR="00E55664" w:rsidRPr="00E55664" w:rsidRDefault="00E55664" w:rsidP="00E55664">
      <w:pPr>
        <w:tabs>
          <w:tab w:val="left" w:pos="3240"/>
        </w:tabs>
        <w:rPr>
          <w:sz w:val="28"/>
          <w:szCs w:val="28"/>
        </w:rPr>
      </w:pPr>
    </w:p>
    <w:p w14:paraId="1B5FBC1C" w14:textId="77777777" w:rsidR="00E55664" w:rsidRPr="00E55664" w:rsidRDefault="00E55664" w:rsidP="00E55664">
      <w:pPr>
        <w:tabs>
          <w:tab w:val="left" w:pos="3240"/>
        </w:tabs>
        <w:rPr>
          <w:sz w:val="28"/>
          <w:szCs w:val="28"/>
        </w:rPr>
      </w:pPr>
      <w:r w:rsidRPr="00E55664">
        <w:rPr>
          <w:sz w:val="28"/>
          <w:szCs w:val="28"/>
        </w:rPr>
        <w:tab/>
      </w:r>
      <w:r w:rsidRPr="00E55664">
        <w:rPr>
          <w:sz w:val="28"/>
          <w:szCs w:val="28"/>
        </w:rPr>
        <w:tab/>
      </w:r>
      <w:r w:rsidRPr="00E55664">
        <w:rPr>
          <w:sz w:val="28"/>
          <w:szCs w:val="28"/>
        </w:rPr>
        <w:tab/>
      </w:r>
      <w:r w:rsidRPr="00E55664">
        <w:rPr>
          <w:sz w:val="28"/>
          <w:szCs w:val="28"/>
        </w:rPr>
        <w:tab/>
        <w:t xml:space="preserve">        </w:t>
      </w:r>
    </w:p>
    <w:p w14:paraId="42C034CB" w14:textId="77777777" w:rsidR="00E55664" w:rsidRPr="00E55664" w:rsidRDefault="00E55664" w:rsidP="00E55664">
      <w:pPr>
        <w:tabs>
          <w:tab w:val="left" w:pos="3240"/>
        </w:tabs>
        <w:rPr>
          <w:b/>
          <w:sz w:val="28"/>
          <w:szCs w:val="28"/>
        </w:rPr>
      </w:pPr>
      <w:r w:rsidRPr="00E55664">
        <w:rPr>
          <w:b/>
          <w:sz w:val="28"/>
          <w:szCs w:val="28"/>
        </w:rPr>
        <w:t>Секретар селищної ради                                                   Сергій КОЛОТИЛО</w:t>
      </w:r>
    </w:p>
    <w:p w14:paraId="62B6398B" w14:textId="77777777" w:rsidR="00E55664" w:rsidRPr="00E55664" w:rsidRDefault="00E55664" w:rsidP="00E55664">
      <w:pPr>
        <w:tabs>
          <w:tab w:val="left" w:pos="3240"/>
        </w:tabs>
        <w:rPr>
          <w:sz w:val="28"/>
          <w:szCs w:val="28"/>
        </w:rPr>
      </w:pPr>
    </w:p>
    <w:p w14:paraId="03CA759F" w14:textId="77777777" w:rsidR="00E55664" w:rsidRPr="00E55664" w:rsidRDefault="00E55664" w:rsidP="00E55664">
      <w:pPr>
        <w:tabs>
          <w:tab w:val="left" w:pos="3240"/>
        </w:tabs>
        <w:rPr>
          <w:sz w:val="28"/>
          <w:szCs w:val="28"/>
        </w:rPr>
      </w:pPr>
      <w:r w:rsidRPr="00E55664">
        <w:rPr>
          <w:sz w:val="28"/>
          <w:szCs w:val="28"/>
        </w:rPr>
        <w:tab/>
      </w:r>
      <w:r w:rsidRPr="00E55664">
        <w:rPr>
          <w:sz w:val="28"/>
          <w:szCs w:val="28"/>
        </w:rPr>
        <w:tab/>
      </w:r>
      <w:r w:rsidRPr="00E55664">
        <w:rPr>
          <w:sz w:val="28"/>
          <w:szCs w:val="28"/>
        </w:rPr>
        <w:tab/>
      </w:r>
      <w:r w:rsidRPr="00E55664">
        <w:rPr>
          <w:sz w:val="28"/>
          <w:szCs w:val="28"/>
        </w:rPr>
        <w:tab/>
        <w:t xml:space="preserve">        </w:t>
      </w:r>
    </w:p>
    <w:p w14:paraId="090F0C5D" w14:textId="77777777" w:rsidR="00E55664" w:rsidRPr="00E55664" w:rsidRDefault="00E55664" w:rsidP="00E55664">
      <w:pPr>
        <w:tabs>
          <w:tab w:val="left" w:pos="3240"/>
        </w:tabs>
        <w:rPr>
          <w:sz w:val="28"/>
          <w:szCs w:val="28"/>
        </w:rPr>
      </w:pPr>
    </w:p>
    <w:p w14:paraId="2159F6B9" w14:textId="77777777" w:rsidR="00E55664" w:rsidRPr="00E55664" w:rsidRDefault="00E55664" w:rsidP="00E55664">
      <w:pPr>
        <w:tabs>
          <w:tab w:val="left" w:pos="3240"/>
        </w:tabs>
        <w:rPr>
          <w:sz w:val="28"/>
          <w:szCs w:val="28"/>
        </w:rPr>
      </w:pPr>
    </w:p>
    <w:p w14:paraId="135ACDC2" w14:textId="77777777" w:rsidR="00E55664" w:rsidRPr="00E55664" w:rsidRDefault="00E55664" w:rsidP="00E55664">
      <w:pPr>
        <w:tabs>
          <w:tab w:val="left" w:pos="3240"/>
        </w:tabs>
        <w:rPr>
          <w:sz w:val="28"/>
          <w:szCs w:val="28"/>
        </w:rPr>
      </w:pPr>
    </w:p>
    <w:p w14:paraId="1D9447F2" w14:textId="77777777" w:rsidR="00E55664" w:rsidRPr="00E55664" w:rsidRDefault="00E55664" w:rsidP="00E55664">
      <w:pPr>
        <w:tabs>
          <w:tab w:val="left" w:pos="3240"/>
        </w:tabs>
        <w:rPr>
          <w:sz w:val="28"/>
          <w:szCs w:val="28"/>
        </w:rPr>
      </w:pPr>
    </w:p>
    <w:p w14:paraId="5C98D8CB" w14:textId="77777777" w:rsidR="00E55664" w:rsidRPr="00E55664" w:rsidRDefault="00E55664" w:rsidP="00E55664">
      <w:pPr>
        <w:tabs>
          <w:tab w:val="left" w:pos="3240"/>
        </w:tabs>
        <w:rPr>
          <w:sz w:val="28"/>
          <w:szCs w:val="28"/>
        </w:rPr>
      </w:pPr>
    </w:p>
    <w:p w14:paraId="6EC1C154" w14:textId="77777777" w:rsidR="00E55664" w:rsidRPr="00E55664" w:rsidRDefault="00E55664" w:rsidP="00E55664">
      <w:pPr>
        <w:tabs>
          <w:tab w:val="left" w:pos="3240"/>
        </w:tabs>
        <w:rPr>
          <w:sz w:val="28"/>
          <w:szCs w:val="28"/>
        </w:rPr>
      </w:pPr>
    </w:p>
    <w:p w14:paraId="1A22AEB3" w14:textId="77777777" w:rsidR="00E55664" w:rsidRPr="00E55664" w:rsidRDefault="00E55664" w:rsidP="00E55664">
      <w:pPr>
        <w:tabs>
          <w:tab w:val="left" w:pos="3240"/>
        </w:tabs>
        <w:rPr>
          <w:sz w:val="28"/>
          <w:szCs w:val="28"/>
        </w:rPr>
      </w:pPr>
    </w:p>
    <w:p w14:paraId="3F94D42E" w14:textId="77777777" w:rsidR="00E55664" w:rsidRPr="00E55664" w:rsidRDefault="00E55664" w:rsidP="00E55664">
      <w:pPr>
        <w:tabs>
          <w:tab w:val="left" w:pos="3240"/>
        </w:tabs>
        <w:rPr>
          <w:sz w:val="28"/>
          <w:szCs w:val="28"/>
        </w:rPr>
      </w:pPr>
    </w:p>
    <w:p w14:paraId="4B9CC9AB" w14:textId="77777777" w:rsidR="00E55664" w:rsidRPr="00E55664" w:rsidRDefault="00E55664" w:rsidP="00E55664">
      <w:pPr>
        <w:tabs>
          <w:tab w:val="left" w:pos="3240"/>
        </w:tabs>
        <w:rPr>
          <w:sz w:val="28"/>
          <w:szCs w:val="28"/>
        </w:rPr>
      </w:pPr>
    </w:p>
    <w:p w14:paraId="58F1809B" w14:textId="77777777" w:rsidR="00E55664" w:rsidRPr="00E55664" w:rsidRDefault="00E55664" w:rsidP="00E55664">
      <w:pPr>
        <w:tabs>
          <w:tab w:val="left" w:pos="3240"/>
        </w:tabs>
        <w:rPr>
          <w:sz w:val="28"/>
          <w:szCs w:val="28"/>
        </w:rPr>
      </w:pPr>
    </w:p>
    <w:p w14:paraId="43DFB232" w14:textId="77777777" w:rsidR="00E55664" w:rsidRPr="00E55664" w:rsidRDefault="00E55664" w:rsidP="00E55664">
      <w:pPr>
        <w:tabs>
          <w:tab w:val="left" w:pos="3240"/>
        </w:tabs>
        <w:rPr>
          <w:sz w:val="28"/>
          <w:szCs w:val="28"/>
        </w:rPr>
      </w:pPr>
    </w:p>
    <w:p w14:paraId="77C3F39D" w14:textId="77777777" w:rsidR="00E55664" w:rsidRPr="00E55664" w:rsidRDefault="00E55664" w:rsidP="00E55664">
      <w:pPr>
        <w:tabs>
          <w:tab w:val="left" w:pos="3240"/>
        </w:tabs>
        <w:rPr>
          <w:sz w:val="28"/>
          <w:szCs w:val="28"/>
        </w:rPr>
      </w:pPr>
    </w:p>
    <w:p w14:paraId="3365CADE" w14:textId="77777777" w:rsidR="00E55664" w:rsidRPr="00E55664" w:rsidRDefault="00E55664" w:rsidP="00E55664">
      <w:pPr>
        <w:tabs>
          <w:tab w:val="left" w:pos="3240"/>
        </w:tabs>
        <w:rPr>
          <w:sz w:val="28"/>
          <w:szCs w:val="28"/>
        </w:rPr>
      </w:pPr>
    </w:p>
    <w:p w14:paraId="632471CD" w14:textId="77777777" w:rsidR="00E55664" w:rsidRPr="00E55664" w:rsidRDefault="00E55664" w:rsidP="00E55664">
      <w:pPr>
        <w:tabs>
          <w:tab w:val="left" w:pos="3240"/>
        </w:tabs>
        <w:rPr>
          <w:sz w:val="28"/>
          <w:szCs w:val="28"/>
        </w:rPr>
      </w:pPr>
    </w:p>
    <w:p w14:paraId="082EA66F" w14:textId="77777777" w:rsidR="00E55664" w:rsidRPr="00E55664" w:rsidRDefault="00E55664" w:rsidP="00E55664">
      <w:pPr>
        <w:tabs>
          <w:tab w:val="left" w:pos="3240"/>
        </w:tabs>
        <w:rPr>
          <w:sz w:val="28"/>
          <w:szCs w:val="28"/>
        </w:rPr>
      </w:pPr>
    </w:p>
    <w:p w14:paraId="00B3A574" w14:textId="77777777" w:rsidR="00E55664" w:rsidRPr="00E55664" w:rsidRDefault="00E55664" w:rsidP="00E55664">
      <w:pPr>
        <w:tabs>
          <w:tab w:val="left" w:pos="3240"/>
        </w:tabs>
        <w:rPr>
          <w:sz w:val="28"/>
          <w:szCs w:val="28"/>
        </w:rPr>
      </w:pPr>
    </w:p>
    <w:p w14:paraId="06DEFE4E" w14:textId="77777777" w:rsidR="00E55664" w:rsidRPr="00E55664" w:rsidRDefault="00E55664" w:rsidP="00E55664">
      <w:pPr>
        <w:tabs>
          <w:tab w:val="left" w:pos="3240"/>
        </w:tabs>
        <w:rPr>
          <w:sz w:val="28"/>
          <w:szCs w:val="28"/>
        </w:rPr>
      </w:pPr>
    </w:p>
    <w:p w14:paraId="33CE9B6D" w14:textId="77777777" w:rsidR="00E55664" w:rsidRPr="00E55664" w:rsidRDefault="00E55664" w:rsidP="00E55664">
      <w:pPr>
        <w:tabs>
          <w:tab w:val="left" w:pos="3240"/>
        </w:tabs>
        <w:rPr>
          <w:sz w:val="28"/>
          <w:szCs w:val="28"/>
        </w:rPr>
      </w:pPr>
    </w:p>
    <w:p w14:paraId="182D8692" w14:textId="77777777" w:rsidR="00E55664" w:rsidRPr="00E55664" w:rsidRDefault="00E55664" w:rsidP="00E55664">
      <w:pPr>
        <w:tabs>
          <w:tab w:val="left" w:pos="3240"/>
        </w:tabs>
        <w:rPr>
          <w:sz w:val="28"/>
          <w:szCs w:val="28"/>
        </w:rPr>
      </w:pPr>
    </w:p>
    <w:p w14:paraId="25904254" w14:textId="77777777" w:rsidR="00E55664" w:rsidRPr="00E55664" w:rsidRDefault="00E55664" w:rsidP="00E55664">
      <w:pPr>
        <w:tabs>
          <w:tab w:val="left" w:pos="3240"/>
        </w:tabs>
        <w:rPr>
          <w:sz w:val="28"/>
          <w:szCs w:val="28"/>
        </w:rPr>
      </w:pPr>
    </w:p>
    <w:p w14:paraId="2A4D63F3" w14:textId="77777777" w:rsidR="00E55664" w:rsidRPr="00E55664" w:rsidRDefault="00E55664" w:rsidP="00E55664">
      <w:pPr>
        <w:tabs>
          <w:tab w:val="left" w:pos="3240"/>
        </w:tabs>
        <w:rPr>
          <w:sz w:val="28"/>
          <w:szCs w:val="28"/>
        </w:rPr>
      </w:pPr>
    </w:p>
    <w:p w14:paraId="760031C9" w14:textId="77777777" w:rsidR="00E55664" w:rsidRPr="00E55664" w:rsidRDefault="00E55664" w:rsidP="00E55664">
      <w:pPr>
        <w:tabs>
          <w:tab w:val="left" w:pos="3240"/>
        </w:tabs>
        <w:rPr>
          <w:sz w:val="28"/>
          <w:szCs w:val="28"/>
        </w:rPr>
      </w:pPr>
    </w:p>
    <w:p w14:paraId="0082DFAD" w14:textId="77777777" w:rsidR="00E55664" w:rsidRPr="00E55664" w:rsidRDefault="00E55664" w:rsidP="00E55664">
      <w:pPr>
        <w:tabs>
          <w:tab w:val="left" w:pos="3240"/>
        </w:tabs>
        <w:rPr>
          <w:sz w:val="28"/>
          <w:szCs w:val="28"/>
        </w:rPr>
      </w:pPr>
    </w:p>
    <w:p w14:paraId="37CB9E14" w14:textId="77777777" w:rsidR="00E55664" w:rsidRPr="00E55664" w:rsidRDefault="00E55664" w:rsidP="00E55664">
      <w:pPr>
        <w:tabs>
          <w:tab w:val="left" w:pos="3240"/>
        </w:tabs>
        <w:rPr>
          <w:sz w:val="28"/>
          <w:szCs w:val="28"/>
        </w:rPr>
      </w:pPr>
    </w:p>
    <w:p w14:paraId="197C41E1" w14:textId="77777777" w:rsidR="00E55664" w:rsidRPr="00E55664" w:rsidRDefault="00E55664" w:rsidP="00E55664">
      <w:pPr>
        <w:tabs>
          <w:tab w:val="left" w:pos="3240"/>
        </w:tabs>
        <w:rPr>
          <w:sz w:val="28"/>
          <w:szCs w:val="28"/>
        </w:rPr>
      </w:pPr>
    </w:p>
    <w:p w14:paraId="4EF82729" w14:textId="77777777" w:rsidR="00E55664" w:rsidRPr="00E55664" w:rsidRDefault="00E55664" w:rsidP="00E55664">
      <w:pPr>
        <w:tabs>
          <w:tab w:val="left" w:pos="3240"/>
        </w:tabs>
        <w:rPr>
          <w:sz w:val="28"/>
          <w:szCs w:val="28"/>
        </w:rPr>
      </w:pPr>
    </w:p>
    <w:p w14:paraId="2103223E" w14:textId="77777777" w:rsidR="00E55664" w:rsidRPr="00E55664" w:rsidRDefault="00E55664" w:rsidP="00E55664">
      <w:pPr>
        <w:tabs>
          <w:tab w:val="left" w:pos="3240"/>
        </w:tabs>
        <w:rPr>
          <w:sz w:val="28"/>
          <w:szCs w:val="28"/>
        </w:rPr>
      </w:pPr>
    </w:p>
    <w:p w14:paraId="10456FE8" w14:textId="77777777" w:rsidR="00E55664" w:rsidRPr="00E55664" w:rsidRDefault="00E55664" w:rsidP="00E55664">
      <w:pPr>
        <w:tabs>
          <w:tab w:val="left" w:pos="3240"/>
        </w:tabs>
        <w:rPr>
          <w:sz w:val="28"/>
          <w:szCs w:val="28"/>
        </w:rPr>
      </w:pPr>
    </w:p>
    <w:p w14:paraId="52E2C06B" w14:textId="77777777" w:rsidR="00E55664" w:rsidRPr="00E55664" w:rsidRDefault="00E55664" w:rsidP="00E55664">
      <w:pPr>
        <w:tabs>
          <w:tab w:val="left" w:pos="3240"/>
        </w:tabs>
        <w:rPr>
          <w:sz w:val="28"/>
          <w:szCs w:val="28"/>
        </w:rPr>
      </w:pPr>
    </w:p>
    <w:p w14:paraId="5FFC97FE" w14:textId="77777777" w:rsidR="00E55664" w:rsidRPr="00E55664" w:rsidRDefault="00E55664" w:rsidP="00E55664">
      <w:pPr>
        <w:tabs>
          <w:tab w:val="left" w:pos="3240"/>
        </w:tabs>
        <w:rPr>
          <w:sz w:val="28"/>
          <w:szCs w:val="28"/>
        </w:rPr>
      </w:pPr>
    </w:p>
    <w:p w14:paraId="785FE448" w14:textId="77777777" w:rsidR="00E55664" w:rsidRPr="00E55664" w:rsidRDefault="00E55664" w:rsidP="00E55664">
      <w:pPr>
        <w:tabs>
          <w:tab w:val="left" w:pos="3240"/>
        </w:tabs>
        <w:rPr>
          <w:sz w:val="28"/>
          <w:szCs w:val="28"/>
        </w:rPr>
      </w:pPr>
    </w:p>
    <w:p w14:paraId="11C58569" w14:textId="77777777" w:rsidR="00E55664" w:rsidRPr="00E55664" w:rsidRDefault="00E55664" w:rsidP="00E55664">
      <w:pPr>
        <w:tabs>
          <w:tab w:val="left" w:pos="3240"/>
        </w:tabs>
        <w:rPr>
          <w:sz w:val="28"/>
          <w:szCs w:val="28"/>
        </w:rPr>
      </w:pPr>
    </w:p>
    <w:p w14:paraId="619BCC4F" w14:textId="77777777" w:rsidR="00E55664" w:rsidRPr="00E55664" w:rsidRDefault="00E55664" w:rsidP="00E55664">
      <w:pPr>
        <w:tabs>
          <w:tab w:val="left" w:pos="3240"/>
        </w:tabs>
        <w:rPr>
          <w:sz w:val="28"/>
          <w:szCs w:val="28"/>
        </w:rPr>
      </w:pPr>
    </w:p>
    <w:p w14:paraId="5A059F66" w14:textId="1F68286C" w:rsidR="00E55664" w:rsidRPr="00E55664" w:rsidRDefault="00E55664" w:rsidP="00E55664">
      <w:pPr>
        <w:tabs>
          <w:tab w:val="left" w:pos="3240"/>
        </w:tabs>
        <w:rPr>
          <w:b/>
          <w:bCs/>
          <w:sz w:val="28"/>
          <w:szCs w:val="28"/>
        </w:rPr>
      </w:pPr>
      <w:r>
        <w:rPr>
          <w:b/>
          <w:bCs/>
          <w:sz w:val="28"/>
          <w:szCs w:val="28"/>
        </w:rPr>
        <w:lastRenderedPageBreak/>
        <w:tab/>
      </w:r>
      <w:r>
        <w:rPr>
          <w:b/>
          <w:bCs/>
          <w:sz w:val="28"/>
          <w:szCs w:val="28"/>
        </w:rPr>
        <w:tab/>
      </w:r>
      <w:r>
        <w:rPr>
          <w:b/>
          <w:bCs/>
          <w:sz w:val="28"/>
          <w:szCs w:val="28"/>
        </w:rPr>
        <w:tab/>
        <w:t xml:space="preserve">                   </w:t>
      </w:r>
      <w:bookmarkStart w:id="0" w:name="_GoBack"/>
      <w:bookmarkEnd w:id="0"/>
      <w:r>
        <w:rPr>
          <w:b/>
          <w:bCs/>
          <w:sz w:val="28"/>
          <w:szCs w:val="28"/>
        </w:rPr>
        <w:t>Додаток 2</w:t>
      </w:r>
    </w:p>
    <w:p w14:paraId="24C0EDEA" w14:textId="77777777" w:rsidR="00E55664" w:rsidRPr="00E55664" w:rsidRDefault="00E55664" w:rsidP="00E55664">
      <w:pPr>
        <w:tabs>
          <w:tab w:val="left" w:pos="3240"/>
        </w:tabs>
        <w:jc w:val="both"/>
        <w:rPr>
          <w:b/>
          <w:bCs/>
          <w:sz w:val="28"/>
          <w:szCs w:val="28"/>
        </w:rPr>
      </w:pPr>
    </w:p>
    <w:p w14:paraId="1873E607" w14:textId="77777777" w:rsidR="00E55664" w:rsidRPr="00E55664" w:rsidRDefault="00E55664" w:rsidP="00E55664">
      <w:pPr>
        <w:tabs>
          <w:tab w:val="left" w:pos="3240"/>
        </w:tabs>
        <w:jc w:val="both"/>
        <w:rPr>
          <w:rFonts w:eastAsia="MS Mincho"/>
          <w:b/>
          <w:sz w:val="28"/>
          <w:szCs w:val="28"/>
        </w:rPr>
      </w:pPr>
      <w:r w:rsidRPr="00E55664">
        <w:rPr>
          <w:b/>
          <w:bCs/>
          <w:sz w:val="28"/>
          <w:szCs w:val="28"/>
        </w:rPr>
        <w:tab/>
      </w:r>
      <w:r w:rsidRPr="00E55664">
        <w:rPr>
          <w:b/>
          <w:bCs/>
          <w:sz w:val="28"/>
          <w:szCs w:val="28"/>
        </w:rPr>
        <w:tab/>
      </w:r>
      <w:r w:rsidRPr="00E55664">
        <w:rPr>
          <w:b/>
          <w:bCs/>
          <w:sz w:val="28"/>
          <w:szCs w:val="28"/>
        </w:rPr>
        <w:tab/>
      </w:r>
      <w:r w:rsidRPr="00E55664">
        <w:rPr>
          <w:b/>
          <w:bCs/>
          <w:sz w:val="28"/>
          <w:szCs w:val="28"/>
        </w:rPr>
        <w:tab/>
      </w:r>
      <w:r>
        <w:rPr>
          <w:b/>
          <w:sz w:val="28"/>
          <w:szCs w:val="28"/>
        </w:rPr>
        <w:t xml:space="preserve">        до рішення</w:t>
      </w:r>
      <w:r w:rsidRPr="00E55664">
        <w:rPr>
          <w:rFonts w:eastAsia="MS Mincho"/>
          <w:b/>
          <w:sz w:val="28"/>
          <w:szCs w:val="28"/>
        </w:rPr>
        <w:t xml:space="preserve"> </w:t>
      </w:r>
    </w:p>
    <w:p w14:paraId="314C60FA" w14:textId="77777777" w:rsidR="00E55664" w:rsidRPr="00E55664" w:rsidRDefault="00E55664" w:rsidP="00E55664">
      <w:pPr>
        <w:suppressAutoHyphens w:val="0"/>
        <w:autoSpaceDN/>
        <w:ind w:left="5529"/>
        <w:jc w:val="both"/>
        <w:textAlignment w:val="auto"/>
        <w:rPr>
          <w:rFonts w:eastAsia="MS Mincho"/>
          <w:b/>
          <w:sz w:val="28"/>
          <w:szCs w:val="28"/>
        </w:rPr>
      </w:pPr>
      <w:r w:rsidRPr="00E55664">
        <w:rPr>
          <w:rFonts w:eastAsia="MS Mincho"/>
          <w:b/>
          <w:sz w:val="28"/>
          <w:szCs w:val="28"/>
        </w:rPr>
        <w:t xml:space="preserve">Кутської селищної ради </w:t>
      </w:r>
    </w:p>
    <w:p w14:paraId="5A3126C4" w14:textId="77777777" w:rsidR="00E55664" w:rsidRPr="00E55664" w:rsidRDefault="00E55664" w:rsidP="00E55664">
      <w:pPr>
        <w:suppressAutoHyphens w:val="0"/>
        <w:autoSpaceDN/>
        <w:ind w:left="5529"/>
        <w:jc w:val="both"/>
        <w:textAlignment w:val="auto"/>
        <w:rPr>
          <w:rFonts w:eastAsia="MS Mincho"/>
          <w:b/>
          <w:sz w:val="28"/>
          <w:szCs w:val="28"/>
        </w:rPr>
      </w:pPr>
      <w:r w:rsidRPr="00E55664">
        <w:rPr>
          <w:rFonts w:eastAsia="MS Mincho"/>
          <w:b/>
          <w:sz w:val="28"/>
          <w:szCs w:val="28"/>
        </w:rPr>
        <w:t xml:space="preserve">від </w:t>
      </w:r>
      <w:r>
        <w:rPr>
          <w:rFonts w:eastAsia="MS Mincho"/>
          <w:b/>
          <w:sz w:val="28"/>
          <w:szCs w:val="28"/>
        </w:rPr>
        <w:t>29.01.2026</w:t>
      </w:r>
      <w:r w:rsidRPr="00E55664">
        <w:rPr>
          <w:rFonts w:eastAsia="MS Mincho"/>
          <w:b/>
          <w:sz w:val="28"/>
          <w:szCs w:val="28"/>
        </w:rPr>
        <w:t xml:space="preserve"> №</w:t>
      </w:r>
      <w:r>
        <w:rPr>
          <w:rFonts w:eastAsia="MS Mincho"/>
          <w:b/>
          <w:sz w:val="28"/>
          <w:szCs w:val="28"/>
        </w:rPr>
        <w:t>3-58/2026</w:t>
      </w:r>
    </w:p>
    <w:p w14:paraId="70356B73" w14:textId="31B3CE7F" w:rsidR="00E55664" w:rsidRPr="00E55664" w:rsidRDefault="00E55664" w:rsidP="00E55664">
      <w:pPr>
        <w:tabs>
          <w:tab w:val="left" w:pos="3240"/>
        </w:tabs>
        <w:rPr>
          <w:sz w:val="28"/>
          <w:szCs w:val="28"/>
        </w:rPr>
      </w:pPr>
      <w:r w:rsidRPr="00E55664">
        <w:rPr>
          <w:sz w:val="28"/>
          <w:szCs w:val="28"/>
        </w:rPr>
        <w:tab/>
      </w:r>
      <w:r w:rsidRPr="00E55664">
        <w:rPr>
          <w:sz w:val="28"/>
          <w:szCs w:val="28"/>
        </w:rPr>
        <w:tab/>
      </w:r>
      <w:r w:rsidRPr="00E55664">
        <w:rPr>
          <w:sz w:val="28"/>
          <w:szCs w:val="28"/>
        </w:rPr>
        <w:tab/>
      </w:r>
      <w:r w:rsidRPr="00E55664">
        <w:rPr>
          <w:sz w:val="28"/>
          <w:szCs w:val="28"/>
        </w:rPr>
        <w:tab/>
      </w:r>
      <w:r w:rsidRPr="00E55664">
        <w:rPr>
          <w:sz w:val="28"/>
          <w:szCs w:val="28"/>
        </w:rPr>
        <w:tab/>
      </w:r>
      <w:r w:rsidRPr="00E55664">
        <w:rPr>
          <w:sz w:val="28"/>
          <w:szCs w:val="28"/>
        </w:rPr>
        <w:tab/>
      </w:r>
      <w:r w:rsidRPr="00E55664">
        <w:rPr>
          <w:sz w:val="28"/>
          <w:szCs w:val="28"/>
        </w:rPr>
        <w:tab/>
      </w:r>
      <w:r w:rsidRPr="00E55664">
        <w:rPr>
          <w:sz w:val="28"/>
          <w:szCs w:val="28"/>
        </w:rPr>
        <w:tab/>
      </w:r>
      <w:r w:rsidRPr="00E55664">
        <w:rPr>
          <w:sz w:val="28"/>
          <w:szCs w:val="28"/>
        </w:rPr>
        <w:tab/>
      </w:r>
      <w:r w:rsidRPr="00E55664">
        <w:rPr>
          <w:sz w:val="28"/>
          <w:szCs w:val="28"/>
        </w:rPr>
        <w:tab/>
      </w:r>
    </w:p>
    <w:p w14:paraId="4C6818E2" w14:textId="77777777" w:rsidR="00E55664" w:rsidRPr="00E55664" w:rsidRDefault="00E55664" w:rsidP="00E55664">
      <w:pPr>
        <w:jc w:val="center"/>
        <w:rPr>
          <w:b/>
          <w:sz w:val="28"/>
          <w:szCs w:val="28"/>
        </w:rPr>
      </w:pPr>
    </w:p>
    <w:p w14:paraId="508F648D" w14:textId="77777777" w:rsidR="00E55664" w:rsidRPr="00E55664" w:rsidRDefault="00E55664" w:rsidP="00E55664">
      <w:pPr>
        <w:jc w:val="center"/>
        <w:rPr>
          <w:b/>
          <w:sz w:val="28"/>
          <w:szCs w:val="28"/>
        </w:rPr>
      </w:pPr>
      <w:r w:rsidRPr="00E55664">
        <w:rPr>
          <w:b/>
          <w:sz w:val="28"/>
          <w:szCs w:val="28"/>
        </w:rPr>
        <w:t>ПОРЯДОК</w:t>
      </w:r>
    </w:p>
    <w:p w14:paraId="281155E2" w14:textId="77777777" w:rsidR="00E55664" w:rsidRPr="00E55664" w:rsidRDefault="00E55664" w:rsidP="00E55664">
      <w:pPr>
        <w:ind w:right="397"/>
        <w:jc w:val="center"/>
        <w:rPr>
          <w:b/>
          <w:bCs/>
          <w:sz w:val="28"/>
          <w:szCs w:val="28"/>
        </w:rPr>
      </w:pPr>
      <w:r w:rsidRPr="00E55664">
        <w:rPr>
          <w:b/>
          <w:sz w:val="28"/>
          <w:szCs w:val="28"/>
        </w:rPr>
        <w:t xml:space="preserve">надання та використання коштів селищного бюджету на виконання заходів Цільової програми </w:t>
      </w:r>
      <w:r w:rsidRPr="00E55664">
        <w:rPr>
          <w:b/>
          <w:bCs/>
          <w:sz w:val="28"/>
          <w:szCs w:val="28"/>
        </w:rPr>
        <w:t>надання довгострокових кредитів індивідуальним забудовникам житла на селі</w:t>
      </w:r>
    </w:p>
    <w:p w14:paraId="3C187EB7" w14:textId="77777777" w:rsidR="00E55664" w:rsidRPr="00E55664" w:rsidRDefault="00E55664" w:rsidP="00E55664">
      <w:pPr>
        <w:ind w:right="397"/>
        <w:jc w:val="center"/>
        <w:rPr>
          <w:b/>
          <w:bCs/>
          <w:sz w:val="28"/>
          <w:szCs w:val="28"/>
        </w:rPr>
      </w:pPr>
      <w:r w:rsidRPr="00E55664">
        <w:rPr>
          <w:b/>
          <w:bCs/>
          <w:sz w:val="28"/>
          <w:szCs w:val="28"/>
        </w:rPr>
        <w:t xml:space="preserve">“Власний дім” </w:t>
      </w:r>
    </w:p>
    <w:p w14:paraId="12C2147D" w14:textId="77777777" w:rsidR="00E55664" w:rsidRPr="00E55664" w:rsidRDefault="00E55664" w:rsidP="00E55664">
      <w:pPr>
        <w:ind w:right="397"/>
        <w:jc w:val="center"/>
        <w:rPr>
          <w:b/>
          <w:bCs/>
          <w:sz w:val="28"/>
          <w:szCs w:val="28"/>
          <w:lang w:val="ru-RU"/>
        </w:rPr>
      </w:pPr>
      <w:r w:rsidRPr="00E55664">
        <w:rPr>
          <w:b/>
          <w:bCs/>
          <w:sz w:val="28"/>
          <w:szCs w:val="28"/>
        </w:rPr>
        <w:t xml:space="preserve">на 2026-2030 </w:t>
      </w:r>
      <w:proofErr w:type="spellStart"/>
      <w:r w:rsidRPr="00E55664">
        <w:rPr>
          <w:b/>
          <w:bCs/>
          <w:sz w:val="28"/>
          <w:szCs w:val="28"/>
        </w:rPr>
        <w:t>р.р</w:t>
      </w:r>
      <w:proofErr w:type="spellEnd"/>
      <w:r w:rsidRPr="00E55664">
        <w:rPr>
          <w:b/>
          <w:bCs/>
          <w:sz w:val="28"/>
          <w:szCs w:val="28"/>
        </w:rPr>
        <w:t>.</w:t>
      </w:r>
    </w:p>
    <w:p w14:paraId="3A98C95D" w14:textId="77777777" w:rsidR="00E55664" w:rsidRPr="00E55664" w:rsidRDefault="00E55664" w:rsidP="00E55664">
      <w:pPr>
        <w:jc w:val="center"/>
        <w:rPr>
          <w:bCs/>
          <w:sz w:val="28"/>
          <w:szCs w:val="28"/>
        </w:rPr>
      </w:pPr>
    </w:p>
    <w:p w14:paraId="1271D958" w14:textId="77777777" w:rsidR="00E55664" w:rsidRPr="00E55664" w:rsidRDefault="00E55664" w:rsidP="00E55664">
      <w:pPr>
        <w:jc w:val="center"/>
        <w:rPr>
          <w:bCs/>
          <w:sz w:val="28"/>
          <w:szCs w:val="28"/>
        </w:rPr>
      </w:pPr>
    </w:p>
    <w:p w14:paraId="34ABAF4E" w14:textId="77777777" w:rsidR="00E55664" w:rsidRPr="00E55664" w:rsidRDefault="00E55664" w:rsidP="00E55664">
      <w:pPr>
        <w:jc w:val="center"/>
        <w:rPr>
          <w:b/>
          <w:sz w:val="28"/>
          <w:szCs w:val="28"/>
        </w:rPr>
      </w:pPr>
      <w:r w:rsidRPr="00E55664">
        <w:rPr>
          <w:b/>
          <w:bCs/>
          <w:sz w:val="28"/>
          <w:szCs w:val="28"/>
        </w:rPr>
        <w:t xml:space="preserve">І. Загальні положення </w:t>
      </w:r>
    </w:p>
    <w:p w14:paraId="39710EDD" w14:textId="77777777" w:rsidR="00E55664" w:rsidRPr="00E55664" w:rsidRDefault="00E55664" w:rsidP="00E55664">
      <w:pPr>
        <w:shd w:val="clear" w:color="auto" w:fill="FFFFFF"/>
        <w:ind w:firstLine="708"/>
        <w:jc w:val="both"/>
        <w:rPr>
          <w:sz w:val="28"/>
          <w:szCs w:val="28"/>
        </w:rPr>
      </w:pPr>
      <w:r w:rsidRPr="00E55664">
        <w:rPr>
          <w:sz w:val="28"/>
          <w:szCs w:val="28"/>
        </w:rPr>
        <w:t xml:space="preserve">1. Порядок надання та використання коштів селищного бюджету на виконання «Цільової програми надання довгострокових кредитів індивідуальним забудовникам житла на селі “Власний дім” на 2026-2030 </w:t>
      </w:r>
      <w:proofErr w:type="spellStart"/>
      <w:r w:rsidRPr="00E55664">
        <w:rPr>
          <w:sz w:val="28"/>
          <w:szCs w:val="28"/>
        </w:rPr>
        <w:t>р.р</w:t>
      </w:r>
      <w:proofErr w:type="spellEnd"/>
      <w:r w:rsidRPr="00E55664">
        <w:rPr>
          <w:sz w:val="28"/>
          <w:szCs w:val="28"/>
        </w:rPr>
        <w:t xml:space="preserve">.  (далі – Порядок) розроблено відповідно до статей 20, 91 Бюджетного кодексу України, Закону України «Про місцеве самоврядування в Україні», постанови Кабінету Міністрів України від 05 жовтня 1998 року № 1597 «Про затвердження Правил надання довгострокових кредитів індивідуальним забудовникам житла на селі», а також Порядку надання Івано-Франківським обласним фондом підтримки індивідуального житлового будівництва на селі (далі – Фонд) довгострокових кредитів індивідуальним сільським забудовникам Івано-Франківської області, в тому числі учасникам бойових дій та внутрішньо переміщеним особам, в рамках </w:t>
      </w:r>
      <w:r w:rsidRPr="00E55664">
        <w:rPr>
          <w:sz w:val="28"/>
        </w:rPr>
        <w:t>Регіональної цільової  програми підтримки індивідуального житлового будівництва на селі та поліпшення житлово-побутових умов сільського населення “Власний дім” на 2026-2030 роки, (далі -Регіональна Програма)</w:t>
      </w:r>
      <w:r w:rsidRPr="00E55664">
        <w:rPr>
          <w:sz w:val="28"/>
          <w:szCs w:val="28"/>
        </w:rPr>
        <w:t>.</w:t>
      </w:r>
    </w:p>
    <w:p w14:paraId="415411B9" w14:textId="77777777" w:rsidR="00E55664" w:rsidRPr="00E55664" w:rsidRDefault="00E55664" w:rsidP="00E55664">
      <w:pPr>
        <w:shd w:val="clear" w:color="auto" w:fill="FFFFFF"/>
        <w:ind w:firstLine="708"/>
        <w:jc w:val="both"/>
        <w:rPr>
          <w:sz w:val="28"/>
          <w:szCs w:val="28"/>
        </w:rPr>
      </w:pPr>
    </w:p>
    <w:p w14:paraId="5138AD17" w14:textId="77777777" w:rsidR="00E55664" w:rsidRPr="00E55664" w:rsidRDefault="00E55664" w:rsidP="00E55664">
      <w:pPr>
        <w:shd w:val="clear" w:color="auto" w:fill="FFFFFF"/>
        <w:ind w:firstLine="708"/>
        <w:jc w:val="both"/>
        <w:rPr>
          <w:sz w:val="28"/>
          <w:szCs w:val="28"/>
        </w:rPr>
      </w:pPr>
      <w:r w:rsidRPr="00E55664">
        <w:rPr>
          <w:sz w:val="28"/>
          <w:szCs w:val="28"/>
        </w:rPr>
        <w:t xml:space="preserve">2. Порядок визначає умови і механізм надання підтримки індивідуального житлового будівництва на селі «Власний дім» відповідно до  Цільової програми підтримки індивідуального житлового будівництва на селі  «Власний дім» на 2026-2030 роки», (далі – Позичальники) пільгових довгострокових кредитів (позик) за напрямком: </w:t>
      </w:r>
    </w:p>
    <w:p w14:paraId="06551EC1" w14:textId="77777777" w:rsidR="00E55664" w:rsidRPr="00E55664" w:rsidRDefault="00E55664" w:rsidP="00E55664">
      <w:pPr>
        <w:widowControl w:val="0"/>
        <w:suppressAutoHyphens w:val="0"/>
        <w:autoSpaceDN/>
        <w:ind w:firstLine="567"/>
        <w:jc w:val="both"/>
        <w:textAlignment w:val="auto"/>
        <w:rPr>
          <w:rFonts w:eastAsia="Calibri"/>
          <w:color w:val="000000" w:themeColor="text1"/>
          <w:sz w:val="28"/>
          <w:szCs w:val="28"/>
          <w:lang w:eastAsia="uk-UA"/>
        </w:rPr>
      </w:pPr>
      <w:r w:rsidRPr="00E55664">
        <w:rPr>
          <w:color w:val="333333"/>
          <w:sz w:val="28"/>
          <w:szCs w:val="28"/>
          <w:shd w:val="clear" w:color="auto" w:fill="FFFFFF"/>
          <w:lang w:eastAsia="uk-UA"/>
        </w:rPr>
        <w:t xml:space="preserve">- </w:t>
      </w:r>
      <w:r w:rsidRPr="00E55664">
        <w:rPr>
          <w:rFonts w:eastAsia="Calibri"/>
          <w:color w:val="000000" w:themeColor="text1"/>
          <w:sz w:val="28"/>
          <w:szCs w:val="28"/>
          <w:lang w:eastAsia="uk-UA"/>
        </w:rPr>
        <w:t>спорудження нового житлового будинку з надвірними підсобними приміщеннями;</w:t>
      </w:r>
    </w:p>
    <w:p w14:paraId="0A898BF6" w14:textId="77777777" w:rsidR="00E55664" w:rsidRPr="00E55664" w:rsidRDefault="00E55664" w:rsidP="00E55664">
      <w:pPr>
        <w:widowControl w:val="0"/>
        <w:suppressAutoHyphens w:val="0"/>
        <w:autoSpaceDN/>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 добудови незавершеного будівництвом житла;</w:t>
      </w:r>
    </w:p>
    <w:p w14:paraId="59CB1889" w14:textId="77777777" w:rsidR="00E55664" w:rsidRPr="00E55664" w:rsidRDefault="00E55664" w:rsidP="00E55664">
      <w:pPr>
        <w:widowControl w:val="0"/>
        <w:suppressAutoHyphens w:val="0"/>
        <w:autoSpaceDN/>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 реконструкції житла;</w:t>
      </w:r>
    </w:p>
    <w:p w14:paraId="5F791423" w14:textId="77777777" w:rsidR="00E55664" w:rsidRPr="00E55664" w:rsidRDefault="00E55664" w:rsidP="00E55664">
      <w:pPr>
        <w:widowControl w:val="0"/>
        <w:suppressAutoHyphens w:val="0"/>
        <w:autoSpaceDN/>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 xml:space="preserve">- капітального ремонту житла; </w:t>
      </w:r>
    </w:p>
    <w:p w14:paraId="430670C9" w14:textId="77777777" w:rsidR="00E55664" w:rsidRPr="00E55664" w:rsidRDefault="00E55664" w:rsidP="00E55664">
      <w:pPr>
        <w:widowControl w:val="0"/>
        <w:suppressAutoHyphens w:val="0"/>
        <w:autoSpaceDN/>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 xml:space="preserve">- здійснення енергоефективних заходів в житлових приміщеннях, результатом виконання яких є зменшення використання енергетичних ресурсів (в тому </w:t>
      </w:r>
      <w:r w:rsidRPr="00E55664">
        <w:rPr>
          <w:rFonts w:eastAsia="Calibri"/>
          <w:color w:val="000000" w:themeColor="text1"/>
          <w:sz w:val="28"/>
          <w:szCs w:val="28"/>
          <w:lang w:eastAsia="uk-UA"/>
        </w:rPr>
        <w:lastRenderedPageBreak/>
        <w:t>числі придбання  та встановлення гібридної системи електропостачання фотоелектричних модулів та/або вітрових електроустановок разом із гібридними інверторами та установками зберігання енергії, використання енергії з відновлювальних джерел);</w:t>
      </w:r>
    </w:p>
    <w:p w14:paraId="6921A256" w14:textId="77777777" w:rsidR="00E55664" w:rsidRPr="00E55664" w:rsidRDefault="00E55664" w:rsidP="00E55664">
      <w:pPr>
        <w:widowControl w:val="0"/>
        <w:suppressAutoHyphens w:val="0"/>
        <w:autoSpaceDN/>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 xml:space="preserve">- </w:t>
      </w:r>
      <w:proofErr w:type="spellStart"/>
      <w:r w:rsidRPr="00E55664">
        <w:rPr>
          <w:rFonts w:eastAsia="Calibri"/>
          <w:color w:val="000000" w:themeColor="text1"/>
          <w:sz w:val="28"/>
          <w:szCs w:val="28"/>
          <w:lang w:eastAsia="uk-UA"/>
        </w:rPr>
        <w:t>термомодернізації</w:t>
      </w:r>
      <w:proofErr w:type="spellEnd"/>
      <w:r w:rsidRPr="00E55664">
        <w:rPr>
          <w:rFonts w:eastAsia="Calibri"/>
          <w:color w:val="000000" w:themeColor="text1"/>
          <w:sz w:val="28"/>
          <w:szCs w:val="28"/>
          <w:lang w:eastAsia="uk-UA"/>
        </w:rPr>
        <w:t xml:space="preserve"> житла (в тому числі утеплення будівельних конструкцій, що захищають (стіни, дах, підлога, вікна, двері), модернізація систем опалення та вентиляції);</w:t>
      </w:r>
    </w:p>
    <w:p w14:paraId="4A5DBCD8" w14:textId="77777777" w:rsidR="00E55664" w:rsidRPr="00E55664" w:rsidRDefault="00E55664" w:rsidP="00E55664">
      <w:pPr>
        <w:widowControl w:val="0"/>
        <w:suppressAutoHyphens w:val="0"/>
        <w:autoSpaceDN/>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 спорудження інженерних мереж, підключення їх до наявних комунікацій;</w:t>
      </w:r>
    </w:p>
    <w:p w14:paraId="09229120" w14:textId="77777777" w:rsidR="00E55664" w:rsidRPr="00E55664" w:rsidRDefault="00E55664" w:rsidP="00E55664">
      <w:pPr>
        <w:widowControl w:val="0"/>
        <w:suppressAutoHyphens w:val="0"/>
        <w:autoSpaceDN/>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 придбання житла.</w:t>
      </w:r>
    </w:p>
    <w:p w14:paraId="0E262642" w14:textId="77777777" w:rsidR="00E55664" w:rsidRPr="00E55664" w:rsidRDefault="00E55664" w:rsidP="00E55664">
      <w:pPr>
        <w:widowControl w:val="0"/>
        <w:suppressAutoHyphens w:val="0"/>
        <w:autoSpaceDN/>
        <w:ind w:firstLine="567"/>
        <w:jc w:val="both"/>
        <w:textAlignment w:val="auto"/>
        <w:rPr>
          <w:rFonts w:eastAsia="Calibri"/>
          <w:color w:val="000000" w:themeColor="text1"/>
          <w:sz w:val="28"/>
          <w:szCs w:val="28"/>
          <w:lang w:eastAsia="uk-UA"/>
        </w:rPr>
      </w:pPr>
    </w:p>
    <w:p w14:paraId="68967D34" w14:textId="77777777" w:rsidR="00E55664" w:rsidRPr="00E55664" w:rsidRDefault="00E55664" w:rsidP="00E55664">
      <w:pPr>
        <w:widowControl w:val="0"/>
        <w:shd w:val="clear" w:color="auto" w:fill="FFFFFF"/>
        <w:suppressAutoHyphens w:val="0"/>
        <w:autoSpaceDN/>
        <w:ind w:firstLine="920"/>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3.</w:t>
      </w:r>
      <w:r w:rsidRPr="00E55664">
        <w:rPr>
          <w:color w:val="000000" w:themeColor="text1"/>
          <w:sz w:val="28"/>
          <w:szCs w:val="28"/>
          <w:lang w:eastAsia="uk-UA"/>
        </w:rPr>
        <w:t xml:space="preserve"> Право одержання кредиту відповідно до затверджених Івано-Франківською обласною державною адміністрацією Регіональних Правил надається індивідуальному забудовнику (позичальнику) тільки один раз на будівництво та придбання житла. Обмеження, встановлені цим абзацом, не поширюються на осіб, які є власниками (спадкоємцями) житла, яке знищене або пошкоджене внаслідок бойових дій, терористичних актів, диверсій, спричинених збройною агресією російської федерації проти України, за умови відсутності заборгованості за раніше отриманими кредитами.</w:t>
      </w:r>
      <w:r w:rsidRPr="00E55664">
        <w:rPr>
          <w:rFonts w:eastAsia="Calibri"/>
          <w:color w:val="000000" w:themeColor="text1"/>
          <w:sz w:val="28"/>
          <w:szCs w:val="28"/>
          <w:lang w:eastAsia="uk-UA"/>
        </w:rPr>
        <w:t xml:space="preserve"> </w:t>
      </w:r>
    </w:p>
    <w:p w14:paraId="704E1BD0" w14:textId="77777777" w:rsidR="00E55664" w:rsidRPr="00E55664" w:rsidRDefault="00E55664" w:rsidP="00E55664">
      <w:pPr>
        <w:widowControl w:val="0"/>
        <w:shd w:val="clear" w:color="auto" w:fill="FFFFFF"/>
        <w:suppressAutoHyphens w:val="0"/>
        <w:autoSpaceDN/>
        <w:ind w:firstLine="920"/>
        <w:jc w:val="both"/>
        <w:textAlignment w:val="auto"/>
        <w:rPr>
          <w:color w:val="000000" w:themeColor="text1"/>
          <w:sz w:val="28"/>
          <w:szCs w:val="28"/>
          <w:lang w:eastAsia="uk-UA"/>
        </w:rPr>
      </w:pPr>
    </w:p>
    <w:p w14:paraId="7F8DF84A" w14:textId="77777777" w:rsidR="00E55664" w:rsidRPr="00E55664" w:rsidRDefault="00E55664" w:rsidP="00E55664">
      <w:pPr>
        <w:widowControl w:val="0"/>
        <w:tabs>
          <w:tab w:val="right" w:pos="9668"/>
        </w:tabs>
        <w:suppressAutoHyphens w:val="0"/>
        <w:autoSpaceDN/>
        <w:ind w:firstLine="567"/>
        <w:jc w:val="both"/>
        <w:textAlignment w:val="auto"/>
        <w:rPr>
          <w:sz w:val="28"/>
          <w:szCs w:val="28"/>
          <w:lang w:eastAsia="uk-UA"/>
        </w:rPr>
      </w:pPr>
      <w:r w:rsidRPr="00E55664">
        <w:rPr>
          <w:sz w:val="28"/>
          <w:szCs w:val="28"/>
          <w:lang w:eastAsia="uk-UA"/>
        </w:rPr>
        <w:t xml:space="preserve">4. Кредити індивідуальним забудовникам житла </w:t>
      </w:r>
      <w:r w:rsidRPr="00E55664">
        <w:rPr>
          <w:sz w:val="28"/>
          <w:szCs w:val="26"/>
          <w:shd w:val="clear" w:color="auto" w:fill="FFFFFF"/>
          <w:lang w:eastAsia="uk-UA"/>
        </w:rPr>
        <w:t>(позичальникам)</w:t>
      </w:r>
      <w:r w:rsidRPr="00E55664">
        <w:rPr>
          <w:sz w:val="28"/>
          <w:szCs w:val="28"/>
          <w:lang w:eastAsia="uk-UA"/>
        </w:rPr>
        <w:t xml:space="preserve"> на селі надаються на зворотній основі з дотриманням вимог чинного законодавства України і основних принципів кредитування: платності, строковості, покриття, цільового використання та в межах наявних кредитних ресурсів Фонду за рахунок співфінансування коштів державного, обласного, селищного бюджетів, в межах обсягів, визначених Програмою на цю мету на відповідний бюджетний період .</w:t>
      </w:r>
    </w:p>
    <w:p w14:paraId="047B274C" w14:textId="77777777" w:rsidR="00E55664" w:rsidRPr="00E55664" w:rsidRDefault="00E55664" w:rsidP="00E55664">
      <w:pPr>
        <w:widowControl w:val="0"/>
        <w:tabs>
          <w:tab w:val="right" w:pos="9668"/>
        </w:tabs>
        <w:suppressAutoHyphens w:val="0"/>
        <w:autoSpaceDN/>
        <w:ind w:firstLine="567"/>
        <w:jc w:val="both"/>
        <w:textAlignment w:val="auto"/>
        <w:rPr>
          <w:sz w:val="28"/>
          <w:szCs w:val="28"/>
          <w:lang w:eastAsia="uk-UA"/>
        </w:rPr>
      </w:pPr>
    </w:p>
    <w:p w14:paraId="039F3E31" w14:textId="77777777" w:rsidR="00E55664" w:rsidRPr="00E55664" w:rsidRDefault="00E55664" w:rsidP="00E55664">
      <w:pPr>
        <w:shd w:val="clear" w:color="auto" w:fill="FFFFFF"/>
        <w:ind w:firstLine="708"/>
        <w:jc w:val="both"/>
        <w:rPr>
          <w:sz w:val="28"/>
          <w:szCs w:val="28"/>
          <w:shd w:val="clear" w:color="auto" w:fill="FFFFFF"/>
        </w:rPr>
      </w:pPr>
      <w:r w:rsidRPr="00E55664">
        <w:rPr>
          <w:sz w:val="28"/>
          <w:szCs w:val="28"/>
          <w:shd w:val="clear" w:color="auto" w:fill="FFFFFF"/>
        </w:rPr>
        <w:t>5.</w:t>
      </w:r>
      <w:r w:rsidRPr="00E55664">
        <w:rPr>
          <w:sz w:val="28"/>
          <w:szCs w:val="28"/>
        </w:rPr>
        <w:t xml:space="preserve"> </w:t>
      </w:r>
      <w:r w:rsidRPr="00E55664">
        <w:rPr>
          <w:sz w:val="28"/>
          <w:szCs w:val="28"/>
          <w:shd w:val="clear" w:color="auto" w:fill="FFFFFF"/>
        </w:rPr>
        <w:t>Позичальниками кредитів за рахунок кредитних ресурсів фондів можуть бути громадяни України, які підтвердили свою платоспроможність, постійно проживають (або за умови переселення для постійного проживання) в сільській місцевості (село, селище) і працюють в органах місцевого самоврядування, на підприємствах, установах, організаціях всіх форм власності, соціальній сфері села, а також на підприємствах переробних і обслуговуючих галузей агропромислового комплексу, навчальних закладах, закладах культури та охорони здоров’я, в особистих селянських господарствах, що функціонують у сільській місцевості та розташовані у межах району проживання чи суміжних районах, в тому числі громадяни, на яких поширюється дія пунктів 19 і 20 частини першої статті 6 та абзацу четвертого пункту 1 статті 10 Закону України “Про статус ветеранів війни, гарантії їх соціального захисту” (або члени їх сімей у разі призову таких осіб під час мобілізації і до закінчення проходження військової служби в особливий період), та громадяни України, які перебувають на обліку внутрішньо переміщених осіб (далі - індивідуальні забудовники).</w:t>
      </w:r>
    </w:p>
    <w:p w14:paraId="0F219E64" w14:textId="77777777" w:rsidR="00E55664" w:rsidRPr="00E55664" w:rsidRDefault="00E55664" w:rsidP="00E55664">
      <w:pPr>
        <w:shd w:val="clear" w:color="auto" w:fill="FFFFFF"/>
        <w:ind w:firstLine="708"/>
        <w:jc w:val="both"/>
        <w:rPr>
          <w:sz w:val="28"/>
          <w:szCs w:val="28"/>
          <w:shd w:val="clear" w:color="auto" w:fill="FFFFFF"/>
        </w:rPr>
      </w:pPr>
    </w:p>
    <w:p w14:paraId="17C62BD6" w14:textId="77777777" w:rsidR="00E55664" w:rsidRPr="00E55664" w:rsidRDefault="00E55664" w:rsidP="00E55664">
      <w:pPr>
        <w:ind w:firstLine="567"/>
        <w:jc w:val="both"/>
        <w:rPr>
          <w:sz w:val="28"/>
          <w:szCs w:val="28"/>
        </w:rPr>
      </w:pPr>
      <w:r w:rsidRPr="00E55664">
        <w:rPr>
          <w:rFonts w:eastAsia="Courier New"/>
          <w:color w:val="000000" w:themeColor="text1"/>
          <w:sz w:val="28"/>
          <w:szCs w:val="28"/>
        </w:rPr>
        <w:t xml:space="preserve">6. </w:t>
      </w:r>
      <w:r w:rsidRPr="00E55664">
        <w:rPr>
          <w:sz w:val="28"/>
          <w:szCs w:val="28"/>
        </w:rPr>
        <w:t xml:space="preserve">Кредити надаються на умовах, визначених Правилами надання довгострокових кредитів індивідуальним забудовникам житла на селі, </w:t>
      </w:r>
      <w:r w:rsidRPr="00E55664">
        <w:rPr>
          <w:sz w:val="28"/>
          <w:szCs w:val="28"/>
        </w:rPr>
        <w:lastRenderedPageBreak/>
        <w:t>затверджених постановою Кабінету Міністрів України від 05 жовтня 1998 року № 1597, зі змінами.</w:t>
      </w:r>
    </w:p>
    <w:p w14:paraId="288C6B7D" w14:textId="77777777" w:rsidR="00E55664" w:rsidRPr="00E55664" w:rsidRDefault="00E55664" w:rsidP="00E55664">
      <w:pPr>
        <w:ind w:firstLine="567"/>
        <w:jc w:val="both"/>
        <w:rPr>
          <w:rFonts w:eastAsia="Courier New"/>
          <w:color w:val="000000" w:themeColor="text1"/>
          <w:sz w:val="28"/>
          <w:szCs w:val="28"/>
        </w:rPr>
      </w:pPr>
      <w:r w:rsidRPr="00E55664">
        <w:rPr>
          <w:rFonts w:eastAsia="Courier New"/>
          <w:color w:val="000000" w:themeColor="text1"/>
          <w:sz w:val="28"/>
          <w:szCs w:val="28"/>
        </w:rPr>
        <w:t>Сума кредиту визначається Фондом з урахуванням рівня платоспроможності позичальника і не може перевищувати кошторисної вартості об’єкта кредитування та граничного розміру кредиту в сумі:</w:t>
      </w:r>
    </w:p>
    <w:p w14:paraId="2E045D79" w14:textId="77777777" w:rsidR="00E55664" w:rsidRPr="00E55664" w:rsidRDefault="00E55664" w:rsidP="00E55664">
      <w:pPr>
        <w:numPr>
          <w:ilvl w:val="0"/>
          <w:numId w:val="40"/>
        </w:numPr>
        <w:contextualSpacing/>
        <w:jc w:val="both"/>
        <w:rPr>
          <w:rFonts w:eastAsia="Courier New"/>
          <w:color w:val="000000" w:themeColor="text1"/>
          <w:sz w:val="28"/>
          <w:szCs w:val="28"/>
        </w:rPr>
      </w:pPr>
      <w:r w:rsidRPr="00E55664">
        <w:rPr>
          <w:rFonts w:eastAsia="Courier New"/>
          <w:color w:val="000000" w:themeColor="text1"/>
          <w:sz w:val="28"/>
          <w:szCs w:val="28"/>
        </w:rPr>
        <w:t>600 тис. гривень - для спорудження нового житлового будинку;</w:t>
      </w:r>
    </w:p>
    <w:p w14:paraId="7882B43C" w14:textId="77777777" w:rsidR="00E55664" w:rsidRPr="00E55664" w:rsidRDefault="00E55664" w:rsidP="00E55664">
      <w:pPr>
        <w:numPr>
          <w:ilvl w:val="0"/>
          <w:numId w:val="40"/>
        </w:numPr>
        <w:contextualSpacing/>
        <w:jc w:val="both"/>
        <w:rPr>
          <w:rFonts w:eastAsia="Courier New"/>
          <w:color w:val="000000" w:themeColor="text1"/>
          <w:sz w:val="28"/>
          <w:szCs w:val="28"/>
        </w:rPr>
      </w:pPr>
      <w:r w:rsidRPr="00E55664">
        <w:rPr>
          <w:rFonts w:eastAsia="Courier New"/>
          <w:color w:val="000000" w:themeColor="text1"/>
          <w:sz w:val="28"/>
          <w:szCs w:val="28"/>
        </w:rPr>
        <w:t xml:space="preserve">350 тис. гривень - для реконструкції, капітального ремонту, в тому числі здійснення енергоефективних заходів та </w:t>
      </w:r>
      <w:proofErr w:type="spellStart"/>
      <w:r w:rsidRPr="00E55664">
        <w:rPr>
          <w:rFonts w:eastAsia="Courier New"/>
          <w:color w:val="000000" w:themeColor="text1"/>
          <w:sz w:val="28"/>
          <w:szCs w:val="28"/>
        </w:rPr>
        <w:t>термомодернізації</w:t>
      </w:r>
      <w:proofErr w:type="spellEnd"/>
      <w:r w:rsidRPr="00E55664">
        <w:rPr>
          <w:rFonts w:eastAsia="Courier New"/>
          <w:color w:val="000000" w:themeColor="text1"/>
          <w:sz w:val="28"/>
          <w:szCs w:val="28"/>
        </w:rPr>
        <w:t xml:space="preserve"> житлового будинку або добудови незавершеного будівництвом житла;</w:t>
      </w:r>
    </w:p>
    <w:p w14:paraId="4949545D" w14:textId="77777777" w:rsidR="00E55664" w:rsidRPr="00E55664" w:rsidRDefault="00E55664" w:rsidP="00E55664">
      <w:pPr>
        <w:numPr>
          <w:ilvl w:val="0"/>
          <w:numId w:val="40"/>
        </w:numPr>
        <w:contextualSpacing/>
        <w:jc w:val="both"/>
        <w:rPr>
          <w:rFonts w:eastAsia="Courier New"/>
          <w:color w:val="000000" w:themeColor="text1"/>
          <w:sz w:val="28"/>
          <w:szCs w:val="28"/>
        </w:rPr>
      </w:pPr>
      <w:r w:rsidRPr="00E55664">
        <w:rPr>
          <w:rFonts w:eastAsia="Courier New"/>
          <w:color w:val="000000" w:themeColor="text1"/>
          <w:sz w:val="28"/>
          <w:szCs w:val="28"/>
        </w:rPr>
        <w:t>500 тис. гривень для придбання житла;</w:t>
      </w:r>
    </w:p>
    <w:p w14:paraId="1D364349" w14:textId="77777777" w:rsidR="00E55664" w:rsidRPr="00E55664" w:rsidRDefault="00E55664" w:rsidP="00E55664">
      <w:pPr>
        <w:numPr>
          <w:ilvl w:val="0"/>
          <w:numId w:val="40"/>
        </w:numPr>
        <w:contextualSpacing/>
        <w:jc w:val="both"/>
        <w:rPr>
          <w:rFonts w:eastAsia="Courier New"/>
          <w:color w:val="000000" w:themeColor="text1"/>
          <w:sz w:val="28"/>
          <w:szCs w:val="28"/>
        </w:rPr>
      </w:pPr>
      <w:r w:rsidRPr="00E55664">
        <w:rPr>
          <w:rFonts w:eastAsia="Courier New"/>
          <w:color w:val="000000" w:themeColor="text1"/>
          <w:sz w:val="28"/>
          <w:szCs w:val="28"/>
        </w:rPr>
        <w:t>150 тис. гривень для спорудження інженерних мереж та підключення їх до наявних комунікацій.</w:t>
      </w:r>
    </w:p>
    <w:p w14:paraId="45C016A5" w14:textId="77777777" w:rsidR="00E55664" w:rsidRPr="00E55664" w:rsidRDefault="00E55664" w:rsidP="00E55664">
      <w:pPr>
        <w:ind w:firstLine="567"/>
        <w:jc w:val="both"/>
        <w:rPr>
          <w:rFonts w:eastAsia="Courier New"/>
          <w:color w:val="000000" w:themeColor="text1"/>
          <w:sz w:val="28"/>
          <w:szCs w:val="28"/>
        </w:rPr>
      </w:pPr>
      <w:r w:rsidRPr="00E55664">
        <w:rPr>
          <w:rFonts w:eastAsia="Courier New"/>
          <w:color w:val="000000" w:themeColor="text1"/>
          <w:sz w:val="28"/>
          <w:szCs w:val="28"/>
        </w:rPr>
        <w:t>Сума кредиту може змінюватися відповідно до змін вартості будівництва, що виникли за період виконання будівельних робіт, але не перевищувати граничних розмірів кредитів, визначених цим пунктом.</w:t>
      </w:r>
    </w:p>
    <w:p w14:paraId="75318A96" w14:textId="77777777" w:rsidR="00E55664" w:rsidRPr="00E55664" w:rsidRDefault="00E55664" w:rsidP="00E55664">
      <w:pPr>
        <w:ind w:firstLine="567"/>
        <w:jc w:val="both"/>
        <w:rPr>
          <w:rFonts w:eastAsia="Courier New"/>
          <w:color w:val="000000" w:themeColor="text1"/>
          <w:sz w:val="28"/>
          <w:szCs w:val="28"/>
        </w:rPr>
      </w:pPr>
      <w:r w:rsidRPr="00E55664">
        <w:rPr>
          <w:color w:val="333333"/>
          <w:sz w:val="28"/>
          <w:szCs w:val="28"/>
          <w:shd w:val="clear" w:color="auto" w:fill="FFFFFF"/>
        </w:rPr>
        <w:t xml:space="preserve">Площа житлового будинку, як об’єкта кредитування у сільській місцевості не може перевищувати 120 </w:t>
      </w:r>
      <w:proofErr w:type="spellStart"/>
      <w:r w:rsidRPr="00E55664">
        <w:rPr>
          <w:color w:val="333333"/>
          <w:sz w:val="28"/>
          <w:szCs w:val="28"/>
          <w:shd w:val="clear" w:color="auto" w:fill="FFFFFF"/>
        </w:rPr>
        <w:t>кв</w:t>
      </w:r>
      <w:proofErr w:type="spellEnd"/>
      <w:r w:rsidRPr="00E55664">
        <w:rPr>
          <w:color w:val="333333"/>
          <w:sz w:val="28"/>
          <w:szCs w:val="28"/>
          <w:shd w:val="clear" w:color="auto" w:fill="FFFFFF"/>
        </w:rPr>
        <w:t>. метрів житлової площі</w:t>
      </w:r>
      <w:r w:rsidRPr="00E55664">
        <w:rPr>
          <w:sz w:val="28"/>
          <w:szCs w:val="28"/>
          <w:shd w:val="clear" w:color="auto" w:fill="FFFFFF"/>
        </w:rPr>
        <w:t>.</w:t>
      </w:r>
    </w:p>
    <w:p w14:paraId="089E83BF" w14:textId="77777777" w:rsidR="00E55664" w:rsidRPr="00E55664" w:rsidRDefault="00E55664" w:rsidP="00E55664">
      <w:pPr>
        <w:ind w:firstLine="709"/>
        <w:jc w:val="both"/>
        <w:rPr>
          <w:sz w:val="28"/>
          <w:szCs w:val="28"/>
        </w:rPr>
      </w:pPr>
      <w:r w:rsidRPr="00E55664">
        <w:rPr>
          <w:sz w:val="28"/>
          <w:szCs w:val="28"/>
        </w:rPr>
        <w:t>Надання кредитів на газифікацію житлових будинків здійснюється після завершення робіт з підключення магістральних підвідних газопроводів, що підтверджується органом місцевого самоврядування.</w:t>
      </w:r>
    </w:p>
    <w:p w14:paraId="4430F58D" w14:textId="77777777" w:rsidR="00E55664" w:rsidRPr="00E55664" w:rsidRDefault="00E55664" w:rsidP="00E55664">
      <w:pPr>
        <w:ind w:firstLine="567"/>
        <w:jc w:val="both"/>
        <w:rPr>
          <w:rFonts w:eastAsia="Courier New"/>
          <w:color w:val="000000" w:themeColor="text1"/>
          <w:sz w:val="28"/>
          <w:szCs w:val="28"/>
        </w:rPr>
      </w:pPr>
    </w:p>
    <w:p w14:paraId="254900C9" w14:textId="77777777" w:rsidR="00E55664" w:rsidRPr="00E55664" w:rsidRDefault="00E55664" w:rsidP="00E55664">
      <w:pPr>
        <w:ind w:firstLine="567"/>
        <w:jc w:val="both"/>
        <w:rPr>
          <w:rFonts w:eastAsia="Courier New"/>
          <w:color w:val="000000" w:themeColor="text1"/>
          <w:sz w:val="28"/>
          <w:szCs w:val="28"/>
        </w:rPr>
      </w:pPr>
      <w:r w:rsidRPr="00E55664">
        <w:rPr>
          <w:rFonts w:eastAsia="Courier New"/>
          <w:color w:val="000000" w:themeColor="text1"/>
          <w:sz w:val="28"/>
          <w:szCs w:val="28"/>
        </w:rPr>
        <w:t xml:space="preserve">7. Рішення про надання або про відмову у наданні індивідуальному забудовникові кредиту приймає виконавчий орган Фонду, з урахуванням пропозицій (рекомендацій) комісії Кутської селищної ради, створеної в рамках реалізації програми </w:t>
      </w:r>
      <w:r w:rsidRPr="00E55664">
        <w:rPr>
          <w:sz w:val="28"/>
        </w:rPr>
        <w:t>“Власний дім”</w:t>
      </w:r>
      <w:r w:rsidRPr="00E55664">
        <w:rPr>
          <w:rFonts w:eastAsia="Courier New"/>
          <w:color w:val="000000" w:themeColor="text1"/>
          <w:sz w:val="28"/>
          <w:szCs w:val="28"/>
        </w:rPr>
        <w:t>, що оформляється клопотанням органу місцевого самоврядування на ім’я керівника Фонду та/або відповідним протокольним рішенням комісії.</w:t>
      </w:r>
    </w:p>
    <w:p w14:paraId="7CAFDB55" w14:textId="77777777" w:rsidR="00E55664" w:rsidRPr="00E55664" w:rsidRDefault="00E55664" w:rsidP="00E55664">
      <w:pPr>
        <w:ind w:firstLine="567"/>
        <w:jc w:val="both"/>
        <w:rPr>
          <w:rFonts w:eastAsia="Courier New"/>
          <w:color w:val="000000" w:themeColor="text1"/>
          <w:sz w:val="28"/>
          <w:szCs w:val="28"/>
        </w:rPr>
      </w:pPr>
    </w:p>
    <w:p w14:paraId="017E548D" w14:textId="77777777" w:rsidR="00E55664" w:rsidRPr="00E55664" w:rsidRDefault="00E55664" w:rsidP="00E55664">
      <w:pPr>
        <w:shd w:val="clear" w:color="auto" w:fill="FFFFFF"/>
        <w:ind w:firstLine="708"/>
        <w:jc w:val="both"/>
        <w:rPr>
          <w:sz w:val="28"/>
          <w:szCs w:val="28"/>
        </w:rPr>
      </w:pPr>
      <w:r w:rsidRPr="00E55664">
        <w:rPr>
          <w:sz w:val="28"/>
          <w:szCs w:val="28"/>
        </w:rPr>
        <w:t xml:space="preserve">8. Головним розпорядником коштів при </w:t>
      </w:r>
      <w:proofErr w:type="spellStart"/>
      <w:r w:rsidRPr="00E55664">
        <w:rPr>
          <w:sz w:val="28"/>
          <w:szCs w:val="28"/>
        </w:rPr>
        <w:t>співфінансуванні</w:t>
      </w:r>
      <w:proofErr w:type="spellEnd"/>
      <w:r w:rsidRPr="00E55664">
        <w:rPr>
          <w:sz w:val="28"/>
          <w:szCs w:val="28"/>
        </w:rPr>
        <w:t xml:space="preserve"> з бюджету Кутської селищної територіальної громади є фінансовий відділ Кутської селищної ради, одержувачем коштів - Фонд.</w:t>
      </w:r>
    </w:p>
    <w:p w14:paraId="667E64AF" w14:textId="77777777" w:rsidR="00E55664" w:rsidRPr="00E55664" w:rsidRDefault="00E55664" w:rsidP="00E55664">
      <w:pPr>
        <w:shd w:val="clear" w:color="auto" w:fill="FFFFFF"/>
        <w:ind w:firstLine="708"/>
        <w:jc w:val="both"/>
        <w:rPr>
          <w:sz w:val="28"/>
          <w:szCs w:val="28"/>
        </w:rPr>
      </w:pPr>
    </w:p>
    <w:p w14:paraId="19E98803" w14:textId="77777777" w:rsidR="00E55664" w:rsidRPr="00E55664" w:rsidRDefault="00E55664" w:rsidP="00E55664">
      <w:pPr>
        <w:shd w:val="clear" w:color="auto" w:fill="FFFFFF"/>
        <w:ind w:firstLine="708"/>
        <w:jc w:val="both"/>
        <w:rPr>
          <w:sz w:val="28"/>
          <w:szCs w:val="28"/>
        </w:rPr>
      </w:pPr>
      <w:r w:rsidRPr="00E55664">
        <w:rPr>
          <w:noProof/>
          <w:sz w:val="28"/>
          <w:szCs w:val="28"/>
          <w:lang w:eastAsia="uk-UA"/>
        </w:rPr>
        <mc:AlternateContent>
          <mc:Choice Requires="wps">
            <w:drawing>
              <wp:anchor distT="0" distB="0" distL="114300" distR="114300" simplePos="0" relativeHeight="251659264" behindDoc="0" locked="0" layoutInCell="0" allowOverlap="1" wp14:anchorId="6231D7ED" wp14:editId="2D357C9C">
                <wp:simplePos x="0" y="0"/>
                <wp:positionH relativeFrom="margin">
                  <wp:posOffset>6775450</wp:posOffset>
                </wp:positionH>
                <wp:positionV relativeFrom="paragraph">
                  <wp:posOffset>1990090</wp:posOffset>
                </wp:positionV>
                <wp:extent cx="0" cy="768350"/>
                <wp:effectExtent l="6985" t="10795" r="12065" b="1143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835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CCD09"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33.5pt,156.7pt" to="533.5pt,2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" o:allowincell="f" strokeweight=".5pt">
                <w10:wrap anchorx="margin"/>
              </v:line>
            </w:pict>
          </mc:Fallback>
        </mc:AlternateContent>
      </w:r>
      <w:r w:rsidRPr="00E55664">
        <w:rPr>
          <w:sz w:val="28"/>
          <w:szCs w:val="28"/>
        </w:rPr>
        <w:t xml:space="preserve">9. Кредитування Фондом Позичальників є прямим, адресним (цільовим), зворотним і платним. </w:t>
      </w:r>
    </w:p>
    <w:p w14:paraId="2F139263" w14:textId="77777777" w:rsidR="00E55664" w:rsidRPr="00E55664" w:rsidRDefault="00E55664" w:rsidP="00E55664">
      <w:pPr>
        <w:shd w:val="clear" w:color="auto" w:fill="FFFFFF"/>
        <w:ind w:firstLine="708"/>
        <w:jc w:val="both"/>
        <w:rPr>
          <w:sz w:val="28"/>
          <w:szCs w:val="28"/>
        </w:rPr>
      </w:pPr>
    </w:p>
    <w:p w14:paraId="1CE3BBC1" w14:textId="77777777" w:rsidR="00E55664" w:rsidRPr="00E55664" w:rsidRDefault="00E55664" w:rsidP="00E55664">
      <w:pPr>
        <w:shd w:val="clear" w:color="auto" w:fill="FFFFFF"/>
        <w:ind w:firstLine="708"/>
        <w:jc w:val="both"/>
        <w:rPr>
          <w:b/>
          <w:sz w:val="28"/>
          <w:szCs w:val="28"/>
        </w:rPr>
      </w:pPr>
      <w:r w:rsidRPr="00E55664">
        <w:rPr>
          <w:sz w:val="28"/>
          <w:szCs w:val="28"/>
          <w:shd w:val="clear" w:color="auto" w:fill="FFFFFF"/>
        </w:rPr>
        <w:t>10. Черга на отримання кредитів формується на підставі заяв позичальників, відповідно до п. 5 Порядку. Списки затверджуються окремою комісією, яка утворюється рішенням виконавчого комітету Кутської селищної ради.</w:t>
      </w:r>
    </w:p>
    <w:p w14:paraId="67A6A225" w14:textId="77777777" w:rsidR="00E55664" w:rsidRPr="00E55664" w:rsidRDefault="00E55664" w:rsidP="00E55664">
      <w:pPr>
        <w:shd w:val="clear" w:color="auto" w:fill="FFFFFF"/>
        <w:ind w:left="120" w:firstLine="873"/>
        <w:jc w:val="both"/>
        <w:rPr>
          <w:sz w:val="28"/>
          <w:szCs w:val="28"/>
        </w:rPr>
      </w:pPr>
      <w:r w:rsidRPr="00E55664">
        <w:rPr>
          <w:sz w:val="28"/>
          <w:szCs w:val="28"/>
          <w:shd w:val="clear" w:color="auto" w:fill="FFFFFF"/>
        </w:rPr>
        <w:t xml:space="preserve">Комісія є дорадчим органом селищної ради  з визначення переліку сільських забудовників  (далі- Позичальників) для видачі кредитів на купівлю, будівництво та реконструкцію житла, відповідно до </w:t>
      </w:r>
      <w:r w:rsidRPr="00E55664">
        <w:rPr>
          <w:sz w:val="28"/>
          <w:szCs w:val="28"/>
        </w:rPr>
        <w:t>Цільової програми підтримки індивідуального будівництва на селі  та поліпшення житлово-</w:t>
      </w:r>
      <w:r w:rsidRPr="00E55664">
        <w:rPr>
          <w:sz w:val="28"/>
          <w:szCs w:val="28"/>
        </w:rPr>
        <w:lastRenderedPageBreak/>
        <w:t>побутових умов сільського населення «Власний дім» на 2026-2030 роки</w:t>
      </w:r>
      <w:r w:rsidRPr="00E55664">
        <w:rPr>
          <w:bCs/>
          <w:sz w:val="28"/>
          <w:szCs w:val="28"/>
        </w:rPr>
        <w:t xml:space="preserve"> (далі –Комісія).</w:t>
      </w:r>
    </w:p>
    <w:p w14:paraId="7EA746C5" w14:textId="77777777" w:rsidR="00E55664" w:rsidRPr="00E55664" w:rsidRDefault="00E55664" w:rsidP="00E55664">
      <w:pPr>
        <w:ind w:firstLine="709"/>
        <w:jc w:val="both"/>
        <w:rPr>
          <w:sz w:val="28"/>
          <w:szCs w:val="28"/>
        </w:rPr>
      </w:pPr>
      <w:r w:rsidRPr="00E55664">
        <w:rPr>
          <w:sz w:val="28"/>
          <w:szCs w:val="28"/>
        </w:rPr>
        <w:t>У своїй діяльності Комісія керується Конституцією України та Законами України, актами Президента України, нормативно правовими актами Кабінету Міністрів України, іншим Законодавством України з питань індивідуального житлового будівництва на селі, а  також цим Порядком.</w:t>
      </w:r>
    </w:p>
    <w:p w14:paraId="7252F1E5" w14:textId="77777777" w:rsidR="00E55664" w:rsidRPr="00E55664" w:rsidRDefault="00E55664" w:rsidP="00E55664">
      <w:pPr>
        <w:ind w:firstLine="709"/>
        <w:jc w:val="both"/>
        <w:rPr>
          <w:sz w:val="28"/>
          <w:szCs w:val="28"/>
        </w:rPr>
      </w:pPr>
      <w:r w:rsidRPr="00E55664">
        <w:rPr>
          <w:sz w:val="28"/>
          <w:szCs w:val="28"/>
        </w:rPr>
        <w:t>Комісію очолює її голова. Організаційне забезпечення здійснюється її секретарем.</w:t>
      </w:r>
    </w:p>
    <w:p w14:paraId="7316C19E" w14:textId="77777777" w:rsidR="00E55664" w:rsidRPr="00E55664" w:rsidRDefault="00E55664" w:rsidP="00E55664">
      <w:pPr>
        <w:ind w:firstLine="708"/>
        <w:jc w:val="both"/>
        <w:rPr>
          <w:sz w:val="28"/>
          <w:szCs w:val="28"/>
        </w:rPr>
      </w:pPr>
      <w:r w:rsidRPr="00E55664">
        <w:rPr>
          <w:sz w:val="28"/>
          <w:szCs w:val="28"/>
        </w:rPr>
        <w:t>До складу комісії входять представники виконавчих органів влади, депутати селищної ради та ін.</w:t>
      </w:r>
    </w:p>
    <w:p w14:paraId="4B0ECC19" w14:textId="77777777" w:rsidR="00E55664" w:rsidRPr="00E55664" w:rsidRDefault="00E55664" w:rsidP="00E55664">
      <w:pPr>
        <w:ind w:firstLine="709"/>
        <w:jc w:val="both"/>
        <w:rPr>
          <w:sz w:val="28"/>
          <w:szCs w:val="28"/>
        </w:rPr>
      </w:pPr>
      <w:r w:rsidRPr="00E55664">
        <w:rPr>
          <w:sz w:val="28"/>
          <w:szCs w:val="28"/>
        </w:rPr>
        <w:t>Голова Комісії:</w:t>
      </w:r>
    </w:p>
    <w:p w14:paraId="11B8C51C" w14:textId="77777777" w:rsidR="00E55664" w:rsidRPr="00E55664" w:rsidRDefault="00E55664" w:rsidP="00E55664">
      <w:pPr>
        <w:widowControl w:val="0"/>
        <w:numPr>
          <w:ilvl w:val="0"/>
          <w:numId w:val="39"/>
        </w:numPr>
        <w:suppressAutoHyphens w:val="0"/>
        <w:autoSpaceDN/>
        <w:jc w:val="both"/>
        <w:textAlignment w:val="auto"/>
        <w:rPr>
          <w:sz w:val="28"/>
          <w:szCs w:val="28"/>
        </w:rPr>
      </w:pPr>
      <w:r w:rsidRPr="00E55664">
        <w:rPr>
          <w:sz w:val="28"/>
          <w:szCs w:val="28"/>
        </w:rPr>
        <w:t>організовує роботу і проводить засідання Комісії;</w:t>
      </w:r>
    </w:p>
    <w:p w14:paraId="786E7778" w14:textId="77777777" w:rsidR="00E55664" w:rsidRPr="00E55664" w:rsidRDefault="00E55664" w:rsidP="00E55664">
      <w:pPr>
        <w:widowControl w:val="0"/>
        <w:numPr>
          <w:ilvl w:val="0"/>
          <w:numId w:val="39"/>
        </w:numPr>
        <w:suppressAutoHyphens w:val="0"/>
        <w:autoSpaceDN/>
        <w:jc w:val="both"/>
        <w:textAlignment w:val="auto"/>
        <w:rPr>
          <w:sz w:val="28"/>
          <w:szCs w:val="28"/>
        </w:rPr>
      </w:pPr>
      <w:r w:rsidRPr="00E55664">
        <w:rPr>
          <w:sz w:val="28"/>
          <w:szCs w:val="28"/>
        </w:rPr>
        <w:t>приймає рішення про скликання засідань Комісії.</w:t>
      </w:r>
    </w:p>
    <w:p w14:paraId="40EA2E8E" w14:textId="77777777" w:rsidR="00E55664" w:rsidRPr="00E55664" w:rsidRDefault="00E55664" w:rsidP="00E55664">
      <w:pPr>
        <w:tabs>
          <w:tab w:val="left" w:pos="0"/>
        </w:tabs>
        <w:ind w:left="120"/>
        <w:jc w:val="both"/>
        <w:rPr>
          <w:sz w:val="28"/>
          <w:szCs w:val="28"/>
        </w:rPr>
      </w:pPr>
      <w:r w:rsidRPr="00E55664">
        <w:rPr>
          <w:sz w:val="28"/>
          <w:szCs w:val="28"/>
        </w:rPr>
        <w:tab/>
        <w:t>У разі відсутності голови Комісії його обов’язки виконує заступник голови Комісії.</w:t>
      </w:r>
    </w:p>
    <w:p w14:paraId="7308D014" w14:textId="77777777" w:rsidR="00E55664" w:rsidRPr="00E55664" w:rsidRDefault="00E55664" w:rsidP="00E55664">
      <w:pPr>
        <w:tabs>
          <w:tab w:val="left" w:pos="0"/>
        </w:tabs>
        <w:ind w:left="120"/>
        <w:jc w:val="both"/>
        <w:rPr>
          <w:sz w:val="28"/>
          <w:szCs w:val="28"/>
        </w:rPr>
      </w:pPr>
      <w:r w:rsidRPr="00E55664">
        <w:rPr>
          <w:sz w:val="28"/>
          <w:szCs w:val="28"/>
        </w:rPr>
        <w:tab/>
        <w:t>Секретар Комісії:</w:t>
      </w:r>
    </w:p>
    <w:p w14:paraId="34238EF2" w14:textId="77777777" w:rsidR="00E55664" w:rsidRPr="00E55664" w:rsidRDefault="00E55664" w:rsidP="00E55664">
      <w:pPr>
        <w:widowControl w:val="0"/>
        <w:numPr>
          <w:ilvl w:val="0"/>
          <w:numId w:val="39"/>
        </w:numPr>
        <w:tabs>
          <w:tab w:val="left" w:pos="0"/>
        </w:tabs>
        <w:suppressAutoHyphens w:val="0"/>
        <w:autoSpaceDN/>
        <w:jc w:val="both"/>
        <w:textAlignment w:val="auto"/>
        <w:rPr>
          <w:sz w:val="28"/>
          <w:szCs w:val="28"/>
        </w:rPr>
      </w:pPr>
      <w:r w:rsidRPr="00E55664">
        <w:rPr>
          <w:sz w:val="28"/>
          <w:szCs w:val="28"/>
        </w:rPr>
        <w:t>інформує членів Комісії про місце і час проведення засідань;</w:t>
      </w:r>
    </w:p>
    <w:p w14:paraId="532FA12C" w14:textId="77777777" w:rsidR="00E55664" w:rsidRPr="00E55664" w:rsidRDefault="00E55664" w:rsidP="00E55664">
      <w:pPr>
        <w:widowControl w:val="0"/>
        <w:numPr>
          <w:ilvl w:val="0"/>
          <w:numId w:val="39"/>
        </w:numPr>
        <w:tabs>
          <w:tab w:val="left" w:pos="0"/>
        </w:tabs>
        <w:suppressAutoHyphens w:val="0"/>
        <w:autoSpaceDN/>
        <w:jc w:val="both"/>
        <w:textAlignment w:val="auto"/>
        <w:rPr>
          <w:sz w:val="28"/>
          <w:szCs w:val="28"/>
        </w:rPr>
      </w:pPr>
      <w:r w:rsidRPr="00E55664">
        <w:rPr>
          <w:sz w:val="28"/>
          <w:szCs w:val="28"/>
        </w:rPr>
        <w:t>готує матеріали до засідання Комісії;</w:t>
      </w:r>
    </w:p>
    <w:p w14:paraId="6546E4DB" w14:textId="77777777" w:rsidR="00E55664" w:rsidRPr="00E55664" w:rsidRDefault="00E55664" w:rsidP="00E55664">
      <w:pPr>
        <w:widowControl w:val="0"/>
        <w:numPr>
          <w:ilvl w:val="0"/>
          <w:numId w:val="39"/>
        </w:numPr>
        <w:tabs>
          <w:tab w:val="left" w:pos="0"/>
        </w:tabs>
        <w:suppressAutoHyphens w:val="0"/>
        <w:autoSpaceDN/>
        <w:jc w:val="both"/>
        <w:textAlignment w:val="auto"/>
        <w:rPr>
          <w:sz w:val="28"/>
          <w:szCs w:val="28"/>
        </w:rPr>
      </w:pPr>
      <w:r w:rsidRPr="00E55664">
        <w:rPr>
          <w:sz w:val="28"/>
          <w:szCs w:val="28"/>
        </w:rPr>
        <w:t>готує та оформляє протоколи засідань.</w:t>
      </w:r>
    </w:p>
    <w:p w14:paraId="6BC69786" w14:textId="77777777" w:rsidR="00E55664" w:rsidRPr="00E55664" w:rsidRDefault="00E55664" w:rsidP="00E55664">
      <w:pPr>
        <w:tabs>
          <w:tab w:val="left" w:pos="0"/>
        </w:tabs>
        <w:ind w:left="120"/>
        <w:jc w:val="both"/>
        <w:rPr>
          <w:sz w:val="28"/>
          <w:szCs w:val="28"/>
        </w:rPr>
      </w:pPr>
      <w:r w:rsidRPr="00E55664">
        <w:rPr>
          <w:sz w:val="28"/>
          <w:szCs w:val="28"/>
        </w:rPr>
        <w:t>Члени Комісії мають право:</w:t>
      </w:r>
    </w:p>
    <w:p w14:paraId="3CAFD416" w14:textId="77777777" w:rsidR="00E55664" w:rsidRPr="00E55664" w:rsidRDefault="00E55664" w:rsidP="00E55664">
      <w:pPr>
        <w:widowControl w:val="0"/>
        <w:numPr>
          <w:ilvl w:val="0"/>
          <w:numId w:val="39"/>
        </w:numPr>
        <w:tabs>
          <w:tab w:val="left" w:pos="0"/>
        </w:tabs>
        <w:suppressAutoHyphens w:val="0"/>
        <w:autoSpaceDN/>
        <w:jc w:val="both"/>
        <w:textAlignment w:val="auto"/>
        <w:rPr>
          <w:sz w:val="28"/>
          <w:szCs w:val="28"/>
        </w:rPr>
      </w:pPr>
      <w:r w:rsidRPr="00E55664">
        <w:rPr>
          <w:sz w:val="28"/>
          <w:szCs w:val="28"/>
        </w:rPr>
        <w:t>брати участь в усіх засіданнях Комісії та прийнятті рішень;</w:t>
      </w:r>
    </w:p>
    <w:p w14:paraId="406812C1" w14:textId="77777777" w:rsidR="00E55664" w:rsidRPr="00E55664" w:rsidRDefault="00E55664" w:rsidP="00E55664">
      <w:pPr>
        <w:widowControl w:val="0"/>
        <w:numPr>
          <w:ilvl w:val="0"/>
          <w:numId w:val="39"/>
        </w:numPr>
        <w:tabs>
          <w:tab w:val="left" w:pos="0"/>
        </w:tabs>
        <w:suppressAutoHyphens w:val="0"/>
        <w:autoSpaceDN/>
        <w:jc w:val="both"/>
        <w:textAlignment w:val="auto"/>
        <w:rPr>
          <w:sz w:val="28"/>
          <w:szCs w:val="28"/>
        </w:rPr>
      </w:pPr>
      <w:r w:rsidRPr="00E55664">
        <w:rPr>
          <w:sz w:val="28"/>
          <w:szCs w:val="28"/>
        </w:rPr>
        <w:t xml:space="preserve">ознайомлюватись з усіма матеріалами, що підлягають розгляду на засіданнях Комісій. </w:t>
      </w:r>
    </w:p>
    <w:p w14:paraId="73A449E1" w14:textId="77777777" w:rsidR="00E55664" w:rsidRPr="00E55664" w:rsidRDefault="00E55664" w:rsidP="00E55664">
      <w:pPr>
        <w:tabs>
          <w:tab w:val="left" w:pos="0"/>
        </w:tabs>
        <w:ind w:left="120"/>
        <w:jc w:val="both"/>
        <w:rPr>
          <w:sz w:val="28"/>
          <w:szCs w:val="28"/>
        </w:rPr>
      </w:pPr>
      <w:r w:rsidRPr="00E55664">
        <w:rPr>
          <w:sz w:val="28"/>
          <w:szCs w:val="28"/>
        </w:rPr>
        <w:t>Членство в комісії не має створювати конфлікту інтересів членів цієї Комісії, який може вплинути на об'єктивність та неупередженість у прийнятті рішень.</w:t>
      </w:r>
      <w:r w:rsidRPr="00E55664">
        <w:rPr>
          <w:sz w:val="28"/>
          <w:szCs w:val="28"/>
        </w:rPr>
        <w:tab/>
      </w:r>
    </w:p>
    <w:p w14:paraId="00B33FCB" w14:textId="77777777" w:rsidR="00E55664" w:rsidRPr="00E55664" w:rsidRDefault="00E55664" w:rsidP="00E55664">
      <w:pPr>
        <w:ind w:firstLine="709"/>
        <w:jc w:val="both"/>
        <w:rPr>
          <w:sz w:val="28"/>
          <w:szCs w:val="28"/>
        </w:rPr>
      </w:pPr>
      <w:r w:rsidRPr="00E55664">
        <w:rPr>
          <w:sz w:val="28"/>
          <w:szCs w:val="28"/>
        </w:rPr>
        <w:t>11. Комісія має право запрошувати на свої засідання індивідуальних забудовників, яким надається кредит. Для з’ясування обставин комісія може здійснювати виїзд по місцю знаходження об’єкту кредитування.</w:t>
      </w:r>
    </w:p>
    <w:p w14:paraId="77A2F661" w14:textId="77777777" w:rsidR="00E55664" w:rsidRPr="00E55664" w:rsidRDefault="00E55664" w:rsidP="00E55664">
      <w:pPr>
        <w:ind w:firstLine="709"/>
        <w:jc w:val="both"/>
        <w:rPr>
          <w:sz w:val="28"/>
          <w:szCs w:val="28"/>
        </w:rPr>
      </w:pPr>
      <w:r w:rsidRPr="00E55664">
        <w:rPr>
          <w:sz w:val="28"/>
          <w:szCs w:val="28"/>
        </w:rPr>
        <w:t>Комісія проводить засідання в міру надходження заяв позичальників. Розгляд заяв здійснюється в місячний термін з моменту їх поступлення.</w:t>
      </w:r>
    </w:p>
    <w:p w14:paraId="41D2EAD0" w14:textId="77777777" w:rsidR="00E55664" w:rsidRPr="00E55664" w:rsidRDefault="00E55664" w:rsidP="00E55664">
      <w:pPr>
        <w:ind w:firstLine="709"/>
        <w:jc w:val="both"/>
        <w:rPr>
          <w:sz w:val="28"/>
          <w:szCs w:val="28"/>
        </w:rPr>
      </w:pPr>
      <w:r w:rsidRPr="00E55664">
        <w:rPr>
          <w:sz w:val="28"/>
          <w:szCs w:val="28"/>
        </w:rPr>
        <w:t>Засідання Комісії є правомочним при присутності більш як половини її членів.</w:t>
      </w:r>
    </w:p>
    <w:p w14:paraId="53871171" w14:textId="77777777" w:rsidR="00E55664" w:rsidRPr="00E55664" w:rsidRDefault="00E55664" w:rsidP="00E55664">
      <w:pPr>
        <w:ind w:firstLine="709"/>
        <w:jc w:val="both"/>
        <w:rPr>
          <w:sz w:val="28"/>
          <w:szCs w:val="28"/>
        </w:rPr>
      </w:pPr>
    </w:p>
    <w:p w14:paraId="7FB4FAC2" w14:textId="77777777" w:rsidR="00E55664" w:rsidRPr="00E55664" w:rsidRDefault="00E55664" w:rsidP="00E55664">
      <w:pPr>
        <w:ind w:firstLine="709"/>
        <w:jc w:val="both"/>
        <w:rPr>
          <w:sz w:val="28"/>
          <w:szCs w:val="28"/>
        </w:rPr>
      </w:pPr>
      <w:r w:rsidRPr="00E55664">
        <w:rPr>
          <w:sz w:val="28"/>
          <w:szCs w:val="28"/>
        </w:rPr>
        <w:t>12. Рішення Комісії приймається відкритим голосування більшістю голосів присутніх на засіданні членів Комісії  та оформляється протоколом, який підписується головою, секретарем. Вирішальним є голос головуючого на засіданні Комісії.</w:t>
      </w:r>
    </w:p>
    <w:p w14:paraId="5D04D518" w14:textId="77777777" w:rsidR="00E55664" w:rsidRPr="00E55664" w:rsidRDefault="00E55664" w:rsidP="00E55664">
      <w:pPr>
        <w:ind w:firstLine="709"/>
        <w:jc w:val="both"/>
        <w:rPr>
          <w:sz w:val="28"/>
          <w:szCs w:val="28"/>
        </w:rPr>
      </w:pPr>
    </w:p>
    <w:p w14:paraId="1D6FD3DC" w14:textId="77777777" w:rsidR="00E55664" w:rsidRPr="00E55664" w:rsidRDefault="00E55664" w:rsidP="00E55664">
      <w:pPr>
        <w:ind w:firstLine="709"/>
        <w:jc w:val="both"/>
        <w:rPr>
          <w:sz w:val="28"/>
          <w:szCs w:val="28"/>
        </w:rPr>
      </w:pPr>
      <w:r w:rsidRPr="00E55664">
        <w:rPr>
          <w:sz w:val="28"/>
          <w:szCs w:val="28"/>
        </w:rPr>
        <w:t xml:space="preserve">13. Розгляд заяв потенційних Позичальників проводиться Комісією в порядку черговості їх подання та реєстрації у окремому журналі заяв позичальників. </w:t>
      </w:r>
    </w:p>
    <w:p w14:paraId="661F661A" w14:textId="77777777" w:rsidR="00E55664" w:rsidRPr="00E55664" w:rsidRDefault="00E55664" w:rsidP="00E55664">
      <w:pPr>
        <w:ind w:firstLine="709"/>
        <w:jc w:val="both"/>
        <w:rPr>
          <w:sz w:val="28"/>
          <w:szCs w:val="28"/>
        </w:rPr>
      </w:pPr>
    </w:p>
    <w:p w14:paraId="5D9CE2B6" w14:textId="77777777" w:rsidR="00E55664" w:rsidRPr="00E55664" w:rsidRDefault="00E55664" w:rsidP="00E55664">
      <w:pPr>
        <w:ind w:firstLine="709"/>
        <w:jc w:val="both"/>
        <w:rPr>
          <w:sz w:val="28"/>
          <w:szCs w:val="28"/>
        </w:rPr>
      </w:pPr>
      <w:r w:rsidRPr="00E55664">
        <w:rPr>
          <w:sz w:val="28"/>
          <w:szCs w:val="28"/>
        </w:rPr>
        <w:t>14. Списки затверджуються виконавчим комітетом селищної ради.</w:t>
      </w:r>
    </w:p>
    <w:p w14:paraId="66B25634" w14:textId="77777777" w:rsidR="00E55664" w:rsidRPr="00E55664" w:rsidRDefault="00E55664" w:rsidP="00E55664">
      <w:pPr>
        <w:ind w:firstLine="709"/>
        <w:jc w:val="both"/>
        <w:rPr>
          <w:sz w:val="28"/>
          <w:szCs w:val="28"/>
        </w:rPr>
      </w:pPr>
    </w:p>
    <w:p w14:paraId="62A1ECEB" w14:textId="77777777" w:rsidR="00E55664" w:rsidRPr="00E55664" w:rsidRDefault="00E55664" w:rsidP="00E55664">
      <w:pPr>
        <w:ind w:firstLine="709"/>
        <w:jc w:val="both"/>
        <w:rPr>
          <w:sz w:val="28"/>
          <w:szCs w:val="28"/>
        </w:rPr>
      </w:pPr>
      <w:r w:rsidRPr="00E55664">
        <w:rPr>
          <w:sz w:val="28"/>
          <w:szCs w:val="28"/>
        </w:rPr>
        <w:lastRenderedPageBreak/>
        <w:t xml:space="preserve">15. Списки потенційних Позичальників за черговістю, із сумою виділених асигнувань з місцевого бюджету, подаються Фонду. </w:t>
      </w:r>
    </w:p>
    <w:p w14:paraId="790AE004" w14:textId="77777777" w:rsidR="00E55664" w:rsidRPr="00E55664" w:rsidRDefault="00E55664" w:rsidP="00E55664">
      <w:pPr>
        <w:jc w:val="both"/>
        <w:rPr>
          <w:sz w:val="28"/>
          <w:szCs w:val="28"/>
        </w:rPr>
      </w:pPr>
    </w:p>
    <w:p w14:paraId="3140E1D4" w14:textId="77777777" w:rsidR="00E55664" w:rsidRPr="00E55664" w:rsidRDefault="00E55664" w:rsidP="00E55664">
      <w:pPr>
        <w:rPr>
          <w:b/>
          <w:sz w:val="28"/>
          <w:szCs w:val="28"/>
        </w:rPr>
      </w:pPr>
      <w:r w:rsidRPr="00E55664">
        <w:rPr>
          <w:sz w:val="28"/>
          <w:szCs w:val="28"/>
          <w:lang w:val="ru-RU"/>
        </w:rPr>
        <w:t xml:space="preserve">                                </w:t>
      </w:r>
      <w:r w:rsidRPr="00E55664">
        <w:rPr>
          <w:b/>
          <w:sz w:val="28"/>
          <w:szCs w:val="28"/>
        </w:rPr>
        <w:t>ІІ. Умови надання кредиту (позики)</w:t>
      </w:r>
    </w:p>
    <w:p w14:paraId="21245CE8" w14:textId="77777777" w:rsidR="00E55664" w:rsidRPr="00E55664" w:rsidRDefault="00E55664" w:rsidP="00E55664">
      <w:pPr>
        <w:ind w:firstLine="567"/>
        <w:jc w:val="both"/>
        <w:rPr>
          <w:rFonts w:eastAsia="Courier New"/>
          <w:color w:val="000000" w:themeColor="text1"/>
          <w:sz w:val="28"/>
          <w:szCs w:val="28"/>
        </w:rPr>
      </w:pPr>
      <w:r w:rsidRPr="00E55664">
        <w:rPr>
          <w:rFonts w:eastAsia="Courier New"/>
          <w:color w:val="000000" w:themeColor="text1"/>
          <w:sz w:val="28"/>
          <w:szCs w:val="28"/>
        </w:rPr>
        <w:t>16. Кредит індивідуальному забудовнику надається на строк до 20 років, а молодим сім</w:t>
      </w:r>
      <w:r w:rsidRPr="00E55664">
        <w:rPr>
          <w:rFonts w:eastAsia="Courier New"/>
          <w:color w:val="000000" w:themeColor="text1"/>
          <w:sz w:val="28"/>
          <w:szCs w:val="28"/>
          <w:lang w:val="ru-RU"/>
        </w:rPr>
        <w:t>'</w:t>
      </w:r>
      <w:r w:rsidRPr="00E55664">
        <w:rPr>
          <w:rFonts w:eastAsia="Courier New"/>
          <w:color w:val="000000" w:themeColor="text1"/>
          <w:sz w:val="28"/>
          <w:szCs w:val="28"/>
        </w:rPr>
        <w:t>ям (подружжя, в якому вік чоловіка та дружини не перевищує           35 років) або неповним сім</w:t>
      </w:r>
      <w:r w:rsidRPr="00E55664">
        <w:rPr>
          <w:rFonts w:eastAsia="Courier New"/>
          <w:color w:val="000000" w:themeColor="text1"/>
          <w:sz w:val="28"/>
          <w:szCs w:val="28"/>
          <w:lang w:val="ru-RU"/>
        </w:rPr>
        <w:t>'</w:t>
      </w:r>
      <w:r w:rsidRPr="00E55664">
        <w:rPr>
          <w:rFonts w:eastAsia="Courier New"/>
          <w:color w:val="000000" w:themeColor="text1"/>
          <w:sz w:val="28"/>
          <w:szCs w:val="28"/>
        </w:rPr>
        <w:t xml:space="preserve">ям (мати (батько) віком до 35 років) </w:t>
      </w:r>
      <w:r w:rsidRPr="00E55664">
        <w:rPr>
          <w:rFonts w:eastAsia="Courier New"/>
          <w:color w:val="000000" w:themeColor="text1"/>
          <w:sz w:val="28"/>
          <w:szCs w:val="28"/>
          <w:lang w:val="ru-RU"/>
        </w:rPr>
        <w:t xml:space="preserve">– </w:t>
      </w:r>
      <w:r w:rsidRPr="00E55664">
        <w:rPr>
          <w:rFonts w:eastAsia="Courier New"/>
          <w:color w:val="000000" w:themeColor="text1"/>
          <w:sz w:val="28"/>
          <w:szCs w:val="28"/>
        </w:rPr>
        <w:t>до 30 років із внесенням за користування ними плати у розмірі 3 (трьох) відсотків річних.</w:t>
      </w:r>
    </w:p>
    <w:p w14:paraId="0B0CF06C" w14:textId="77777777" w:rsidR="00E55664" w:rsidRPr="00E55664" w:rsidRDefault="00E55664" w:rsidP="00E55664">
      <w:pPr>
        <w:ind w:firstLine="567"/>
        <w:jc w:val="both"/>
        <w:rPr>
          <w:color w:val="000000" w:themeColor="text1"/>
          <w:sz w:val="28"/>
          <w:szCs w:val="28"/>
        </w:rPr>
      </w:pPr>
      <w:r w:rsidRPr="00E55664">
        <w:rPr>
          <w:color w:val="000000" w:themeColor="text1"/>
          <w:sz w:val="28"/>
          <w:szCs w:val="28"/>
        </w:rPr>
        <w:t>Позичальник, який має трьох і більше дітей (у тому числі усиновлених та/або таких, що перебувають під його опікою/піклуванням), звільняється від сплати відсотків за користування пільговим кредитом протягом дії кредитного договору, починаючи з дати подання копії підтвердних документів (свідоцтва про народження дітей, документів про усиновлення, встановлення опіки чи піклування, посвідчення батьків багатодітної сім’ї).</w:t>
      </w:r>
    </w:p>
    <w:p w14:paraId="0A70254C" w14:textId="77777777" w:rsidR="00E55664" w:rsidRPr="00E55664" w:rsidRDefault="00E55664" w:rsidP="00E55664">
      <w:pPr>
        <w:ind w:firstLine="567"/>
        <w:jc w:val="both"/>
        <w:rPr>
          <w:rFonts w:eastAsia="Courier New"/>
          <w:color w:val="000000" w:themeColor="text1"/>
          <w:sz w:val="28"/>
          <w:szCs w:val="28"/>
        </w:rPr>
      </w:pPr>
      <w:r w:rsidRPr="00E55664">
        <w:rPr>
          <w:rFonts w:eastAsia="Courier New"/>
          <w:color w:val="000000" w:themeColor="text1"/>
          <w:sz w:val="28"/>
          <w:szCs w:val="28"/>
        </w:rPr>
        <w:t>У разі досягнення повноліття одним або кількома з дітей позичальника    (у тому числі усиновленими та/або такими, що перебувають під опікою/піклуванням) під час дії кредитного договору, що підтверджується документами (свідоцтво про народження дитини, документи про усиновлення, встановлення опіки чи піклування, посвідчення батьків багатодітної сім’ї), кредит індивідуальному забудовнику надається із внесенням за користування ним плати у розмірі 3 (трьох) відсотків річних.</w:t>
      </w:r>
    </w:p>
    <w:p w14:paraId="0B5381B8" w14:textId="77777777" w:rsidR="00E55664" w:rsidRPr="00E55664" w:rsidRDefault="00E55664" w:rsidP="00E55664">
      <w:pPr>
        <w:suppressAutoHyphens w:val="0"/>
        <w:autoSpaceDN/>
        <w:spacing w:before="100" w:beforeAutospacing="1" w:after="100" w:afterAutospacing="1"/>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17. Відсотки за користування кредитом також не нараховуються таким позичальникам (за умови звернення їх або повнолітніх членів їх сімей з відповідною заявою в довільній формі):</w:t>
      </w:r>
    </w:p>
    <w:p w14:paraId="1DA430A9" w14:textId="77777777" w:rsidR="00E55664" w:rsidRPr="00E55664" w:rsidRDefault="00E55664" w:rsidP="00E55664">
      <w:pPr>
        <w:suppressAutoHyphens w:val="0"/>
        <w:autoSpaceDN/>
        <w:spacing w:before="100" w:beforeAutospacing="1" w:after="100" w:afterAutospacing="1"/>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військовослужбовцям, подружжю, в якому чоловік або дружина є військовослужбовцем, що підтверджується копією військового квитка, – з початку і до закінчення особливого періоду, – з дати звернення з відповідною заявою та подання копії підтвердних документів у межах дії особливого періоду;</w:t>
      </w:r>
    </w:p>
    <w:p w14:paraId="3EEB7B71" w14:textId="77777777" w:rsidR="00E55664" w:rsidRPr="00E55664" w:rsidRDefault="00E55664" w:rsidP="00E55664">
      <w:pPr>
        <w:suppressAutoHyphens w:val="0"/>
        <w:autoSpaceDN/>
        <w:spacing w:before="100" w:beforeAutospacing="1" w:after="100" w:afterAutospacing="1"/>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 xml:space="preserve">резервістам та військовозобов’язаним, подружжю, в якому чоловік або дружина є резервістом чи військовозобов’язаним, що підтверджується довідкою територіального центру комплектування та соціальної підтримки або військової частини про перебування на військовій службі, </w:t>
      </w:r>
      <w:r w:rsidRPr="00E55664">
        <w:rPr>
          <w:color w:val="000000" w:themeColor="text1"/>
          <w:sz w:val="28"/>
          <w:szCs w:val="28"/>
          <w:lang w:eastAsia="uk-UA"/>
        </w:rPr>
        <w:t>–</w:t>
      </w:r>
      <w:r w:rsidRPr="00E55664">
        <w:rPr>
          <w:rFonts w:eastAsia="Calibri"/>
          <w:color w:val="000000" w:themeColor="text1"/>
          <w:sz w:val="28"/>
          <w:szCs w:val="28"/>
          <w:lang w:eastAsia="uk-UA"/>
        </w:rPr>
        <w:t xml:space="preserve"> з моменту призову під час мобілізації  і  до  закінчення  проходження  військової  служби  в  особливий період, – з дати звернення з відповідною заявою та подання копії підтвердних документів у межах дії особливого періоду.</w:t>
      </w:r>
    </w:p>
    <w:p w14:paraId="6AEB72CB" w14:textId="77777777" w:rsidR="00E55664" w:rsidRPr="00E55664" w:rsidRDefault="00E55664" w:rsidP="00E55664">
      <w:pPr>
        <w:suppressAutoHyphens w:val="0"/>
        <w:autoSpaceDN/>
        <w:spacing w:before="100" w:beforeAutospacing="1" w:after="100" w:afterAutospacing="1"/>
        <w:ind w:firstLine="567"/>
        <w:jc w:val="both"/>
        <w:textAlignment w:val="auto"/>
        <w:rPr>
          <w:rFonts w:eastAsia="Calibri"/>
          <w:color w:val="000000" w:themeColor="text1"/>
          <w:sz w:val="28"/>
          <w:szCs w:val="28"/>
          <w:lang w:eastAsia="uk-UA"/>
        </w:rPr>
      </w:pPr>
      <w:r w:rsidRPr="00E55664">
        <w:rPr>
          <w:rFonts w:eastAsia="Calibri"/>
          <w:color w:val="000000" w:themeColor="text1"/>
          <w:sz w:val="28"/>
          <w:szCs w:val="28"/>
          <w:lang w:eastAsia="uk-UA"/>
        </w:rPr>
        <w:t xml:space="preserve">Звільнення від сплати відсотків за користування кредитом у випадках, передбачених цим пунктом, застосовується виключно за умови компенсації Фонду відсоткової ставки за рахунок коштів </w:t>
      </w:r>
      <w:r w:rsidRPr="00E55664">
        <w:rPr>
          <w:sz w:val="28"/>
          <w:szCs w:val="28"/>
          <w:shd w:val="clear" w:color="auto" w:fill="FFFFFF"/>
          <w:lang w:eastAsia="uk-UA"/>
        </w:rPr>
        <w:t>місцевого бюджету у порядку, визначеному селищною радою</w:t>
      </w:r>
      <w:r w:rsidRPr="00E55664">
        <w:rPr>
          <w:rFonts w:eastAsia="Calibri"/>
          <w:color w:val="000000" w:themeColor="text1"/>
          <w:sz w:val="28"/>
          <w:szCs w:val="28"/>
          <w:lang w:eastAsia="uk-UA"/>
        </w:rPr>
        <w:t>.</w:t>
      </w:r>
    </w:p>
    <w:p w14:paraId="659FC04B" w14:textId="77777777" w:rsidR="00E55664" w:rsidRPr="00E55664" w:rsidRDefault="00E55664" w:rsidP="00E55664">
      <w:pPr>
        <w:shd w:val="clear" w:color="auto" w:fill="FFFFFF"/>
        <w:spacing w:after="150"/>
        <w:ind w:firstLine="450"/>
        <w:jc w:val="both"/>
        <w:rPr>
          <w:color w:val="333333"/>
          <w:sz w:val="28"/>
          <w:szCs w:val="28"/>
          <w:lang w:eastAsia="uk-UA"/>
        </w:rPr>
      </w:pPr>
      <w:r w:rsidRPr="00E55664">
        <w:rPr>
          <w:color w:val="333333"/>
          <w:sz w:val="28"/>
          <w:szCs w:val="28"/>
          <w:lang w:eastAsia="uk-UA"/>
        </w:rPr>
        <w:t>18. У першочерговому порядку кредит надається:</w:t>
      </w:r>
    </w:p>
    <w:p w14:paraId="3CA0E27A" w14:textId="77777777" w:rsidR="00E55664" w:rsidRPr="00E55664" w:rsidRDefault="00E55664" w:rsidP="00E55664">
      <w:pPr>
        <w:shd w:val="clear" w:color="auto" w:fill="FFFFFF"/>
        <w:spacing w:after="150"/>
        <w:ind w:firstLine="450"/>
        <w:jc w:val="both"/>
        <w:rPr>
          <w:color w:val="333333"/>
          <w:sz w:val="28"/>
          <w:szCs w:val="28"/>
          <w:lang w:eastAsia="uk-UA"/>
        </w:rPr>
      </w:pPr>
      <w:r w:rsidRPr="00E55664">
        <w:rPr>
          <w:color w:val="333333"/>
          <w:sz w:val="28"/>
          <w:szCs w:val="28"/>
          <w:lang w:eastAsia="uk-UA"/>
        </w:rPr>
        <w:lastRenderedPageBreak/>
        <w:t>- індивідуальним забудовникам для завершення раніше розпочатого будівництва;</w:t>
      </w:r>
    </w:p>
    <w:p w14:paraId="031D2503" w14:textId="77777777" w:rsidR="00E55664" w:rsidRPr="00E55664" w:rsidRDefault="00E55664" w:rsidP="00E55664">
      <w:pPr>
        <w:shd w:val="clear" w:color="auto" w:fill="FFFFFF"/>
        <w:spacing w:after="150"/>
        <w:ind w:firstLine="450"/>
        <w:jc w:val="both"/>
        <w:rPr>
          <w:color w:val="333333"/>
          <w:sz w:val="28"/>
          <w:szCs w:val="28"/>
          <w:lang w:eastAsia="uk-UA"/>
        </w:rPr>
      </w:pPr>
      <w:r w:rsidRPr="00E55664">
        <w:rPr>
          <w:color w:val="333333"/>
          <w:sz w:val="28"/>
          <w:szCs w:val="28"/>
          <w:lang w:eastAsia="uk-UA"/>
        </w:rPr>
        <w:t>- молодим спеціалістам, які працюють на підприємствах, в установах та організаціях, зазначених у </w:t>
      </w:r>
      <w:r w:rsidRPr="00E55664">
        <w:rPr>
          <w:sz w:val="28"/>
          <w:szCs w:val="28"/>
          <w:lang w:eastAsia="uk-UA"/>
        </w:rPr>
        <w:t>пункті 5</w:t>
      </w:r>
      <w:r w:rsidRPr="00E55664">
        <w:rPr>
          <w:color w:val="333333"/>
          <w:sz w:val="28"/>
          <w:szCs w:val="28"/>
          <w:lang w:eastAsia="uk-UA"/>
        </w:rPr>
        <w:t> даного Порядку;</w:t>
      </w:r>
    </w:p>
    <w:p w14:paraId="10218A88" w14:textId="77777777" w:rsidR="00E55664" w:rsidRPr="00E55664" w:rsidRDefault="00E55664" w:rsidP="00E55664">
      <w:pPr>
        <w:shd w:val="clear" w:color="auto" w:fill="FFFFFF"/>
        <w:spacing w:after="150"/>
        <w:ind w:firstLine="450"/>
        <w:jc w:val="both"/>
        <w:rPr>
          <w:color w:val="333333"/>
          <w:sz w:val="28"/>
          <w:szCs w:val="28"/>
          <w:lang w:eastAsia="uk-UA"/>
        </w:rPr>
      </w:pPr>
      <w:r w:rsidRPr="00E55664">
        <w:rPr>
          <w:color w:val="333333"/>
          <w:sz w:val="28"/>
          <w:szCs w:val="28"/>
          <w:lang w:eastAsia="uk-UA"/>
        </w:rPr>
        <w:t>- особам, на яких поширюється дія </w:t>
      </w:r>
      <w:hyperlink r:id="rId9" w:anchor="n73" w:tgtFrame="_blank" w:history="1">
        <w:r w:rsidRPr="00E55664">
          <w:rPr>
            <w:sz w:val="28"/>
            <w:szCs w:val="28"/>
            <w:lang w:eastAsia="uk-UA"/>
          </w:rPr>
          <w:t>пунктів 19</w:t>
        </w:r>
      </w:hyperlink>
      <w:r w:rsidRPr="00E55664">
        <w:rPr>
          <w:sz w:val="28"/>
          <w:szCs w:val="28"/>
          <w:lang w:eastAsia="uk-UA"/>
        </w:rPr>
        <w:t> і </w:t>
      </w:r>
      <w:hyperlink r:id="rId10" w:anchor="n77" w:tgtFrame="_blank" w:history="1">
        <w:r w:rsidRPr="00E55664">
          <w:rPr>
            <w:sz w:val="28"/>
            <w:szCs w:val="28"/>
            <w:lang w:eastAsia="uk-UA"/>
          </w:rPr>
          <w:t>20 частини першої статті 6</w:t>
        </w:r>
      </w:hyperlink>
      <w:r w:rsidRPr="00E55664">
        <w:rPr>
          <w:sz w:val="28"/>
          <w:szCs w:val="28"/>
          <w:lang w:eastAsia="uk-UA"/>
        </w:rPr>
        <w:t> та </w:t>
      </w:r>
      <w:hyperlink r:id="rId11" w:anchor="n153" w:tgtFrame="_blank" w:history="1">
        <w:r w:rsidRPr="00E55664">
          <w:rPr>
            <w:sz w:val="28"/>
            <w:szCs w:val="28"/>
            <w:lang w:eastAsia="uk-UA"/>
          </w:rPr>
          <w:t>абзацу четвертого пункту 1 статті 10</w:t>
        </w:r>
      </w:hyperlink>
      <w:r w:rsidRPr="00E55664">
        <w:rPr>
          <w:color w:val="333333"/>
          <w:sz w:val="28"/>
          <w:szCs w:val="28"/>
          <w:lang w:eastAsia="uk-UA"/>
        </w:rPr>
        <w:t> Закону України “Про статус ветеранів війни, гарантії їх соціального захисту”;</w:t>
      </w:r>
    </w:p>
    <w:p w14:paraId="71CC3DDA" w14:textId="77777777" w:rsidR="00E55664" w:rsidRPr="00E55664" w:rsidRDefault="00E55664" w:rsidP="00E55664">
      <w:pPr>
        <w:shd w:val="clear" w:color="auto" w:fill="FFFFFF"/>
        <w:spacing w:after="150"/>
        <w:ind w:firstLine="450"/>
        <w:jc w:val="both"/>
        <w:rPr>
          <w:color w:val="333333"/>
          <w:sz w:val="28"/>
          <w:szCs w:val="28"/>
          <w:lang w:eastAsia="uk-UA"/>
        </w:rPr>
      </w:pPr>
      <w:r w:rsidRPr="00E55664">
        <w:rPr>
          <w:color w:val="333333"/>
          <w:sz w:val="28"/>
          <w:szCs w:val="28"/>
          <w:lang w:eastAsia="uk-UA"/>
        </w:rPr>
        <w:t>- громадянам України, які перебувають на обліку внутрішньо переміщених осіб та особам, що не взяті на облік внутрішньо переміщених осіб, є власниками (їх спадкоємцями) житла, яке знищене або пошкоджене внаслідок бойових дій, терористичних актів, диверсій, спричинених збройною агресією Російської Федерації проти України.</w:t>
      </w:r>
    </w:p>
    <w:p w14:paraId="436DB8C0" w14:textId="77777777" w:rsidR="00E55664" w:rsidRPr="00E55664" w:rsidRDefault="00E55664" w:rsidP="00E55664">
      <w:pPr>
        <w:jc w:val="both"/>
        <w:rPr>
          <w:sz w:val="28"/>
          <w:szCs w:val="28"/>
        </w:rPr>
      </w:pPr>
    </w:p>
    <w:p w14:paraId="63556E99" w14:textId="77777777" w:rsidR="00E55664" w:rsidRPr="00E55664" w:rsidRDefault="00E55664" w:rsidP="00E55664">
      <w:pPr>
        <w:ind w:firstLine="708"/>
        <w:jc w:val="both"/>
        <w:rPr>
          <w:b/>
          <w:sz w:val="28"/>
          <w:szCs w:val="28"/>
        </w:rPr>
      </w:pPr>
      <w:r w:rsidRPr="00E55664">
        <w:rPr>
          <w:sz w:val="28"/>
          <w:szCs w:val="28"/>
        </w:rPr>
        <w:t xml:space="preserve">                       </w:t>
      </w:r>
      <w:r w:rsidRPr="00E55664">
        <w:rPr>
          <w:b/>
          <w:sz w:val="28"/>
          <w:szCs w:val="28"/>
        </w:rPr>
        <w:t>III. Порядок оформлення і видачі кредиту (позики)</w:t>
      </w:r>
    </w:p>
    <w:p w14:paraId="5F80BD0B" w14:textId="77777777" w:rsidR="00E55664" w:rsidRPr="00E55664" w:rsidRDefault="00E55664" w:rsidP="00E55664">
      <w:pPr>
        <w:tabs>
          <w:tab w:val="left" w:pos="100"/>
          <w:tab w:val="left" w:pos="7605"/>
        </w:tabs>
        <w:jc w:val="both"/>
        <w:rPr>
          <w:sz w:val="28"/>
          <w:szCs w:val="28"/>
        </w:rPr>
      </w:pPr>
      <w:r w:rsidRPr="00E55664">
        <w:rPr>
          <w:sz w:val="28"/>
          <w:szCs w:val="28"/>
        </w:rPr>
        <w:tab/>
        <w:t xml:space="preserve">      19. Надання кредиту здійснюється на підставі кредитного договору, що укладається після підтвердження права Позичальника на його одержання та визначення суми кредиту.</w:t>
      </w:r>
    </w:p>
    <w:p w14:paraId="68E14A8D" w14:textId="77777777" w:rsidR="00E55664" w:rsidRPr="00E55664" w:rsidRDefault="00E55664" w:rsidP="00E55664">
      <w:pPr>
        <w:tabs>
          <w:tab w:val="left" w:pos="100"/>
          <w:tab w:val="left" w:pos="7605"/>
        </w:tabs>
        <w:jc w:val="both"/>
        <w:rPr>
          <w:sz w:val="28"/>
          <w:szCs w:val="28"/>
        </w:rPr>
      </w:pPr>
      <w:r w:rsidRPr="00E55664">
        <w:rPr>
          <w:sz w:val="28"/>
          <w:szCs w:val="28"/>
        </w:rPr>
        <w:tab/>
      </w:r>
    </w:p>
    <w:p w14:paraId="25F5F138" w14:textId="77777777" w:rsidR="00E55664" w:rsidRPr="00E55664" w:rsidRDefault="00E55664" w:rsidP="00E55664">
      <w:pPr>
        <w:shd w:val="clear" w:color="auto" w:fill="FFFFFF"/>
        <w:suppressAutoHyphens w:val="0"/>
        <w:autoSpaceDN/>
        <w:spacing w:after="150"/>
        <w:ind w:firstLine="450"/>
        <w:jc w:val="both"/>
        <w:textAlignment w:val="auto"/>
        <w:rPr>
          <w:sz w:val="28"/>
          <w:szCs w:val="28"/>
          <w:lang w:eastAsia="uk-UA"/>
        </w:rPr>
      </w:pPr>
      <w:r w:rsidRPr="00E55664">
        <w:rPr>
          <w:sz w:val="28"/>
          <w:szCs w:val="28"/>
          <w:lang w:eastAsia="uk-UA"/>
        </w:rPr>
        <w:t>20. Для підтвердження права на одержання кредиту та визначення його суми індивідуальний забудовник або уповноважена особа подає у паперовій або електронній формі Фонду:</w:t>
      </w:r>
    </w:p>
    <w:p w14:paraId="6733BDB2" w14:textId="77777777" w:rsidR="00E55664" w:rsidRPr="00E55664" w:rsidRDefault="00E55664" w:rsidP="00E55664">
      <w:pPr>
        <w:suppressAutoHyphens w:val="0"/>
        <w:autoSpaceDN/>
        <w:spacing w:before="100" w:beforeAutospacing="1" w:after="100" w:afterAutospacing="1"/>
        <w:ind w:firstLine="567"/>
        <w:textAlignment w:val="auto"/>
        <w:rPr>
          <w:color w:val="000000" w:themeColor="text1"/>
          <w:sz w:val="28"/>
          <w:szCs w:val="28"/>
          <w:lang w:eastAsia="uk-UA"/>
        </w:rPr>
      </w:pPr>
      <w:bookmarkStart w:id="1" w:name="n205"/>
      <w:bookmarkStart w:id="2" w:name="n185"/>
      <w:bookmarkEnd w:id="1"/>
      <w:bookmarkEnd w:id="2"/>
      <w:r w:rsidRPr="00E55664">
        <w:rPr>
          <w:color w:val="000000" w:themeColor="text1"/>
          <w:sz w:val="28"/>
          <w:szCs w:val="28"/>
          <w:lang w:eastAsia="uk-UA"/>
        </w:rPr>
        <w:t>1) заяву про надання кредиту у довільній формі;</w:t>
      </w:r>
    </w:p>
    <w:p w14:paraId="47013306" w14:textId="77777777" w:rsidR="00E55664" w:rsidRPr="00E55664" w:rsidRDefault="00E55664" w:rsidP="00E55664">
      <w:pPr>
        <w:suppressAutoHyphens w:val="0"/>
        <w:autoSpaceDN/>
        <w:spacing w:before="100" w:beforeAutospacing="1" w:after="100" w:afterAutospacing="1"/>
        <w:ind w:firstLine="567"/>
        <w:textAlignment w:val="auto"/>
        <w:rPr>
          <w:color w:val="000000" w:themeColor="text1"/>
          <w:sz w:val="28"/>
          <w:szCs w:val="28"/>
          <w:lang w:eastAsia="uk-UA"/>
        </w:rPr>
      </w:pPr>
      <w:bookmarkStart w:id="3" w:name="n186"/>
      <w:bookmarkEnd w:id="3"/>
      <w:r w:rsidRPr="00E55664">
        <w:rPr>
          <w:color w:val="000000" w:themeColor="text1"/>
          <w:sz w:val="28"/>
          <w:szCs w:val="28"/>
          <w:lang w:eastAsia="uk-UA"/>
        </w:rPr>
        <w:t>2) клопотання виконавчого органу Кутської селищної ради про надання кредиту;</w:t>
      </w:r>
    </w:p>
    <w:p w14:paraId="140F5376" w14:textId="77777777" w:rsidR="00E55664" w:rsidRPr="00E55664" w:rsidRDefault="00E55664" w:rsidP="00E55664">
      <w:pPr>
        <w:ind w:firstLine="567"/>
        <w:jc w:val="both"/>
      </w:pPr>
      <w:bookmarkStart w:id="4" w:name="n187"/>
      <w:bookmarkEnd w:id="4"/>
      <w:r w:rsidRPr="00E55664">
        <w:rPr>
          <w:sz w:val="28"/>
          <w:szCs w:val="28"/>
        </w:rPr>
        <w:t xml:space="preserve">3) копію паспорта громадянина України, виготовленого у формі книжечки (відповідні сторінки за наявності) або ID-картки разом із витягом із реєстру територіальної громади повнолітніх членів сім’ї; </w:t>
      </w:r>
    </w:p>
    <w:p w14:paraId="2B018706" w14:textId="77777777" w:rsidR="00E55664" w:rsidRPr="00E55664" w:rsidRDefault="00E55664" w:rsidP="00E55664">
      <w:pPr>
        <w:ind w:firstLine="567"/>
        <w:jc w:val="both"/>
      </w:pPr>
    </w:p>
    <w:p w14:paraId="74A5AAA6" w14:textId="77777777" w:rsidR="00E55664" w:rsidRPr="00E55664" w:rsidRDefault="00E55664" w:rsidP="00E55664">
      <w:pPr>
        <w:ind w:firstLine="567"/>
        <w:jc w:val="both"/>
        <w:rPr>
          <w:sz w:val="28"/>
          <w:szCs w:val="28"/>
        </w:rPr>
      </w:pPr>
      <w:r w:rsidRPr="00E55664">
        <w:rPr>
          <w:sz w:val="28"/>
          <w:szCs w:val="28"/>
        </w:rPr>
        <w:t>4) копію довідки про присвоєння реєстраційного номера облікової картки платника податків з Державного реєстру фізичних осіб-платників податків або повідомлення про відмову від прийняття реєстраційного номера облікової картки платника податків (для фізичних осіб, які через свої релігійні переконання відмовилися від прийняття реєстраційного номера облікової картки платника податків та офіційно повідомили про це відповідний контролюючий орган);</w:t>
      </w:r>
    </w:p>
    <w:p w14:paraId="1290885C" w14:textId="77777777" w:rsidR="00E55664" w:rsidRPr="00E55664" w:rsidRDefault="00E55664" w:rsidP="00E55664">
      <w:pPr>
        <w:suppressAutoHyphens w:val="0"/>
        <w:autoSpaceDN/>
        <w:spacing w:before="100" w:beforeAutospacing="1" w:after="100" w:afterAutospacing="1"/>
        <w:ind w:firstLine="567"/>
        <w:jc w:val="both"/>
        <w:textAlignment w:val="auto"/>
        <w:rPr>
          <w:color w:val="000000" w:themeColor="text1"/>
          <w:sz w:val="28"/>
          <w:szCs w:val="28"/>
          <w:lang w:eastAsia="uk-UA"/>
        </w:rPr>
      </w:pPr>
      <w:bookmarkStart w:id="5" w:name="n188"/>
      <w:bookmarkStart w:id="6" w:name="n189"/>
      <w:bookmarkStart w:id="7" w:name="n206"/>
      <w:bookmarkStart w:id="8" w:name="n190"/>
      <w:bookmarkEnd w:id="5"/>
      <w:bookmarkEnd w:id="6"/>
      <w:bookmarkEnd w:id="7"/>
      <w:bookmarkEnd w:id="8"/>
      <w:r w:rsidRPr="00E55664">
        <w:rPr>
          <w:color w:val="000000" w:themeColor="text1"/>
          <w:sz w:val="28"/>
          <w:szCs w:val="28"/>
          <w:lang w:eastAsia="uk-UA"/>
        </w:rPr>
        <w:t>5) документи, необхідні для визначення рівня платоспроможності позичальника (довідку про доходи позичальника і членів його сім’ї, одержані за попередні шість місяців, та довідку, видану органом місцевого самоврядування, про ведення особистого селянського господарства);</w:t>
      </w:r>
      <w:bookmarkStart w:id="9" w:name="n191"/>
      <w:bookmarkEnd w:id="9"/>
    </w:p>
    <w:p w14:paraId="4DCBF42F" w14:textId="77777777" w:rsidR="00E55664" w:rsidRPr="00E55664" w:rsidRDefault="00E55664" w:rsidP="00E55664">
      <w:pPr>
        <w:suppressAutoHyphens w:val="0"/>
        <w:autoSpaceDN/>
        <w:spacing w:before="100" w:beforeAutospacing="1" w:after="100" w:afterAutospacing="1"/>
        <w:ind w:firstLine="567"/>
        <w:jc w:val="both"/>
        <w:textAlignment w:val="auto"/>
        <w:rPr>
          <w:color w:val="000000" w:themeColor="text1"/>
          <w:sz w:val="28"/>
          <w:szCs w:val="28"/>
          <w:lang w:eastAsia="uk-UA"/>
        </w:rPr>
      </w:pPr>
      <w:r w:rsidRPr="00E55664">
        <w:rPr>
          <w:color w:val="000000" w:themeColor="text1"/>
          <w:sz w:val="28"/>
          <w:szCs w:val="28"/>
          <w:lang w:eastAsia="uk-UA"/>
        </w:rPr>
        <w:lastRenderedPageBreak/>
        <w:t>6) інформацію з Державного реєстру речових прав на нерухоме майно про наявність або відсутність у власності житла;</w:t>
      </w:r>
    </w:p>
    <w:p w14:paraId="246382D9" w14:textId="77777777" w:rsidR="00E55664" w:rsidRPr="00E55664" w:rsidRDefault="00E55664" w:rsidP="00E55664">
      <w:pPr>
        <w:suppressAutoHyphens w:val="0"/>
        <w:autoSpaceDN/>
        <w:spacing w:before="100" w:beforeAutospacing="1" w:after="100" w:afterAutospacing="1"/>
        <w:ind w:firstLine="567"/>
        <w:jc w:val="both"/>
        <w:textAlignment w:val="auto"/>
        <w:rPr>
          <w:color w:val="000000" w:themeColor="text1"/>
          <w:sz w:val="28"/>
          <w:szCs w:val="28"/>
          <w:lang w:eastAsia="uk-UA"/>
        </w:rPr>
      </w:pPr>
      <w:bookmarkStart w:id="10" w:name="n192"/>
      <w:bookmarkEnd w:id="10"/>
      <w:r w:rsidRPr="00E55664">
        <w:rPr>
          <w:color w:val="000000" w:themeColor="text1"/>
          <w:sz w:val="28"/>
          <w:szCs w:val="28"/>
          <w:lang w:eastAsia="uk-UA"/>
        </w:rPr>
        <w:t>7) копію документа, що підтверджує право власності чи користування земельною ділянкою (крім випадків придбання житла);</w:t>
      </w:r>
    </w:p>
    <w:p w14:paraId="189F7528" w14:textId="77777777" w:rsidR="00E55664" w:rsidRPr="00E55664" w:rsidRDefault="00E55664" w:rsidP="00E55664">
      <w:pPr>
        <w:suppressAutoHyphens w:val="0"/>
        <w:autoSpaceDN/>
        <w:spacing w:before="100" w:beforeAutospacing="1" w:after="100" w:afterAutospacing="1"/>
        <w:ind w:firstLine="567"/>
        <w:jc w:val="both"/>
        <w:textAlignment w:val="auto"/>
        <w:rPr>
          <w:color w:val="000000" w:themeColor="text1"/>
          <w:sz w:val="28"/>
          <w:szCs w:val="28"/>
          <w:lang w:eastAsia="uk-UA"/>
        </w:rPr>
      </w:pPr>
      <w:bookmarkStart w:id="11" w:name="n193"/>
      <w:bookmarkEnd w:id="11"/>
      <w:r w:rsidRPr="00E55664">
        <w:rPr>
          <w:color w:val="000000" w:themeColor="text1"/>
          <w:sz w:val="28"/>
          <w:szCs w:val="28"/>
          <w:lang w:eastAsia="uk-UA"/>
        </w:rPr>
        <w:t>8) проектну документацію або будівельний паспорт забудови земельної ділянки, вартість виготовлення яких може входити за згодою позичальника до суми кредиту (крім випадків придбання житла);</w:t>
      </w:r>
    </w:p>
    <w:p w14:paraId="385E4D75" w14:textId="77777777" w:rsidR="00E55664" w:rsidRPr="00E55664" w:rsidRDefault="00E55664" w:rsidP="00E55664">
      <w:pPr>
        <w:suppressAutoHyphens w:val="0"/>
        <w:autoSpaceDN/>
        <w:spacing w:before="100" w:beforeAutospacing="1" w:after="100" w:afterAutospacing="1"/>
        <w:ind w:firstLine="567"/>
        <w:jc w:val="both"/>
        <w:textAlignment w:val="auto"/>
        <w:rPr>
          <w:color w:val="000000" w:themeColor="text1"/>
          <w:sz w:val="28"/>
          <w:szCs w:val="28"/>
          <w:lang w:eastAsia="uk-UA"/>
        </w:rPr>
      </w:pPr>
      <w:bookmarkStart w:id="12" w:name="n194"/>
      <w:bookmarkEnd w:id="12"/>
      <w:r w:rsidRPr="00E55664">
        <w:rPr>
          <w:color w:val="000000" w:themeColor="text1"/>
          <w:sz w:val="28"/>
          <w:szCs w:val="28"/>
          <w:lang w:eastAsia="uk-UA"/>
        </w:rPr>
        <w:t>9) документи, що підтверджують працевлаштування;</w:t>
      </w:r>
    </w:p>
    <w:p w14:paraId="14CE57C0" w14:textId="77777777" w:rsidR="00E55664" w:rsidRPr="00E55664" w:rsidRDefault="00E55664" w:rsidP="00E55664">
      <w:pPr>
        <w:suppressAutoHyphens w:val="0"/>
        <w:autoSpaceDN/>
        <w:spacing w:before="100" w:beforeAutospacing="1" w:after="100" w:afterAutospacing="1"/>
        <w:ind w:firstLine="567"/>
        <w:jc w:val="both"/>
        <w:textAlignment w:val="auto"/>
        <w:rPr>
          <w:color w:val="000000" w:themeColor="text1"/>
          <w:sz w:val="28"/>
          <w:szCs w:val="28"/>
          <w:lang w:eastAsia="uk-UA"/>
        </w:rPr>
      </w:pPr>
      <w:bookmarkStart w:id="13" w:name="n207"/>
      <w:bookmarkStart w:id="14" w:name="n195"/>
      <w:bookmarkEnd w:id="13"/>
      <w:bookmarkEnd w:id="14"/>
      <w:r w:rsidRPr="00E55664">
        <w:rPr>
          <w:color w:val="000000" w:themeColor="text1"/>
          <w:sz w:val="28"/>
          <w:szCs w:val="28"/>
          <w:lang w:eastAsia="uk-UA"/>
        </w:rPr>
        <w:t>10) заяву довільної форми</w:t>
      </w:r>
      <w:r w:rsidRPr="00E55664">
        <w:rPr>
          <w:color w:val="7030A0"/>
          <w:sz w:val="28"/>
          <w:szCs w:val="28"/>
          <w:lang w:eastAsia="uk-UA"/>
        </w:rPr>
        <w:t xml:space="preserve"> </w:t>
      </w:r>
      <w:r w:rsidRPr="00E55664">
        <w:rPr>
          <w:color w:val="000000" w:themeColor="text1"/>
          <w:sz w:val="28"/>
          <w:szCs w:val="28"/>
          <w:lang w:eastAsia="uk-UA"/>
        </w:rPr>
        <w:t>власника житла чи об’єкта незавершеного житлового будівництва про згоду продати його із зазначенням погоджених з позичальником ціни та інших істотних умов договору купівлі-продажу (в разі придбання житла);</w:t>
      </w:r>
    </w:p>
    <w:p w14:paraId="4B0916D9" w14:textId="77777777" w:rsidR="00E55664" w:rsidRPr="00E55664" w:rsidRDefault="00E55664" w:rsidP="00E55664">
      <w:pPr>
        <w:suppressAutoHyphens w:val="0"/>
        <w:autoSpaceDN/>
        <w:spacing w:before="100" w:beforeAutospacing="1" w:after="100" w:afterAutospacing="1"/>
        <w:ind w:firstLine="567"/>
        <w:jc w:val="both"/>
        <w:textAlignment w:val="auto"/>
        <w:rPr>
          <w:color w:val="000000" w:themeColor="text1"/>
          <w:sz w:val="28"/>
          <w:szCs w:val="28"/>
          <w:lang w:eastAsia="uk-UA"/>
        </w:rPr>
      </w:pPr>
      <w:bookmarkStart w:id="15" w:name="n196"/>
      <w:bookmarkEnd w:id="15"/>
      <w:r w:rsidRPr="00E55664">
        <w:rPr>
          <w:color w:val="000000" w:themeColor="text1"/>
          <w:sz w:val="28"/>
          <w:szCs w:val="28"/>
          <w:lang w:eastAsia="uk-UA"/>
        </w:rPr>
        <w:t xml:space="preserve">11) документи, що підтверджують статус осіб, на яких поширюється дія </w:t>
      </w:r>
      <w:hyperlink r:id="rId12" w:anchor="n73" w:tgtFrame="_blank" w:history="1">
        <w:r w:rsidRPr="00E55664">
          <w:rPr>
            <w:color w:val="000000" w:themeColor="text1"/>
            <w:sz w:val="28"/>
            <w:szCs w:val="28"/>
            <w:lang w:eastAsia="uk-UA"/>
          </w:rPr>
          <w:t>пунктів 19</w:t>
        </w:r>
      </w:hyperlink>
      <w:r w:rsidRPr="00E55664">
        <w:rPr>
          <w:color w:val="000000" w:themeColor="text1"/>
          <w:sz w:val="28"/>
          <w:szCs w:val="28"/>
          <w:lang w:eastAsia="uk-UA"/>
        </w:rPr>
        <w:t xml:space="preserve"> і </w:t>
      </w:r>
      <w:hyperlink r:id="rId13" w:anchor="n77" w:tgtFrame="_blank" w:history="1">
        <w:r w:rsidRPr="00E55664">
          <w:rPr>
            <w:color w:val="000000" w:themeColor="text1"/>
            <w:sz w:val="28"/>
            <w:szCs w:val="28"/>
            <w:lang w:eastAsia="uk-UA"/>
          </w:rPr>
          <w:t>20</w:t>
        </w:r>
      </w:hyperlink>
      <w:r w:rsidRPr="00E55664">
        <w:rPr>
          <w:color w:val="000000" w:themeColor="text1"/>
          <w:sz w:val="28"/>
          <w:szCs w:val="28"/>
          <w:lang w:eastAsia="uk-UA"/>
        </w:rPr>
        <w:t xml:space="preserve"> частини першої статті 6 та </w:t>
      </w:r>
      <w:hyperlink r:id="rId14" w:anchor="n184" w:tgtFrame="_blank" w:history="1">
        <w:r w:rsidRPr="00E55664">
          <w:rPr>
            <w:color w:val="000000" w:themeColor="text1"/>
            <w:sz w:val="28"/>
            <w:szCs w:val="28"/>
            <w:lang w:eastAsia="uk-UA"/>
          </w:rPr>
          <w:t>абзацу четвертого</w:t>
        </w:r>
      </w:hyperlink>
      <w:r w:rsidRPr="00E55664">
        <w:rPr>
          <w:color w:val="000000" w:themeColor="text1"/>
          <w:sz w:val="28"/>
          <w:szCs w:val="28"/>
          <w:lang w:eastAsia="uk-UA"/>
        </w:rPr>
        <w:t xml:space="preserve"> пункту 1 статті 10 Закону України “Про статус ветеранів війни, гарантії їх соціального захисту” (у разі наявності);</w:t>
      </w:r>
      <w:bookmarkStart w:id="16" w:name="n197"/>
      <w:bookmarkEnd w:id="16"/>
    </w:p>
    <w:p w14:paraId="36BE6237" w14:textId="77777777" w:rsidR="00E55664" w:rsidRPr="00E55664" w:rsidRDefault="00E55664" w:rsidP="00E55664">
      <w:pPr>
        <w:suppressAutoHyphens w:val="0"/>
        <w:autoSpaceDN/>
        <w:spacing w:before="100" w:beforeAutospacing="1" w:after="100" w:afterAutospacing="1"/>
        <w:ind w:firstLine="567"/>
        <w:jc w:val="both"/>
        <w:textAlignment w:val="auto"/>
        <w:rPr>
          <w:sz w:val="28"/>
          <w:szCs w:val="28"/>
          <w:lang w:eastAsia="uk-UA"/>
        </w:rPr>
      </w:pPr>
      <w:r w:rsidRPr="00E55664">
        <w:rPr>
          <w:sz w:val="28"/>
          <w:szCs w:val="28"/>
          <w:lang w:eastAsia="uk-UA"/>
        </w:rPr>
        <w:t xml:space="preserve">12) відомості відповідно до вимог </w:t>
      </w:r>
      <w:hyperlink r:id="rId15" w:tgtFrame="_blank" w:history="1">
        <w:r w:rsidRPr="00E55664">
          <w:rPr>
            <w:color w:val="000099"/>
            <w:sz w:val="28"/>
            <w:szCs w:val="28"/>
            <w:lang w:eastAsia="uk-UA"/>
          </w:rPr>
          <w:t>Закону України</w:t>
        </w:r>
      </w:hyperlink>
      <w:r w:rsidRPr="00E55664">
        <w:rPr>
          <w:sz w:val="28"/>
          <w:szCs w:val="28"/>
          <w:lang w:eastAsia="uk-UA"/>
        </w:rPr>
        <w:t xml:space="preserve"> “Про забезпечення прав і свобод внутрішньо переміщених осіб”, внесені до Єдиної інформаційної бази даних про внутрішньо переміщених осіб, копію довідки про взяття на облік внутрішньо переміщеної особи, виданої відповідно до Порядку </w:t>
      </w:r>
      <w:r w:rsidRPr="00E55664">
        <w:rPr>
          <w:sz w:val="28"/>
          <w:shd w:val="clear" w:color="auto" w:fill="FFFFFF"/>
          <w:lang w:eastAsia="uk-UA"/>
        </w:rPr>
        <w:t>оформлення і видачі довідки про взяття на облік внутрішньо переміщеної особи</w:t>
      </w:r>
      <w:r w:rsidRPr="00E55664">
        <w:rPr>
          <w:sz w:val="28"/>
          <w:szCs w:val="28"/>
          <w:lang w:eastAsia="uk-UA"/>
        </w:rPr>
        <w:t>, затвердженого постановою Кабінету Міністрів України від 01 жовтня 2014 року № 509 (для внутрішньо переміщених осіб);</w:t>
      </w:r>
    </w:p>
    <w:p w14:paraId="40CABA96" w14:textId="77777777" w:rsidR="00E55664" w:rsidRPr="00E55664" w:rsidRDefault="00E55664" w:rsidP="00E55664">
      <w:pPr>
        <w:suppressAutoHyphens w:val="0"/>
        <w:autoSpaceDN/>
        <w:spacing w:before="100" w:beforeAutospacing="1" w:after="100" w:afterAutospacing="1"/>
        <w:ind w:firstLine="567"/>
        <w:jc w:val="both"/>
        <w:textAlignment w:val="auto"/>
        <w:rPr>
          <w:sz w:val="28"/>
          <w:szCs w:val="28"/>
          <w:lang w:eastAsia="uk-UA"/>
        </w:rPr>
      </w:pPr>
      <w:bookmarkStart w:id="17" w:name="n208"/>
      <w:bookmarkEnd w:id="17"/>
      <w:r w:rsidRPr="00E55664">
        <w:rPr>
          <w:sz w:val="28"/>
          <w:szCs w:val="28"/>
          <w:lang w:eastAsia="uk-UA"/>
        </w:rPr>
        <w:t xml:space="preserve">13) акт обстеження об’єкта, пошкодженого внаслідок військових дій, спричинених збройною агресією Російської Федерації, складений відповідно до </w:t>
      </w:r>
      <w:hyperlink r:id="rId16" w:anchor="n9" w:tgtFrame="_blank" w:history="1">
        <w:r w:rsidRPr="00E55664">
          <w:rPr>
            <w:color w:val="000099"/>
            <w:sz w:val="28"/>
            <w:szCs w:val="28"/>
            <w:lang w:eastAsia="uk-UA"/>
          </w:rPr>
          <w:t>Порядку виконання невідкладних робіт щодо ліквідації наслідків збройної агресії Російської Федерації, пов’язаних із пошкодженням будівель та споруд</w:t>
        </w:r>
      </w:hyperlink>
      <w:r w:rsidRPr="00E55664">
        <w:rPr>
          <w:sz w:val="28"/>
          <w:szCs w:val="28"/>
          <w:lang w:eastAsia="uk-UA"/>
        </w:rPr>
        <w:t>, затвердженого постановою Кабінету Міністрів України від 19 квітня 2022 року № 473, та/або відомості з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 за наявності у заявника та членів його сім’ї, які не ставали на облік внутрішньо переміщених осіб, житлового приміщення, яке зруйноване (знищене) або стало непридатним для проживання внаслідок збройної агресії Російської Федерації, розташованого на підконтрольній Україні території.</w:t>
      </w:r>
    </w:p>
    <w:p w14:paraId="3C64E7D5" w14:textId="77777777" w:rsidR="00E55664" w:rsidRPr="00E55664" w:rsidRDefault="00E55664" w:rsidP="00E55664">
      <w:pPr>
        <w:suppressAutoHyphens w:val="0"/>
        <w:autoSpaceDN/>
        <w:spacing w:before="100" w:beforeAutospacing="1" w:after="100" w:afterAutospacing="1"/>
        <w:ind w:firstLine="567"/>
        <w:jc w:val="both"/>
        <w:textAlignment w:val="auto"/>
        <w:rPr>
          <w:sz w:val="28"/>
          <w:szCs w:val="28"/>
          <w:lang w:eastAsia="uk-UA"/>
        </w:rPr>
      </w:pPr>
      <w:r w:rsidRPr="00E55664">
        <w:rPr>
          <w:sz w:val="28"/>
          <w:szCs w:val="28"/>
          <w:lang w:eastAsia="uk-UA"/>
        </w:rPr>
        <w:t xml:space="preserve">21. Кредитний договір між Фондом та індивідуальним забудовником укладається відповідно до чинного законодавства України з урахуванням вимог цих </w:t>
      </w:r>
      <w:r w:rsidRPr="00E55664">
        <w:rPr>
          <w:sz w:val="28"/>
          <w:szCs w:val="28"/>
          <w:lang w:eastAsia="uk-UA"/>
        </w:rPr>
        <w:lastRenderedPageBreak/>
        <w:t>Правил.</w:t>
      </w:r>
      <w:bookmarkStart w:id="18" w:name="n56"/>
      <w:bookmarkEnd w:id="18"/>
      <w:r w:rsidRPr="00E55664">
        <w:rPr>
          <w:sz w:val="28"/>
          <w:szCs w:val="28"/>
          <w:lang w:eastAsia="uk-UA"/>
        </w:rPr>
        <w:t xml:space="preserve"> Зміни та доповнення до кредитного договору оформляються додатковим договором і є невід'ємною частиною кредитного договору.</w:t>
      </w:r>
    </w:p>
    <w:p w14:paraId="061E99F8" w14:textId="77777777" w:rsidR="00E55664" w:rsidRPr="00E55664" w:rsidRDefault="00E55664" w:rsidP="00E55664">
      <w:pPr>
        <w:suppressAutoHyphens w:val="0"/>
        <w:autoSpaceDN/>
        <w:ind w:firstLine="567"/>
        <w:jc w:val="both"/>
        <w:textAlignment w:val="auto"/>
        <w:rPr>
          <w:sz w:val="28"/>
          <w:szCs w:val="28"/>
          <w:lang w:eastAsia="uk-UA"/>
        </w:rPr>
      </w:pPr>
      <w:bookmarkStart w:id="19" w:name="n57"/>
      <w:bookmarkEnd w:id="19"/>
      <w:r w:rsidRPr="00E55664">
        <w:rPr>
          <w:sz w:val="28"/>
          <w:szCs w:val="28"/>
          <w:lang w:eastAsia="uk-UA"/>
        </w:rPr>
        <w:t>22. Зобов'язання позичальника за кредитним договором можуть забезпечуватися такими способами:</w:t>
      </w:r>
      <w:bookmarkStart w:id="20" w:name="n58"/>
      <w:bookmarkEnd w:id="20"/>
    </w:p>
    <w:p w14:paraId="5F056C6C" w14:textId="77777777" w:rsidR="00E55664" w:rsidRPr="00E55664" w:rsidRDefault="00E55664" w:rsidP="00E55664">
      <w:pPr>
        <w:suppressAutoHyphens w:val="0"/>
        <w:autoSpaceDN/>
        <w:ind w:firstLine="567"/>
        <w:jc w:val="both"/>
        <w:textAlignment w:val="auto"/>
        <w:rPr>
          <w:sz w:val="28"/>
          <w:szCs w:val="28"/>
          <w:lang w:eastAsia="uk-UA"/>
        </w:rPr>
      </w:pPr>
      <w:r w:rsidRPr="00E55664">
        <w:rPr>
          <w:sz w:val="28"/>
          <w:szCs w:val="28"/>
          <w:lang w:eastAsia="uk-UA"/>
        </w:rPr>
        <w:t>договором поруки, оформленим в установленому чинним законодавством України порядку;</w:t>
      </w:r>
      <w:bookmarkStart w:id="21" w:name="n138"/>
      <w:bookmarkStart w:id="22" w:name="n210"/>
      <w:bookmarkEnd w:id="21"/>
      <w:bookmarkEnd w:id="22"/>
    </w:p>
    <w:p w14:paraId="6E1D6750" w14:textId="77777777" w:rsidR="00E55664" w:rsidRPr="00E55664" w:rsidRDefault="00E55664" w:rsidP="00E55664">
      <w:pPr>
        <w:suppressAutoHyphens w:val="0"/>
        <w:autoSpaceDN/>
        <w:ind w:firstLine="567"/>
        <w:jc w:val="both"/>
        <w:textAlignment w:val="auto"/>
        <w:rPr>
          <w:sz w:val="28"/>
          <w:szCs w:val="28"/>
          <w:lang w:eastAsia="uk-UA"/>
        </w:rPr>
      </w:pPr>
      <w:r w:rsidRPr="00E55664">
        <w:rPr>
          <w:sz w:val="28"/>
          <w:szCs w:val="28"/>
          <w:lang w:eastAsia="uk-UA"/>
        </w:rPr>
        <w:t>договором про встановлення довірчої власності, оформленим</w:t>
      </w:r>
      <w:r w:rsidRPr="00E55664">
        <w:rPr>
          <w:sz w:val="28"/>
          <w:szCs w:val="28"/>
          <w:lang w:val="ru-RU" w:eastAsia="uk-UA"/>
        </w:rPr>
        <w:t xml:space="preserve"> в</w:t>
      </w:r>
      <w:r w:rsidRPr="00E55664">
        <w:rPr>
          <w:sz w:val="28"/>
          <w:szCs w:val="28"/>
          <w:lang w:eastAsia="uk-UA"/>
        </w:rPr>
        <w:t xml:space="preserve"> установленому чинним законодавством України порядку;</w:t>
      </w:r>
      <w:bookmarkStart w:id="23" w:name="n211"/>
      <w:bookmarkStart w:id="24" w:name="n59"/>
      <w:bookmarkEnd w:id="23"/>
      <w:bookmarkEnd w:id="24"/>
    </w:p>
    <w:p w14:paraId="79116078" w14:textId="77777777" w:rsidR="00E55664" w:rsidRPr="00E55664" w:rsidRDefault="00E55664" w:rsidP="00E55664">
      <w:pPr>
        <w:suppressAutoHyphens w:val="0"/>
        <w:autoSpaceDN/>
        <w:ind w:firstLine="567"/>
        <w:jc w:val="both"/>
        <w:textAlignment w:val="auto"/>
        <w:rPr>
          <w:sz w:val="28"/>
          <w:szCs w:val="28"/>
          <w:lang w:eastAsia="uk-UA"/>
        </w:rPr>
      </w:pPr>
      <w:r w:rsidRPr="00E55664">
        <w:rPr>
          <w:sz w:val="28"/>
          <w:szCs w:val="28"/>
          <w:lang w:eastAsia="uk-UA"/>
        </w:rPr>
        <w:t>договором про іпотеку будівель, що споруджуються за рахунок кредиту, а у разі коли житло будується на земельній ділянці, яка належить позичальнику за правом приватної власності,</w:t>
      </w:r>
      <w:r w:rsidRPr="00E55664">
        <w:rPr>
          <w:sz w:val="28"/>
          <w:szCs w:val="28"/>
          <w:lang w:val="ru-RU" w:eastAsia="uk-UA"/>
        </w:rPr>
        <w:t xml:space="preserve"> – </w:t>
      </w:r>
      <w:r w:rsidRPr="00E55664">
        <w:rPr>
          <w:sz w:val="28"/>
          <w:szCs w:val="28"/>
          <w:lang w:eastAsia="uk-UA"/>
        </w:rPr>
        <w:t>також про іпотеку земельної ділянки;</w:t>
      </w:r>
      <w:bookmarkStart w:id="25" w:name="n60"/>
      <w:bookmarkEnd w:id="25"/>
    </w:p>
    <w:p w14:paraId="2AAED7E7" w14:textId="77777777" w:rsidR="00E55664" w:rsidRPr="00E55664" w:rsidRDefault="00E55664" w:rsidP="00E55664">
      <w:pPr>
        <w:suppressAutoHyphens w:val="0"/>
        <w:autoSpaceDN/>
        <w:ind w:firstLine="567"/>
        <w:jc w:val="both"/>
        <w:textAlignment w:val="auto"/>
        <w:rPr>
          <w:sz w:val="28"/>
          <w:szCs w:val="28"/>
          <w:lang w:eastAsia="uk-UA"/>
        </w:rPr>
      </w:pPr>
      <w:r w:rsidRPr="00E55664">
        <w:rPr>
          <w:sz w:val="28"/>
          <w:szCs w:val="28"/>
          <w:lang w:eastAsia="uk-UA"/>
        </w:rPr>
        <w:t>договором застави (іпотеки) іншого майна та майнових прав;</w:t>
      </w:r>
    </w:p>
    <w:p w14:paraId="109D7996" w14:textId="77777777" w:rsidR="00E55664" w:rsidRPr="00E55664" w:rsidRDefault="00E55664" w:rsidP="00E55664">
      <w:pPr>
        <w:suppressAutoHyphens w:val="0"/>
        <w:autoSpaceDN/>
        <w:ind w:firstLine="567"/>
        <w:jc w:val="both"/>
        <w:textAlignment w:val="auto"/>
        <w:rPr>
          <w:sz w:val="28"/>
          <w:szCs w:val="28"/>
          <w:lang w:eastAsia="uk-UA"/>
        </w:rPr>
      </w:pPr>
      <w:r w:rsidRPr="00E55664">
        <w:rPr>
          <w:sz w:val="28"/>
          <w:szCs w:val="28"/>
          <w:lang w:eastAsia="uk-UA"/>
        </w:rPr>
        <w:t>договором страхування ризику непогашення кредиту.</w:t>
      </w:r>
    </w:p>
    <w:p w14:paraId="044E199B" w14:textId="77777777" w:rsidR="00E55664" w:rsidRPr="00E55664" w:rsidRDefault="00E55664" w:rsidP="00E55664">
      <w:pPr>
        <w:jc w:val="both"/>
        <w:rPr>
          <w:sz w:val="28"/>
          <w:szCs w:val="28"/>
        </w:rPr>
      </w:pPr>
    </w:p>
    <w:p w14:paraId="433905EE" w14:textId="77777777" w:rsidR="00E55664" w:rsidRPr="00E55664" w:rsidRDefault="00E55664" w:rsidP="00E55664">
      <w:pPr>
        <w:shd w:val="clear" w:color="auto" w:fill="FFFFFF"/>
        <w:jc w:val="center"/>
        <w:rPr>
          <w:b/>
          <w:sz w:val="28"/>
          <w:szCs w:val="28"/>
        </w:rPr>
      </w:pPr>
      <w:r w:rsidRPr="00E55664">
        <w:rPr>
          <w:b/>
          <w:sz w:val="28"/>
          <w:szCs w:val="28"/>
        </w:rPr>
        <w:t xml:space="preserve">ІV. Порядок здійснення витрат бюджету селищної </w:t>
      </w:r>
    </w:p>
    <w:p w14:paraId="7DA56542" w14:textId="77777777" w:rsidR="00E55664" w:rsidRPr="00E55664" w:rsidRDefault="00E55664" w:rsidP="00E55664">
      <w:pPr>
        <w:shd w:val="clear" w:color="auto" w:fill="FFFFFF"/>
        <w:jc w:val="center"/>
        <w:rPr>
          <w:b/>
          <w:sz w:val="28"/>
          <w:szCs w:val="28"/>
        </w:rPr>
      </w:pPr>
      <w:r w:rsidRPr="00E55664">
        <w:rPr>
          <w:b/>
          <w:sz w:val="28"/>
          <w:szCs w:val="28"/>
        </w:rPr>
        <w:t>територіальної громади на надання кредитів (позик)</w:t>
      </w:r>
    </w:p>
    <w:p w14:paraId="4D2A8119" w14:textId="77777777" w:rsidR="00E55664" w:rsidRPr="00E55664" w:rsidRDefault="00E55664" w:rsidP="00E55664">
      <w:pPr>
        <w:shd w:val="clear" w:color="auto" w:fill="FFFFFF"/>
        <w:ind w:firstLine="708"/>
        <w:jc w:val="both"/>
        <w:rPr>
          <w:sz w:val="28"/>
          <w:szCs w:val="28"/>
        </w:rPr>
      </w:pPr>
      <w:r w:rsidRPr="00E55664">
        <w:rPr>
          <w:sz w:val="28"/>
          <w:szCs w:val="28"/>
        </w:rPr>
        <w:t>23. Фінансування витрат бюджету селищної територіальної громади на надання кредитів Позичальникам здійснюється відповідно до помісячного розпису асигнувань бюджету, передбачених на надання кредитів, з урахуванням зареєстрованих зобов’язань.</w:t>
      </w:r>
    </w:p>
    <w:p w14:paraId="72A77A1D" w14:textId="77777777" w:rsidR="00E55664" w:rsidRPr="00E55664" w:rsidRDefault="00E55664" w:rsidP="00E55664">
      <w:pPr>
        <w:widowControl w:val="0"/>
        <w:shd w:val="clear" w:color="auto" w:fill="FFFFFF"/>
        <w:tabs>
          <w:tab w:val="left" w:pos="0"/>
        </w:tabs>
        <w:jc w:val="both"/>
        <w:rPr>
          <w:sz w:val="28"/>
          <w:szCs w:val="28"/>
        </w:rPr>
      </w:pPr>
      <w:r w:rsidRPr="00E55664">
        <w:rPr>
          <w:sz w:val="28"/>
          <w:szCs w:val="28"/>
        </w:rPr>
        <w:tab/>
        <w:t>24. Операції</w:t>
      </w:r>
      <w:r w:rsidRPr="00E55664">
        <w:rPr>
          <w:spacing w:val="1"/>
          <w:sz w:val="28"/>
          <w:szCs w:val="28"/>
        </w:rPr>
        <w:t>,</w:t>
      </w:r>
      <w:r w:rsidRPr="00E55664">
        <w:rPr>
          <w:sz w:val="28"/>
          <w:szCs w:val="28"/>
        </w:rPr>
        <w:t xml:space="preserve"> пов’язані з використанням бюджетних коштів</w:t>
      </w:r>
      <w:r w:rsidRPr="00E55664">
        <w:rPr>
          <w:spacing w:val="1"/>
          <w:sz w:val="28"/>
          <w:szCs w:val="28"/>
        </w:rPr>
        <w:t>,</w:t>
      </w:r>
      <w:r w:rsidRPr="00E55664">
        <w:rPr>
          <w:sz w:val="28"/>
          <w:szCs w:val="28"/>
        </w:rPr>
        <w:t xml:space="preserve"> здійснюються відповідно до Порядку казначейського обслуговування місцевих бюджетів.</w:t>
      </w:r>
    </w:p>
    <w:p w14:paraId="1E04A92B" w14:textId="77777777" w:rsidR="00E55664" w:rsidRPr="00E55664" w:rsidRDefault="00E55664" w:rsidP="00E55664">
      <w:pPr>
        <w:widowControl w:val="0"/>
        <w:shd w:val="clear" w:color="auto" w:fill="FFFFFF"/>
        <w:tabs>
          <w:tab w:val="left" w:pos="0"/>
        </w:tabs>
        <w:jc w:val="both"/>
        <w:rPr>
          <w:sz w:val="28"/>
          <w:szCs w:val="28"/>
        </w:rPr>
      </w:pPr>
      <w:r w:rsidRPr="00E55664">
        <w:rPr>
          <w:sz w:val="28"/>
          <w:szCs w:val="28"/>
        </w:rPr>
        <w:tab/>
        <w:t xml:space="preserve">25. Кошти, які надходять від погашення кредитів, наданих позичальникам за рахунок бюджету селищної територіальної громади, зараховуються на відповідні реєстраційні рахунки, відкриті в територіальних органах Казначейства, з подальшим спрямуванням на кредитування індивідуального житлового будівництва на селі. </w:t>
      </w:r>
    </w:p>
    <w:p w14:paraId="33DA8933" w14:textId="77777777" w:rsidR="00E55664" w:rsidRPr="00E55664" w:rsidRDefault="00E55664" w:rsidP="00E55664">
      <w:pPr>
        <w:widowControl w:val="0"/>
        <w:shd w:val="clear" w:color="auto" w:fill="FFFFFF"/>
        <w:tabs>
          <w:tab w:val="left" w:pos="0"/>
        </w:tabs>
        <w:jc w:val="both"/>
        <w:rPr>
          <w:b/>
          <w:sz w:val="28"/>
          <w:szCs w:val="28"/>
        </w:rPr>
      </w:pPr>
      <w:r w:rsidRPr="00E55664">
        <w:rPr>
          <w:sz w:val="28"/>
          <w:szCs w:val="28"/>
        </w:rPr>
        <w:t xml:space="preserve">  </w:t>
      </w:r>
      <w:r w:rsidRPr="00E55664">
        <w:rPr>
          <w:sz w:val="28"/>
          <w:szCs w:val="28"/>
        </w:rPr>
        <w:tab/>
        <w:t>26. Кошти спеціального фонду, які не використано у звітному бюджетному році, вилученню не підлягають і використовуються за призначенням у наступному році.</w:t>
      </w:r>
    </w:p>
    <w:p w14:paraId="61CE344E" w14:textId="77777777" w:rsidR="00E55664" w:rsidRPr="00E55664" w:rsidRDefault="00E55664" w:rsidP="00E55664">
      <w:pPr>
        <w:shd w:val="clear" w:color="auto" w:fill="FFFFFF"/>
        <w:tabs>
          <w:tab w:val="left" w:pos="0"/>
        </w:tabs>
        <w:jc w:val="both"/>
        <w:rPr>
          <w:b/>
          <w:sz w:val="28"/>
          <w:szCs w:val="28"/>
          <w:lang w:val="ru-RU"/>
        </w:rPr>
      </w:pPr>
      <w:r w:rsidRPr="00E55664">
        <w:rPr>
          <w:b/>
          <w:sz w:val="28"/>
          <w:szCs w:val="28"/>
          <w:lang w:val="ru-RU"/>
        </w:rPr>
        <w:t xml:space="preserve">           </w:t>
      </w:r>
    </w:p>
    <w:p w14:paraId="3EB978D1" w14:textId="77777777" w:rsidR="00E55664" w:rsidRPr="00E55664" w:rsidRDefault="00E55664" w:rsidP="00E55664">
      <w:pPr>
        <w:shd w:val="clear" w:color="auto" w:fill="FFFFFF"/>
        <w:tabs>
          <w:tab w:val="left" w:pos="0"/>
        </w:tabs>
        <w:jc w:val="center"/>
        <w:rPr>
          <w:b/>
          <w:sz w:val="28"/>
          <w:szCs w:val="28"/>
        </w:rPr>
      </w:pPr>
      <w:r w:rsidRPr="00E55664">
        <w:rPr>
          <w:b/>
          <w:sz w:val="28"/>
          <w:szCs w:val="28"/>
        </w:rPr>
        <w:t>V. Контроль за цільовим використанням</w:t>
      </w:r>
    </w:p>
    <w:p w14:paraId="6C5CB3A7" w14:textId="77777777" w:rsidR="00E55664" w:rsidRPr="00E55664" w:rsidRDefault="00E55664" w:rsidP="00E55664">
      <w:pPr>
        <w:shd w:val="clear" w:color="auto" w:fill="FFFFFF"/>
        <w:tabs>
          <w:tab w:val="left" w:pos="0"/>
        </w:tabs>
        <w:jc w:val="center"/>
        <w:rPr>
          <w:sz w:val="28"/>
          <w:szCs w:val="28"/>
        </w:rPr>
      </w:pPr>
      <w:r w:rsidRPr="00E55664">
        <w:rPr>
          <w:b/>
          <w:sz w:val="28"/>
          <w:szCs w:val="28"/>
        </w:rPr>
        <w:t>коштів кредиту (позики</w:t>
      </w:r>
      <w:r w:rsidRPr="00E55664">
        <w:rPr>
          <w:sz w:val="28"/>
          <w:szCs w:val="28"/>
        </w:rPr>
        <w:t>)</w:t>
      </w:r>
    </w:p>
    <w:p w14:paraId="3B6503AE" w14:textId="77777777" w:rsidR="00E55664" w:rsidRPr="00E55664" w:rsidRDefault="00E55664" w:rsidP="00E55664">
      <w:pPr>
        <w:ind w:firstLine="708"/>
        <w:jc w:val="both"/>
        <w:rPr>
          <w:sz w:val="28"/>
          <w:szCs w:val="28"/>
        </w:rPr>
      </w:pPr>
      <w:r w:rsidRPr="00E55664">
        <w:rPr>
          <w:sz w:val="28"/>
          <w:szCs w:val="28"/>
        </w:rPr>
        <w:t>27. Фінансова звітність про використання коштів бюджету селищної територіальної громади складається і подається в установленому порядку.</w:t>
      </w:r>
    </w:p>
    <w:p w14:paraId="2D4B0759" w14:textId="77777777" w:rsidR="00E55664" w:rsidRPr="00E55664" w:rsidRDefault="00E55664" w:rsidP="00E55664">
      <w:pPr>
        <w:ind w:firstLine="708"/>
        <w:jc w:val="both"/>
        <w:rPr>
          <w:sz w:val="28"/>
          <w:szCs w:val="28"/>
        </w:rPr>
      </w:pPr>
      <w:r w:rsidRPr="00E55664">
        <w:rPr>
          <w:sz w:val="28"/>
          <w:szCs w:val="28"/>
        </w:rPr>
        <w:t>28. Відповідальність за достовірність поданих документів несуть позичальники.</w:t>
      </w:r>
    </w:p>
    <w:p w14:paraId="3265B2B5" w14:textId="77777777" w:rsidR="00E55664" w:rsidRPr="00E55664" w:rsidRDefault="00E55664" w:rsidP="00E55664">
      <w:pPr>
        <w:ind w:firstLine="708"/>
        <w:jc w:val="both"/>
        <w:rPr>
          <w:sz w:val="28"/>
          <w:szCs w:val="28"/>
        </w:rPr>
      </w:pPr>
    </w:p>
    <w:p w14:paraId="02858746" w14:textId="77777777" w:rsidR="00E55664" w:rsidRPr="00E55664" w:rsidRDefault="00E55664" w:rsidP="00E55664">
      <w:pPr>
        <w:shd w:val="clear" w:color="auto" w:fill="FFFFFF"/>
        <w:ind w:left="4112" w:right="-10" w:firstLine="708"/>
        <w:rPr>
          <w:color w:val="FF0000"/>
          <w:sz w:val="28"/>
          <w:szCs w:val="28"/>
        </w:rPr>
      </w:pPr>
    </w:p>
    <w:p w14:paraId="57A340C6" w14:textId="77777777" w:rsidR="00E55664" w:rsidRPr="00E55664" w:rsidRDefault="00E55664" w:rsidP="00E55664">
      <w:pPr>
        <w:shd w:val="clear" w:color="auto" w:fill="FFFFFF"/>
        <w:ind w:left="4112" w:right="-10" w:firstLine="708"/>
        <w:rPr>
          <w:color w:val="FF0000"/>
          <w:sz w:val="28"/>
          <w:szCs w:val="28"/>
        </w:rPr>
      </w:pPr>
    </w:p>
    <w:p w14:paraId="2CF8DC8D" w14:textId="77777777" w:rsidR="00E55664" w:rsidRPr="00E55664" w:rsidRDefault="00E55664" w:rsidP="00E55664">
      <w:pPr>
        <w:shd w:val="clear" w:color="auto" w:fill="FFFFFF"/>
        <w:ind w:right="-10"/>
        <w:rPr>
          <w:b/>
          <w:sz w:val="28"/>
          <w:szCs w:val="28"/>
        </w:rPr>
      </w:pPr>
      <w:r w:rsidRPr="00E55664">
        <w:rPr>
          <w:b/>
          <w:sz w:val="28"/>
          <w:szCs w:val="28"/>
        </w:rPr>
        <w:t>Секретар селищної ради</w:t>
      </w:r>
      <w:r w:rsidRPr="00E55664">
        <w:rPr>
          <w:b/>
          <w:sz w:val="28"/>
          <w:szCs w:val="28"/>
        </w:rPr>
        <w:tab/>
      </w:r>
      <w:r w:rsidRPr="00E55664">
        <w:rPr>
          <w:b/>
          <w:sz w:val="28"/>
          <w:szCs w:val="28"/>
        </w:rPr>
        <w:tab/>
      </w:r>
      <w:r w:rsidRPr="00E55664">
        <w:rPr>
          <w:b/>
          <w:sz w:val="28"/>
          <w:szCs w:val="28"/>
        </w:rPr>
        <w:tab/>
      </w:r>
      <w:r w:rsidRPr="00E55664">
        <w:rPr>
          <w:b/>
          <w:sz w:val="28"/>
          <w:szCs w:val="28"/>
        </w:rPr>
        <w:tab/>
        <w:t xml:space="preserve">                Сергій КОЛОТИЛО</w:t>
      </w:r>
    </w:p>
    <w:p w14:paraId="1A5BB8E2" w14:textId="77777777" w:rsidR="00136A64" w:rsidRPr="00015AF1" w:rsidRDefault="00136A64" w:rsidP="00E55664">
      <w:pPr>
        <w:jc w:val="center"/>
        <w:rPr>
          <w:color w:val="FF0000"/>
          <w:sz w:val="28"/>
          <w:szCs w:val="28"/>
        </w:rPr>
      </w:pPr>
    </w:p>
    <w:sectPr w:rsidR="00136A64" w:rsidRPr="00015AF1" w:rsidSect="00BF0557">
      <w:footerReference w:type="even" r:id="rId17"/>
      <w:footerReference w:type="default" r:id="rId18"/>
      <w:pgSz w:w="11906" w:h="16838"/>
      <w:pgMar w:top="1134" w:right="567" w:bottom="1134" w:left="1701" w:header="720" w:footer="142"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4EC248" w14:textId="77777777" w:rsidR="005E69DA" w:rsidRDefault="005E69DA" w:rsidP="00432480">
      <w:r>
        <w:separator/>
      </w:r>
    </w:p>
  </w:endnote>
  <w:endnote w:type="continuationSeparator" w:id="0">
    <w:p w14:paraId="55A8FC28" w14:textId="77777777" w:rsidR="005E69DA" w:rsidRDefault="005E69DA" w:rsidP="00432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Jeka">
    <w:altName w:val="Courier New"/>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ProbaPro">
    <w:altName w:val="Times New Roman"/>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FA3A85" w14:textId="77777777" w:rsidR="00166A55" w:rsidRDefault="00166A55">
    <w:pPr>
      <w:pStyle w:val="ab"/>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55A3F5F4" w14:textId="77777777" w:rsidR="00166A55" w:rsidRDefault="00166A55">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739375" w14:textId="77777777" w:rsidR="00166A55" w:rsidRDefault="00166A55">
    <w:pPr>
      <w:pStyle w:val="a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6F2108" w14:textId="77777777" w:rsidR="005E69DA" w:rsidRDefault="005E69DA" w:rsidP="00432480">
      <w:r w:rsidRPr="00432480">
        <w:rPr>
          <w:color w:val="000000"/>
        </w:rPr>
        <w:separator/>
      </w:r>
    </w:p>
  </w:footnote>
  <w:footnote w:type="continuationSeparator" w:id="0">
    <w:p w14:paraId="38A9E192" w14:textId="77777777" w:rsidR="005E69DA" w:rsidRDefault="005E69DA" w:rsidP="004324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3586E18"/>
    <w:multiLevelType w:val="hybridMultilevel"/>
    <w:tmpl w:val="B3FC450E"/>
    <w:lvl w:ilvl="0" w:tplc="9C96CAFE">
      <w:start w:val="1"/>
      <w:numFmt w:val="decimal"/>
      <w:lvlText w:val="%1."/>
      <w:lvlJc w:val="left"/>
      <w:pPr>
        <w:ind w:left="3013" w:hanging="272"/>
        <w:jc w:val="right"/>
      </w:pPr>
      <w:rPr>
        <w:rFonts w:ascii="Times New Roman" w:eastAsia="Times New Roman" w:hAnsi="Times New Roman" w:cs="Times New Roman" w:hint="default"/>
        <w:b/>
        <w:bCs/>
        <w:w w:val="100"/>
        <w:sz w:val="27"/>
        <w:szCs w:val="27"/>
        <w:lang w:val="ru-RU" w:eastAsia="ru-RU" w:bidi="ru-RU"/>
      </w:rPr>
    </w:lvl>
    <w:lvl w:ilvl="1" w:tplc="FB92B57C">
      <w:numFmt w:val="bullet"/>
      <w:lvlText w:val="•"/>
      <w:lvlJc w:val="left"/>
      <w:pPr>
        <w:ind w:left="3702" w:hanging="272"/>
      </w:pPr>
      <w:rPr>
        <w:rFonts w:hint="default"/>
        <w:lang w:val="ru-RU" w:eastAsia="ru-RU" w:bidi="ru-RU"/>
      </w:rPr>
    </w:lvl>
    <w:lvl w:ilvl="2" w:tplc="F46466E0">
      <w:numFmt w:val="bullet"/>
      <w:lvlText w:val="•"/>
      <w:lvlJc w:val="left"/>
      <w:pPr>
        <w:ind w:left="4385" w:hanging="272"/>
      </w:pPr>
      <w:rPr>
        <w:rFonts w:hint="default"/>
        <w:lang w:val="ru-RU" w:eastAsia="ru-RU" w:bidi="ru-RU"/>
      </w:rPr>
    </w:lvl>
    <w:lvl w:ilvl="3" w:tplc="F4C4B498">
      <w:numFmt w:val="bullet"/>
      <w:lvlText w:val="•"/>
      <w:lvlJc w:val="left"/>
      <w:pPr>
        <w:ind w:left="5067" w:hanging="272"/>
      </w:pPr>
      <w:rPr>
        <w:rFonts w:hint="default"/>
        <w:lang w:val="ru-RU" w:eastAsia="ru-RU" w:bidi="ru-RU"/>
      </w:rPr>
    </w:lvl>
    <w:lvl w:ilvl="4" w:tplc="992CD9FA">
      <w:numFmt w:val="bullet"/>
      <w:lvlText w:val="•"/>
      <w:lvlJc w:val="left"/>
      <w:pPr>
        <w:ind w:left="5750" w:hanging="272"/>
      </w:pPr>
      <w:rPr>
        <w:rFonts w:hint="default"/>
        <w:lang w:val="ru-RU" w:eastAsia="ru-RU" w:bidi="ru-RU"/>
      </w:rPr>
    </w:lvl>
    <w:lvl w:ilvl="5" w:tplc="0BD68EDA">
      <w:numFmt w:val="bullet"/>
      <w:lvlText w:val="•"/>
      <w:lvlJc w:val="left"/>
      <w:pPr>
        <w:ind w:left="6433" w:hanging="272"/>
      </w:pPr>
      <w:rPr>
        <w:rFonts w:hint="default"/>
        <w:lang w:val="ru-RU" w:eastAsia="ru-RU" w:bidi="ru-RU"/>
      </w:rPr>
    </w:lvl>
    <w:lvl w:ilvl="6" w:tplc="B0AC3EEC">
      <w:numFmt w:val="bullet"/>
      <w:lvlText w:val="•"/>
      <w:lvlJc w:val="left"/>
      <w:pPr>
        <w:ind w:left="7115" w:hanging="272"/>
      </w:pPr>
      <w:rPr>
        <w:rFonts w:hint="default"/>
        <w:lang w:val="ru-RU" w:eastAsia="ru-RU" w:bidi="ru-RU"/>
      </w:rPr>
    </w:lvl>
    <w:lvl w:ilvl="7" w:tplc="60E0E104">
      <w:numFmt w:val="bullet"/>
      <w:lvlText w:val="•"/>
      <w:lvlJc w:val="left"/>
      <w:pPr>
        <w:ind w:left="7798" w:hanging="272"/>
      </w:pPr>
      <w:rPr>
        <w:rFonts w:hint="default"/>
        <w:lang w:val="ru-RU" w:eastAsia="ru-RU" w:bidi="ru-RU"/>
      </w:rPr>
    </w:lvl>
    <w:lvl w:ilvl="8" w:tplc="FD2AFA20">
      <w:numFmt w:val="bullet"/>
      <w:lvlText w:val="•"/>
      <w:lvlJc w:val="left"/>
      <w:pPr>
        <w:ind w:left="8481" w:hanging="272"/>
      </w:pPr>
      <w:rPr>
        <w:rFonts w:hint="default"/>
        <w:lang w:val="ru-RU" w:eastAsia="ru-RU" w:bidi="ru-RU"/>
      </w:rPr>
    </w:lvl>
  </w:abstractNum>
  <w:abstractNum w:abstractNumId="2">
    <w:nsid w:val="08CC2F1D"/>
    <w:multiLevelType w:val="hybridMultilevel"/>
    <w:tmpl w:val="6038D18C"/>
    <w:lvl w:ilvl="0" w:tplc="0422000F">
      <w:start w:val="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1A81A75"/>
    <w:multiLevelType w:val="hybridMultilevel"/>
    <w:tmpl w:val="D64E2F24"/>
    <w:lvl w:ilvl="0" w:tplc="C5F4AA88">
      <w:start w:val="25"/>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
    <w:nsid w:val="14332CCE"/>
    <w:multiLevelType w:val="hybridMultilevel"/>
    <w:tmpl w:val="D3AAD0BC"/>
    <w:lvl w:ilvl="0" w:tplc="426A6554">
      <w:numFmt w:val="bullet"/>
      <w:lvlText w:val="-"/>
      <w:lvlJc w:val="left"/>
      <w:pPr>
        <w:tabs>
          <w:tab w:val="num" w:pos="1200"/>
        </w:tabs>
        <w:ind w:left="1200" w:hanging="360"/>
      </w:pPr>
      <w:rPr>
        <w:rFonts w:ascii="Times New Roman" w:eastAsia="Courier New"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5">
    <w:nsid w:val="146E02C4"/>
    <w:multiLevelType w:val="hybridMultilevel"/>
    <w:tmpl w:val="FE104218"/>
    <w:lvl w:ilvl="0" w:tplc="1EA885C2">
      <w:start w:val="2022"/>
      <w:numFmt w:val="bullet"/>
      <w:lvlText w:val="-"/>
      <w:lvlJc w:val="left"/>
      <w:pPr>
        <w:ind w:left="720" w:hanging="360"/>
      </w:pPr>
      <w:rPr>
        <w:rFonts w:ascii="Times New Roman" w:eastAsia="Times New Roman" w:hAnsi="Times New Roman" w:cs="Times New Roman"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18872C4C"/>
    <w:multiLevelType w:val="singleLevel"/>
    <w:tmpl w:val="0B46E6C4"/>
    <w:lvl w:ilvl="0">
      <w:start w:val="1"/>
      <w:numFmt w:val="bullet"/>
      <w:lvlText w:val="-"/>
      <w:lvlJc w:val="left"/>
      <w:pPr>
        <w:tabs>
          <w:tab w:val="num" w:pos="360"/>
        </w:tabs>
        <w:ind w:left="360" w:hanging="360"/>
      </w:pPr>
      <w:rPr>
        <w:rFonts w:hint="default"/>
        <w:color w:val="000000"/>
      </w:rPr>
    </w:lvl>
  </w:abstractNum>
  <w:abstractNum w:abstractNumId="7">
    <w:nsid w:val="1AE33EB9"/>
    <w:multiLevelType w:val="multilevel"/>
    <w:tmpl w:val="A230B4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3C5081E"/>
    <w:multiLevelType w:val="hybridMultilevel"/>
    <w:tmpl w:val="7D209466"/>
    <w:lvl w:ilvl="0" w:tplc="BD5039D8">
      <w:start w:val="4"/>
      <w:numFmt w:val="upperRoman"/>
      <w:lvlText w:val="%1."/>
      <w:lvlJc w:val="left"/>
      <w:pPr>
        <w:ind w:left="1440" w:hanging="720"/>
      </w:pPr>
      <w:rPr>
        <w:rFonts w:hint="default"/>
        <w:b/>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9">
    <w:nsid w:val="24CC7252"/>
    <w:multiLevelType w:val="hybridMultilevel"/>
    <w:tmpl w:val="82D6BB60"/>
    <w:lvl w:ilvl="0" w:tplc="D6B8CEC8">
      <w:start w:val="5"/>
      <w:numFmt w:val="bullet"/>
      <w:lvlText w:val="-"/>
      <w:lvlJc w:val="left"/>
      <w:pPr>
        <w:ind w:left="1068" w:hanging="360"/>
      </w:pPr>
      <w:rPr>
        <w:rFonts w:ascii="Times New Roman" w:eastAsia="Times New Roman" w:hAnsi="Times New Roman" w:cs="Times New Roman" w:hint="default"/>
        <w:b w:val="0"/>
        <w:color w:val="auto"/>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abstractNum w:abstractNumId="10">
    <w:nsid w:val="28BD26B8"/>
    <w:multiLevelType w:val="singleLevel"/>
    <w:tmpl w:val="0419000B"/>
    <w:lvl w:ilvl="0">
      <w:start w:val="1"/>
      <w:numFmt w:val="bullet"/>
      <w:lvlText w:val=""/>
      <w:lvlJc w:val="left"/>
      <w:pPr>
        <w:tabs>
          <w:tab w:val="num" w:pos="786"/>
        </w:tabs>
        <w:ind w:left="786" w:hanging="360"/>
      </w:pPr>
      <w:rPr>
        <w:rFonts w:ascii="Wingdings" w:hAnsi="Wingdings" w:hint="default"/>
      </w:rPr>
    </w:lvl>
  </w:abstractNum>
  <w:abstractNum w:abstractNumId="11">
    <w:nsid w:val="29381267"/>
    <w:multiLevelType w:val="multilevel"/>
    <w:tmpl w:val="4DA8B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19B481E"/>
    <w:multiLevelType w:val="hybridMultilevel"/>
    <w:tmpl w:val="6EB2107E"/>
    <w:lvl w:ilvl="0" w:tplc="114AA76C">
      <w:start w:val="7"/>
      <w:numFmt w:val="decimal"/>
      <w:lvlText w:val="%1."/>
      <w:lvlJc w:val="left"/>
      <w:pPr>
        <w:ind w:left="644" w:hanging="360"/>
      </w:pPr>
      <w:rPr>
        <w:rFonts w:hint="default"/>
      </w:rPr>
    </w:lvl>
    <w:lvl w:ilvl="1" w:tplc="04220019" w:tentative="1">
      <w:start w:val="1"/>
      <w:numFmt w:val="lowerLetter"/>
      <w:lvlText w:val="%2."/>
      <w:lvlJc w:val="left"/>
      <w:pPr>
        <w:ind w:left="1425" w:hanging="360"/>
      </w:pPr>
    </w:lvl>
    <w:lvl w:ilvl="2" w:tplc="0422001B" w:tentative="1">
      <w:start w:val="1"/>
      <w:numFmt w:val="lowerRoman"/>
      <w:lvlText w:val="%3."/>
      <w:lvlJc w:val="right"/>
      <w:pPr>
        <w:ind w:left="2145" w:hanging="180"/>
      </w:pPr>
    </w:lvl>
    <w:lvl w:ilvl="3" w:tplc="0422000F" w:tentative="1">
      <w:start w:val="1"/>
      <w:numFmt w:val="decimal"/>
      <w:lvlText w:val="%4."/>
      <w:lvlJc w:val="left"/>
      <w:pPr>
        <w:ind w:left="2865" w:hanging="360"/>
      </w:pPr>
    </w:lvl>
    <w:lvl w:ilvl="4" w:tplc="04220019" w:tentative="1">
      <w:start w:val="1"/>
      <w:numFmt w:val="lowerLetter"/>
      <w:lvlText w:val="%5."/>
      <w:lvlJc w:val="left"/>
      <w:pPr>
        <w:ind w:left="3585" w:hanging="360"/>
      </w:pPr>
    </w:lvl>
    <w:lvl w:ilvl="5" w:tplc="0422001B" w:tentative="1">
      <w:start w:val="1"/>
      <w:numFmt w:val="lowerRoman"/>
      <w:lvlText w:val="%6."/>
      <w:lvlJc w:val="right"/>
      <w:pPr>
        <w:ind w:left="4305" w:hanging="180"/>
      </w:pPr>
    </w:lvl>
    <w:lvl w:ilvl="6" w:tplc="0422000F" w:tentative="1">
      <w:start w:val="1"/>
      <w:numFmt w:val="decimal"/>
      <w:lvlText w:val="%7."/>
      <w:lvlJc w:val="left"/>
      <w:pPr>
        <w:ind w:left="5025" w:hanging="360"/>
      </w:pPr>
    </w:lvl>
    <w:lvl w:ilvl="7" w:tplc="04220019" w:tentative="1">
      <w:start w:val="1"/>
      <w:numFmt w:val="lowerLetter"/>
      <w:lvlText w:val="%8."/>
      <w:lvlJc w:val="left"/>
      <w:pPr>
        <w:ind w:left="5745" w:hanging="360"/>
      </w:pPr>
    </w:lvl>
    <w:lvl w:ilvl="8" w:tplc="0422001B" w:tentative="1">
      <w:start w:val="1"/>
      <w:numFmt w:val="lowerRoman"/>
      <w:lvlText w:val="%9."/>
      <w:lvlJc w:val="right"/>
      <w:pPr>
        <w:ind w:left="6465" w:hanging="180"/>
      </w:pPr>
    </w:lvl>
  </w:abstractNum>
  <w:abstractNum w:abstractNumId="13">
    <w:nsid w:val="3D1916D8"/>
    <w:multiLevelType w:val="hybridMultilevel"/>
    <w:tmpl w:val="A876229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3D814B5B"/>
    <w:multiLevelType w:val="singleLevel"/>
    <w:tmpl w:val="528636B6"/>
    <w:lvl w:ilvl="0">
      <w:start w:val="1"/>
      <w:numFmt w:val="decimal"/>
      <w:lvlText w:val="%1."/>
      <w:legacy w:legacy="1" w:legacySpace="0" w:legacyIndent="269"/>
      <w:lvlJc w:val="left"/>
      <w:rPr>
        <w:rFonts w:ascii="Times New Roman" w:hAnsi="Times New Roman" w:cs="Times New Roman" w:hint="default"/>
        <w:sz w:val="28"/>
        <w:szCs w:val="28"/>
      </w:rPr>
    </w:lvl>
  </w:abstractNum>
  <w:abstractNum w:abstractNumId="15">
    <w:nsid w:val="3F137E52"/>
    <w:multiLevelType w:val="multilevel"/>
    <w:tmpl w:val="B484B0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0B21CD0"/>
    <w:multiLevelType w:val="hybridMultilevel"/>
    <w:tmpl w:val="CC881A9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nsid w:val="438C18D2"/>
    <w:multiLevelType w:val="multilevel"/>
    <w:tmpl w:val="E334F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25373B"/>
    <w:multiLevelType w:val="multilevel"/>
    <w:tmpl w:val="3A2C0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BAD76D7"/>
    <w:multiLevelType w:val="hybridMultilevel"/>
    <w:tmpl w:val="02C4729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nsid w:val="4BDA2AB1"/>
    <w:multiLevelType w:val="multilevel"/>
    <w:tmpl w:val="1EAE5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C453BDB"/>
    <w:multiLevelType w:val="hybridMultilevel"/>
    <w:tmpl w:val="82489998"/>
    <w:lvl w:ilvl="0" w:tplc="D2386036">
      <w:start w:val="6"/>
      <w:numFmt w:val="upperRoman"/>
      <w:lvlText w:val="%1."/>
      <w:lvlJc w:val="left"/>
      <w:pPr>
        <w:ind w:left="1080" w:hanging="720"/>
      </w:pPr>
      <w:rPr>
        <w:rFonts w:ascii="Times New Roman" w:hAnsi="Times New Roman" w:cs="Times New Roman" w:hint="default"/>
        <w:color w:val="000000"/>
        <w:sz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nsid w:val="56536C8C"/>
    <w:multiLevelType w:val="hybridMultilevel"/>
    <w:tmpl w:val="8752D264"/>
    <w:lvl w:ilvl="0" w:tplc="0422000F">
      <w:start w:val="1"/>
      <w:numFmt w:val="decimal"/>
      <w:lvlText w:val="%1."/>
      <w:lvlJc w:val="left"/>
      <w:pPr>
        <w:ind w:left="502"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57510782"/>
    <w:multiLevelType w:val="hybridMultilevel"/>
    <w:tmpl w:val="C1C8CB7C"/>
    <w:lvl w:ilvl="0" w:tplc="0422000D">
      <w:start w:val="1"/>
      <w:numFmt w:val="bullet"/>
      <w:lvlText w:val=""/>
      <w:lvlJc w:val="left"/>
      <w:pPr>
        <w:ind w:left="1356" w:hanging="360"/>
      </w:pPr>
      <w:rPr>
        <w:rFonts w:ascii="Wingdings" w:hAnsi="Wingdings" w:hint="default"/>
      </w:rPr>
    </w:lvl>
    <w:lvl w:ilvl="1" w:tplc="04220003" w:tentative="1">
      <w:start w:val="1"/>
      <w:numFmt w:val="bullet"/>
      <w:lvlText w:val="o"/>
      <w:lvlJc w:val="left"/>
      <w:pPr>
        <w:ind w:left="2076" w:hanging="360"/>
      </w:pPr>
      <w:rPr>
        <w:rFonts w:ascii="Courier New" w:hAnsi="Courier New" w:cs="Courier New" w:hint="default"/>
      </w:rPr>
    </w:lvl>
    <w:lvl w:ilvl="2" w:tplc="04220005" w:tentative="1">
      <w:start w:val="1"/>
      <w:numFmt w:val="bullet"/>
      <w:lvlText w:val=""/>
      <w:lvlJc w:val="left"/>
      <w:pPr>
        <w:ind w:left="2796" w:hanging="360"/>
      </w:pPr>
      <w:rPr>
        <w:rFonts w:ascii="Wingdings" w:hAnsi="Wingdings" w:hint="default"/>
      </w:rPr>
    </w:lvl>
    <w:lvl w:ilvl="3" w:tplc="04220001" w:tentative="1">
      <w:start w:val="1"/>
      <w:numFmt w:val="bullet"/>
      <w:lvlText w:val=""/>
      <w:lvlJc w:val="left"/>
      <w:pPr>
        <w:ind w:left="3516" w:hanging="360"/>
      </w:pPr>
      <w:rPr>
        <w:rFonts w:ascii="Symbol" w:hAnsi="Symbol" w:hint="default"/>
      </w:rPr>
    </w:lvl>
    <w:lvl w:ilvl="4" w:tplc="04220003" w:tentative="1">
      <w:start w:val="1"/>
      <w:numFmt w:val="bullet"/>
      <w:lvlText w:val="o"/>
      <w:lvlJc w:val="left"/>
      <w:pPr>
        <w:ind w:left="4236" w:hanging="360"/>
      </w:pPr>
      <w:rPr>
        <w:rFonts w:ascii="Courier New" w:hAnsi="Courier New" w:cs="Courier New" w:hint="default"/>
      </w:rPr>
    </w:lvl>
    <w:lvl w:ilvl="5" w:tplc="04220005" w:tentative="1">
      <w:start w:val="1"/>
      <w:numFmt w:val="bullet"/>
      <w:lvlText w:val=""/>
      <w:lvlJc w:val="left"/>
      <w:pPr>
        <w:ind w:left="4956" w:hanging="360"/>
      </w:pPr>
      <w:rPr>
        <w:rFonts w:ascii="Wingdings" w:hAnsi="Wingdings" w:hint="default"/>
      </w:rPr>
    </w:lvl>
    <w:lvl w:ilvl="6" w:tplc="04220001" w:tentative="1">
      <w:start w:val="1"/>
      <w:numFmt w:val="bullet"/>
      <w:lvlText w:val=""/>
      <w:lvlJc w:val="left"/>
      <w:pPr>
        <w:ind w:left="5676" w:hanging="360"/>
      </w:pPr>
      <w:rPr>
        <w:rFonts w:ascii="Symbol" w:hAnsi="Symbol" w:hint="default"/>
      </w:rPr>
    </w:lvl>
    <w:lvl w:ilvl="7" w:tplc="04220003" w:tentative="1">
      <w:start w:val="1"/>
      <w:numFmt w:val="bullet"/>
      <w:lvlText w:val="o"/>
      <w:lvlJc w:val="left"/>
      <w:pPr>
        <w:ind w:left="6396" w:hanging="360"/>
      </w:pPr>
      <w:rPr>
        <w:rFonts w:ascii="Courier New" w:hAnsi="Courier New" w:cs="Courier New" w:hint="default"/>
      </w:rPr>
    </w:lvl>
    <w:lvl w:ilvl="8" w:tplc="04220005" w:tentative="1">
      <w:start w:val="1"/>
      <w:numFmt w:val="bullet"/>
      <w:lvlText w:val=""/>
      <w:lvlJc w:val="left"/>
      <w:pPr>
        <w:ind w:left="7116" w:hanging="360"/>
      </w:pPr>
      <w:rPr>
        <w:rFonts w:ascii="Wingdings" w:hAnsi="Wingdings" w:hint="default"/>
      </w:rPr>
    </w:lvl>
  </w:abstractNum>
  <w:abstractNum w:abstractNumId="24">
    <w:nsid w:val="58283CCD"/>
    <w:multiLevelType w:val="multilevel"/>
    <w:tmpl w:val="527E3D54"/>
    <w:lvl w:ilvl="0">
      <w:start w:val="2"/>
      <w:numFmt w:val="decimal"/>
      <w:lvlText w:val="%1."/>
      <w:lvlJc w:val="left"/>
      <w:pPr>
        <w:ind w:left="-15" w:hanging="360"/>
      </w:pPr>
      <w:rPr>
        <w:rFonts w:hint="default"/>
        <w:b/>
      </w:rPr>
    </w:lvl>
    <w:lvl w:ilvl="1">
      <w:start w:val="1"/>
      <w:numFmt w:val="decimal"/>
      <w:isLgl/>
      <w:lvlText w:val="%1.%2."/>
      <w:lvlJc w:val="left"/>
      <w:pPr>
        <w:ind w:left="345" w:hanging="360"/>
      </w:pPr>
      <w:rPr>
        <w:rFonts w:hint="default"/>
      </w:rPr>
    </w:lvl>
    <w:lvl w:ilvl="2">
      <w:start w:val="1"/>
      <w:numFmt w:val="decimal"/>
      <w:isLgl/>
      <w:lvlText w:val="%1.%2.%3."/>
      <w:lvlJc w:val="left"/>
      <w:pPr>
        <w:ind w:left="1065"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2145" w:hanging="1080"/>
      </w:pPr>
      <w:rPr>
        <w:rFonts w:hint="default"/>
      </w:rPr>
    </w:lvl>
    <w:lvl w:ilvl="5">
      <w:start w:val="1"/>
      <w:numFmt w:val="decimal"/>
      <w:isLgl/>
      <w:lvlText w:val="%1.%2.%3.%4.%5.%6."/>
      <w:lvlJc w:val="left"/>
      <w:pPr>
        <w:ind w:left="2505" w:hanging="1080"/>
      </w:pPr>
      <w:rPr>
        <w:rFonts w:hint="default"/>
      </w:rPr>
    </w:lvl>
    <w:lvl w:ilvl="6">
      <w:start w:val="1"/>
      <w:numFmt w:val="decimal"/>
      <w:isLgl/>
      <w:lvlText w:val="%1.%2.%3.%4.%5.%6.%7."/>
      <w:lvlJc w:val="left"/>
      <w:pPr>
        <w:ind w:left="3225" w:hanging="1440"/>
      </w:pPr>
      <w:rPr>
        <w:rFonts w:hint="default"/>
      </w:rPr>
    </w:lvl>
    <w:lvl w:ilvl="7">
      <w:start w:val="1"/>
      <w:numFmt w:val="decimal"/>
      <w:isLgl/>
      <w:lvlText w:val="%1.%2.%3.%4.%5.%6.%7.%8."/>
      <w:lvlJc w:val="left"/>
      <w:pPr>
        <w:ind w:left="3585" w:hanging="1440"/>
      </w:pPr>
      <w:rPr>
        <w:rFonts w:hint="default"/>
      </w:rPr>
    </w:lvl>
    <w:lvl w:ilvl="8">
      <w:start w:val="1"/>
      <w:numFmt w:val="decimal"/>
      <w:isLgl/>
      <w:lvlText w:val="%1.%2.%3.%4.%5.%6.%7.%8.%9."/>
      <w:lvlJc w:val="left"/>
      <w:pPr>
        <w:ind w:left="4305" w:hanging="1800"/>
      </w:pPr>
      <w:rPr>
        <w:rFonts w:hint="default"/>
      </w:rPr>
    </w:lvl>
  </w:abstractNum>
  <w:abstractNum w:abstractNumId="25">
    <w:nsid w:val="5880781F"/>
    <w:multiLevelType w:val="multilevel"/>
    <w:tmpl w:val="21761E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9FB375D"/>
    <w:multiLevelType w:val="singleLevel"/>
    <w:tmpl w:val="719AA82C"/>
    <w:lvl w:ilvl="0">
      <w:start w:val="1"/>
      <w:numFmt w:val="bullet"/>
      <w:lvlText w:val=""/>
      <w:lvlJc w:val="left"/>
      <w:pPr>
        <w:tabs>
          <w:tab w:val="num" w:pos="360"/>
        </w:tabs>
        <w:ind w:left="360" w:hanging="360"/>
      </w:pPr>
      <w:rPr>
        <w:rFonts w:ascii="Symbol" w:hAnsi="Symbol" w:hint="default"/>
        <w:color w:val="000000"/>
      </w:rPr>
    </w:lvl>
  </w:abstractNum>
  <w:abstractNum w:abstractNumId="27">
    <w:nsid w:val="5A01226E"/>
    <w:multiLevelType w:val="hybridMultilevel"/>
    <w:tmpl w:val="196EE0D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8">
    <w:nsid w:val="62826E7C"/>
    <w:multiLevelType w:val="hybridMultilevel"/>
    <w:tmpl w:val="959AC72C"/>
    <w:lvl w:ilvl="0" w:tplc="895AA9B4">
      <w:numFmt w:val="bullet"/>
      <w:lvlText w:val=""/>
      <w:lvlJc w:val="left"/>
      <w:pPr>
        <w:ind w:left="102" w:hanging="360"/>
      </w:pPr>
      <w:rPr>
        <w:rFonts w:ascii="Symbol" w:eastAsia="Symbol" w:hAnsi="Symbol" w:cs="Symbol" w:hint="default"/>
        <w:w w:val="100"/>
        <w:sz w:val="27"/>
        <w:szCs w:val="27"/>
        <w:lang w:val="ru-RU" w:eastAsia="ru-RU" w:bidi="ru-RU"/>
      </w:rPr>
    </w:lvl>
    <w:lvl w:ilvl="1" w:tplc="E5FEE092">
      <w:numFmt w:val="bullet"/>
      <w:lvlText w:val="•"/>
      <w:lvlJc w:val="left"/>
      <w:pPr>
        <w:ind w:left="1074" w:hanging="360"/>
      </w:pPr>
      <w:rPr>
        <w:rFonts w:hint="default"/>
        <w:lang w:val="ru-RU" w:eastAsia="ru-RU" w:bidi="ru-RU"/>
      </w:rPr>
    </w:lvl>
    <w:lvl w:ilvl="2" w:tplc="ED242204">
      <w:numFmt w:val="bullet"/>
      <w:lvlText w:val="•"/>
      <w:lvlJc w:val="left"/>
      <w:pPr>
        <w:ind w:left="2049" w:hanging="360"/>
      </w:pPr>
      <w:rPr>
        <w:rFonts w:hint="default"/>
        <w:lang w:val="ru-RU" w:eastAsia="ru-RU" w:bidi="ru-RU"/>
      </w:rPr>
    </w:lvl>
    <w:lvl w:ilvl="3" w:tplc="3998D774">
      <w:numFmt w:val="bullet"/>
      <w:lvlText w:val="•"/>
      <w:lvlJc w:val="left"/>
      <w:pPr>
        <w:ind w:left="3023" w:hanging="360"/>
      </w:pPr>
      <w:rPr>
        <w:rFonts w:hint="default"/>
        <w:lang w:val="ru-RU" w:eastAsia="ru-RU" w:bidi="ru-RU"/>
      </w:rPr>
    </w:lvl>
    <w:lvl w:ilvl="4" w:tplc="3E06EBEE">
      <w:numFmt w:val="bullet"/>
      <w:lvlText w:val="•"/>
      <w:lvlJc w:val="left"/>
      <w:pPr>
        <w:ind w:left="3998" w:hanging="360"/>
      </w:pPr>
      <w:rPr>
        <w:rFonts w:hint="default"/>
        <w:lang w:val="ru-RU" w:eastAsia="ru-RU" w:bidi="ru-RU"/>
      </w:rPr>
    </w:lvl>
    <w:lvl w:ilvl="5" w:tplc="BC42E0CE">
      <w:numFmt w:val="bullet"/>
      <w:lvlText w:val="•"/>
      <w:lvlJc w:val="left"/>
      <w:pPr>
        <w:ind w:left="4973" w:hanging="360"/>
      </w:pPr>
      <w:rPr>
        <w:rFonts w:hint="default"/>
        <w:lang w:val="ru-RU" w:eastAsia="ru-RU" w:bidi="ru-RU"/>
      </w:rPr>
    </w:lvl>
    <w:lvl w:ilvl="6" w:tplc="F0E2C3DE">
      <w:numFmt w:val="bullet"/>
      <w:lvlText w:val="•"/>
      <w:lvlJc w:val="left"/>
      <w:pPr>
        <w:ind w:left="5947" w:hanging="360"/>
      </w:pPr>
      <w:rPr>
        <w:rFonts w:hint="default"/>
        <w:lang w:val="ru-RU" w:eastAsia="ru-RU" w:bidi="ru-RU"/>
      </w:rPr>
    </w:lvl>
    <w:lvl w:ilvl="7" w:tplc="9AB0F9CA">
      <w:numFmt w:val="bullet"/>
      <w:lvlText w:val="•"/>
      <w:lvlJc w:val="left"/>
      <w:pPr>
        <w:ind w:left="6922" w:hanging="360"/>
      </w:pPr>
      <w:rPr>
        <w:rFonts w:hint="default"/>
        <w:lang w:val="ru-RU" w:eastAsia="ru-RU" w:bidi="ru-RU"/>
      </w:rPr>
    </w:lvl>
    <w:lvl w:ilvl="8" w:tplc="6FF4837E">
      <w:numFmt w:val="bullet"/>
      <w:lvlText w:val="•"/>
      <w:lvlJc w:val="left"/>
      <w:pPr>
        <w:ind w:left="7897" w:hanging="360"/>
      </w:pPr>
      <w:rPr>
        <w:rFonts w:hint="default"/>
        <w:lang w:val="ru-RU" w:eastAsia="ru-RU" w:bidi="ru-RU"/>
      </w:rPr>
    </w:lvl>
  </w:abstractNum>
  <w:abstractNum w:abstractNumId="29">
    <w:nsid w:val="62B45B0A"/>
    <w:multiLevelType w:val="multilevel"/>
    <w:tmpl w:val="98E627A4"/>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64957B99"/>
    <w:multiLevelType w:val="hybridMultilevel"/>
    <w:tmpl w:val="AB5EDD0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nsid w:val="6AB6079C"/>
    <w:multiLevelType w:val="hybridMultilevel"/>
    <w:tmpl w:val="6A64EACE"/>
    <w:lvl w:ilvl="0" w:tplc="71E28BCC">
      <w:start w:val="2006"/>
      <w:numFmt w:val="bullet"/>
      <w:lvlText w:val="-"/>
      <w:lvlJc w:val="left"/>
      <w:pPr>
        <w:tabs>
          <w:tab w:val="num" w:pos="432"/>
        </w:tabs>
        <w:ind w:left="432"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152"/>
        </w:tabs>
        <w:ind w:left="1152" w:hanging="360"/>
      </w:pPr>
      <w:rPr>
        <w:rFonts w:ascii="Courier New" w:hAnsi="Courier New" w:cs="Courier New" w:hint="default"/>
      </w:rPr>
    </w:lvl>
    <w:lvl w:ilvl="2" w:tplc="04190005" w:tentative="1">
      <w:start w:val="1"/>
      <w:numFmt w:val="bullet"/>
      <w:lvlText w:val=""/>
      <w:lvlJc w:val="left"/>
      <w:pPr>
        <w:tabs>
          <w:tab w:val="num" w:pos="1872"/>
        </w:tabs>
        <w:ind w:left="1872" w:hanging="360"/>
      </w:pPr>
      <w:rPr>
        <w:rFonts w:ascii="Wingdings" w:hAnsi="Wingdings" w:hint="default"/>
      </w:rPr>
    </w:lvl>
    <w:lvl w:ilvl="3" w:tplc="04190001" w:tentative="1">
      <w:start w:val="1"/>
      <w:numFmt w:val="bullet"/>
      <w:lvlText w:val=""/>
      <w:lvlJc w:val="left"/>
      <w:pPr>
        <w:tabs>
          <w:tab w:val="num" w:pos="2592"/>
        </w:tabs>
        <w:ind w:left="2592" w:hanging="360"/>
      </w:pPr>
      <w:rPr>
        <w:rFonts w:ascii="Symbol" w:hAnsi="Symbol" w:hint="default"/>
      </w:rPr>
    </w:lvl>
    <w:lvl w:ilvl="4" w:tplc="04190003" w:tentative="1">
      <w:start w:val="1"/>
      <w:numFmt w:val="bullet"/>
      <w:lvlText w:val="o"/>
      <w:lvlJc w:val="left"/>
      <w:pPr>
        <w:tabs>
          <w:tab w:val="num" w:pos="3312"/>
        </w:tabs>
        <w:ind w:left="3312" w:hanging="360"/>
      </w:pPr>
      <w:rPr>
        <w:rFonts w:ascii="Courier New" w:hAnsi="Courier New" w:cs="Courier New" w:hint="default"/>
      </w:rPr>
    </w:lvl>
    <w:lvl w:ilvl="5" w:tplc="04190005" w:tentative="1">
      <w:start w:val="1"/>
      <w:numFmt w:val="bullet"/>
      <w:lvlText w:val=""/>
      <w:lvlJc w:val="left"/>
      <w:pPr>
        <w:tabs>
          <w:tab w:val="num" w:pos="4032"/>
        </w:tabs>
        <w:ind w:left="4032" w:hanging="360"/>
      </w:pPr>
      <w:rPr>
        <w:rFonts w:ascii="Wingdings" w:hAnsi="Wingdings" w:hint="default"/>
      </w:rPr>
    </w:lvl>
    <w:lvl w:ilvl="6" w:tplc="04190001" w:tentative="1">
      <w:start w:val="1"/>
      <w:numFmt w:val="bullet"/>
      <w:lvlText w:val=""/>
      <w:lvlJc w:val="left"/>
      <w:pPr>
        <w:tabs>
          <w:tab w:val="num" w:pos="4752"/>
        </w:tabs>
        <w:ind w:left="4752" w:hanging="360"/>
      </w:pPr>
      <w:rPr>
        <w:rFonts w:ascii="Symbol" w:hAnsi="Symbol" w:hint="default"/>
      </w:rPr>
    </w:lvl>
    <w:lvl w:ilvl="7" w:tplc="04190003" w:tentative="1">
      <w:start w:val="1"/>
      <w:numFmt w:val="bullet"/>
      <w:lvlText w:val="o"/>
      <w:lvlJc w:val="left"/>
      <w:pPr>
        <w:tabs>
          <w:tab w:val="num" w:pos="5472"/>
        </w:tabs>
        <w:ind w:left="5472" w:hanging="360"/>
      </w:pPr>
      <w:rPr>
        <w:rFonts w:ascii="Courier New" w:hAnsi="Courier New" w:cs="Courier New" w:hint="default"/>
      </w:rPr>
    </w:lvl>
    <w:lvl w:ilvl="8" w:tplc="04190005" w:tentative="1">
      <w:start w:val="1"/>
      <w:numFmt w:val="bullet"/>
      <w:lvlText w:val=""/>
      <w:lvlJc w:val="left"/>
      <w:pPr>
        <w:tabs>
          <w:tab w:val="num" w:pos="6192"/>
        </w:tabs>
        <w:ind w:left="6192" w:hanging="360"/>
      </w:pPr>
      <w:rPr>
        <w:rFonts w:ascii="Wingdings" w:hAnsi="Wingdings" w:hint="default"/>
      </w:rPr>
    </w:lvl>
  </w:abstractNum>
  <w:abstractNum w:abstractNumId="32">
    <w:nsid w:val="6ACB4A02"/>
    <w:multiLevelType w:val="hybridMultilevel"/>
    <w:tmpl w:val="18E8D528"/>
    <w:lvl w:ilvl="0" w:tplc="D5966062">
      <w:start w:val="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71715520"/>
    <w:multiLevelType w:val="hybridMultilevel"/>
    <w:tmpl w:val="03E008DE"/>
    <w:lvl w:ilvl="0" w:tplc="083C5ECA">
      <w:start w:val="1"/>
      <w:numFmt w:val="decimal"/>
      <w:lvlText w:val="%1."/>
      <w:lvlJc w:val="left"/>
      <w:pPr>
        <w:ind w:left="1056" w:hanging="696"/>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4">
    <w:nsid w:val="72BD1334"/>
    <w:multiLevelType w:val="hybridMultilevel"/>
    <w:tmpl w:val="D2905C64"/>
    <w:lvl w:ilvl="0" w:tplc="31307F52">
      <w:start w:val="1"/>
      <w:numFmt w:val="decimal"/>
      <w:lvlText w:val="%1-"/>
      <w:lvlJc w:val="left"/>
      <w:pPr>
        <w:ind w:left="1068" w:hanging="360"/>
      </w:pPr>
      <w:rPr>
        <w:rFonts w:hint="default"/>
        <w:b w:val="0"/>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5">
    <w:nsid w:val="7472782A"/>
    <w:multiLevelType w:val="multilevel"/>
    <w:tmpl w:val="4DA8B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5CA1F42"/>
    <w:multiLevelType w:val="multilevel"/>
    <w:tmpl w:val="4DA8B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66B36E1"/>
    <w:multiLevelType w:val="multilevel"/>
    <w:tmpl w:val="1E449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7C134B53"/>
    <w:multiLevelType w:val="hybridMultilevel"/>
    <w:tmpl w:val="C4102E18"/>
    <w:lvl w:ilvl="0" w:tplc="FFFFFFFF">
      <w:start w:val="1"/>
      <w:numFmt w:val="decimal"/>
      <w:lvlText w:val="%1."/>
      <w:lvlJc w:val="left"/>
      <w:pPr>
        <w:tabs>
          <w:tab w:val="num" w:pos="540"/>
        </w:tabs>
        <w:ind w:left="540" w:hanging="360"/>
      </w:pPr>
    </w:lvl>
    <w:lvl w:ilvl="1" w:tplc="0419000F">
      <w:start w:val="1"/>
      <w:numFmt w:val="decimal"/>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39">
    <w:nsid w:val="7D3D71C7"/>
    <w:multiLevelType w:val="hybridMultilevel"/>
    <w:tmpl w:val="B0C88D6C"/>
    <w:lvl w:ilvl="0" w:tplc="3438BD7C">
      <w:start w:val="4"/>
      <w:numFmt w:val="decimal"/>
      <w:lvlText w:val="%1."/>
      <w:lvlJc w:val="left"/>
      <w:pPr>
        <w:ind w:left="502" w:hanging="360"/>
      </w:pPr>
      <w:rPr>
        <w:rFonts w:hint="default"/>
      </w:rPr>
    </w:lvl>
    <w:lvl w:ilvl="1" w:tplc="04220019" w:tentative="1">
      <w:start w:val="1"/>
      <w:numFmt w:val="lowerLetter"/>
      <w:lvlText w:val="%2."/>
      <w:lvlJc w:val="left"/>
      <w:pPr>
        <w:ind w:left="1222" w:hanging="360"/>
      </w:pPr>
    </w:lvl>
    <w:lvl w:ilvl="2" w:tplc="0422001B" w:tentative="1">
      <w:start w:val="1"/>
      <w:numFmt w:val="lowerRoman"/>
      <w:lvlText w:val="%3."/>
      <w:lvlJc w:val="right"/>
      <w:pPr>
        <w:ind w:left="1942" w:hanging="180"/>
      </w:pPr>
    </w:lvl>
    <w:lvl w:ilvl="3" w:tplc="0422000F" w:tentative="1">
      <w:start w:val="1"/>
      <w:numFmt w:val="decimal"/>
      <w:lvlText w:val="%4."/>
      <w:lvlJc w:val="left"/>
      <w:pPr>
        <w:ind w:left="2662" w:hanging="360"/>
      </w:pPr>
    </w:lvl>
    <w:lvl w:ilvl="4" w:tplc="04220019" w:tentative="1">
      <w:start w:val="1"/>
      <w:numFmt w:val="lowerLetter"/>
      <w:lvlText w:val="%5."/>
      <w:lvlJc w:val="left"/>
      <w:pPr>
        <w:ind w:left="3382" w:hanging="360"/>
      </w:pPr>
    </w:lvl>
    <w:lvl w:ilvl="5" w:tplc="0422001B" w:tentative="1">
      <w:start w:val="1"/>
      <w:numFmt w:val="lowerRoman"/>
      <w:lvlText w:val="%6."/>
      <w:lvlJc w:val="right"/>
      <w:pPr>
        <w:ind w:left="4102" w:hanging="180"/>
      </w:pPr>
    </w:lvl>
    <w:lvl w:ilvl="6" w:tplc="0422000F" w:tentative="1">
      <w:start w:val="1"/>
      <w:numFmt w:val="decimal"/>
      <w:lvlText w:val="%7."/>
      <w:lvlJc w:val="left"/>
      <w:pPr>
        <w:ind w:left="4822" w:hanging="360"/>
      </w:pPr>
    </w:lvl>
    <w:lvl w:ilvl="7" w:tplc="04220019" w:tentative="1">
      <w:start w:val="1"/>
      <w:numFmt w:val="lowerLetter"/>
      <w:lvlText w:val="%8."/>
      <w:lvlJc w:val="left"/>
      <w:pPr>
        <w:ind w:left="5542" w:hanging="360"/>
      </w:pPr>
    </w:lvl>
    <w:lvl w:ilvl="8" w:tplc="0422001B" w:tentative="1">
      <w:start w:val="1"/>
      <w:numFmt w:val="lowerRoman"/>
      <w:lvlText w:val="%9."/>
      <w:lvlJc w:val="right"/>
      <w:pPr>
        <w:ind w:left="6262" w:hanging="180"/>
      </w:pPr>
    </w:lvl>
  </w:abstractNum>
  <w:abstractNum w:abstractNumId="40">
    <w:nsid w:val="7EED20D1"/>
    <w:multiLevelType w:val="hybridMultilevel"/>
    <w:tmpl w:val="1094489C"/>
    <w:lvl w:ilvl="0" w:tplc="35CEA964">
      <w:start w:val="1"/>
      <w:numFmt w:val="upperRoman"/>
      <w:lvlText w:val="%1."/>
      <w:lvlJc w:val="left"/>
      <w:pPr>
        <w:ind w:left="1080" w:hanging="72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7"/>
  </w:num>
  <w:num w:numId="3">
    <w:abstractNumId w:val="32"/>
  </w:num>
  <w:num w:numId="4">
    <w:abstractNumId w:val="19"/>
  </w:num>
  <w:num w:numId="5">
    <w:abstractNumId w:val="30"/>
  </w:num>
  <w:num w:numId="6">
    <w:abstractNumId w:val="16"/>
  </w:num>
  <w:num w:numId="7">
    <w:abstractNumId w:val="40"/>
  </w:num>
  <w:num w:numId="8">
    <w:abstractNumId w:val="28"/>
  </w:num>
  <w:num w:numId="9">
    <w:abstractNumId w:val="1"/>
  </w:num>
  <w:num w:numId="10">
    <w:abstractNumId w:val="17"/>
  </w:num>
  <w:num w:numId="11">
    <w:abstractNumId w:val="18"/>
  </w:num>
  <w:num w:numId="12">
    <w:abstractNumId w:val="22"/>
  </w:num>
  <w:num w:numId="13">
    <w:abstractNumId w:val="39"/>
  </w:num>
  <w:num w:numId="14">
    <w:abstractNumId w:val="9"/>
  </w:num>
  <w:num w:numId="15">
    <w:abstractNumId w:val="34"/>
  </w:num>
  <w:num w:numId="16">
    <w:abstractNumId w:val="25"/>
  </w:num>
  <w:num w:numId="17">
    <w:abstractNumId w:val="29"/>
  </w:num>
  <w:num w:numId="18">
    <w:abstractNumId w:val="37"/>
    <w:lvlOverride w:ilvl="0">
      <w:startOverride w:val="2"/>
    </w:lvlOverride>
  </w:num>
  <w:num w:numId="19">
    <w:abstractNumId w:val="24"/>
  </w:num>
  <w:num w:numId="20">
    <w:abstractNumId w:val="15"/>
  </w:num>
  <w:num w:numId="21">
    <w:abstractNumId w:val="20"/>
  </w:num>
  <w:num w:numId="22">
    <w:abstractNumId w:val="8"/>
  </w:num>
  <w:num w:numId="23">
    <w:abstractNumId w:val="35"/>
    <w:lvlOverride w:ilvl="1">
      <w:startOverride w:val="5"/>
    </w:lvlOverride>
  </w:num>
  <w:num w:numId="24">
    <w:abstractNumId w:val="36"/>
  </w:num>
  <w:num w:numId="25">
    <w:abstractNumId w:val="11"/>
  </w:num>
  <w:num w:numId="26">
    <w:abstractNumId w:val="21"/>
  </w:num>
  <w:num w:numId="27">
    <w:abstractNumId w:val="5"/>
  </w:num>
  <w:num w:numId="28">
    <w:abstractNumId w:val="14"/>
  </w:num>
  <w:num w:numId="29">
    <w:abstractNumId w:val="12"/>
  </w:num>
  <w:num w:numId="30">
    <w:abstractNumId w:val="26"/>
  </w:num>
  <w:num w:numId="31">
    <w:abstractNumId w:val="6"/>
  </w:num>
  <w:num w:numId="32">
    <w:abstractNumId w:val="31"/>
  </w:num>
  <w:num w:numId="33">
    <w:abstractNumId w:val="10"/>
  </w:num>
  <w:num w:numId="34">
    <w:abstractNumId w:val="38"/>
  </w:num>
  <w:num w:numId="35">
    <w:abstractNumId w:val="13"/>
  </w:num>
  <w:num w:numId="36">
    <w:abstractNumId w:val="2"/>
  </w:num>
  <w:num w:numId="37">
    <w:abstractNumId w:val="33"/>
  </w:num>
  <w:num w:numId="38">
    <w:abstractNumId w:val="27"/>
  </w:num>
  <w:num w:numId="39">
    <w:abstractNumId w:val="4"/>
  </w:num>
  <w:num w:numId="40">
    <w:abstractNumId w:val="23"/>
  </w:num>
  <w:num w:numId="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480"/>
    <w:rsid w:val="00010F35"/>
    <w:rsid w:val="00015AF1"/>
    <w:rsid w:val="000174D2"/>
    <w:rsid w:val="00020131"/>
    <w:rsid w:val="00022195"/>
    <w:rsid w:val="000246B0"/>
    <w:rsid w:val="00030C29"/>
    <w:rsid w:val="00035DE3"/>
    <w:rsid w:val="00035E24"/>
    <w:rsid w:val="00045D49"/>
    <w:rsid w:val="00050226"/>
    <w:rsid w:val="00052ECB"/>
    <w:rsid w:val="00057EF9"/>
    <w:rsid w:val="00062DF6"/>
    <w:rsid w:val="00062F9D"/>
    <w:rsid w:val="00082274"/>
    <w:rsid w:val="00084573"/>
    <w:rsid w:val="00091C6F"/>
    <w:rsid w:val="00091E83"/>
    <w:rsid w:val="000976BB"/>
    <w:rsid w:val="000A257D"/>
    <w:rsid w:val="000A267A"/>
    <w:rsid w:val="000A2D1E"/>
    <w:rsid w:val="000A2E31"/>
    <w:rsid w:val="000A562D"/>
    <w:rsid w:val="000A5E71"/>
    <w:rsid w:val="000B12BD"/>
    <w:rsid w:val="000B6C5D"/>
    <w:rsid w:val="000C3207"/>
    <w:rsid w:val="000C6413"/>
    <w:rsid w:val="000C6D49"/>
    <w:rsid w:val="000C728F"/>
    <w:rsid w:val="000D333D"/>
    <w:rsid w:val="000E235F"/>
    <w:rsid w:val="000E23F7"/>
    <w:rsid w:val="000E5617"/>
    <w:rsid w:val="000F0286"/>
    <w:rsid w:val="000F1450"/>
    <w:rsid w:val="000F2373"/>
    <w:rsid w:val="000F24D6"/>
    <w:rsid w:val="000F3899"/>
    <w:rsid w:val="000F5AA3"/>
    <w:rsid w:val="001005F5"/>
    <w:rsid w:val="0010165C"/>
    <w:rsid w:val="001063E6"/>
    <w:rsid w:val="0010678D"/>
    <w:rsid w:val="00106DBD"/>
    <w:rsid w:val="001144DF"/>
    <w:rsid w:val="00116AFC"/>
    <w:rsid w:val="00123D1E"/>
    <w:rsid w:val="001244D8"/>
    <w:rsid w:val="001253A7"/>
    <w:rsid w:val="0013043F"/>
    <w:rsid w:val="00131C89"/>
    <w:rsid w:val="00134FCF"/>
    <w:rsid w:val="00135FEF"/>
    <w:rsid w:val="00136A64"/>
    <w:rsid w:val="00137447"/>
    <w:rsid w:val="001420B4"/>
    <w:rsid w:val="0014456F"/>
    <w:rsid w:val="00145F52"/>
    <w:rsid w:val="0015109D"/>
    <w:rsid w:val="001524E8"/>
    <w:rsid w:val="00152840"/>
    <w:rsid w:val="00153FB5"/>
    <w:rsid w:val="00162765"/>
    <w:rsid w:val="00166A55"/>
    <w:rsid w:val="001701A4"/>
    <w:rsid w:val="0017205B"/>
    <w:rsid w:val="0018069E"/>
    <w:rsid w:val="00180704"/>
    <w:rsid w:val="00182960"/>
    <w:rsid w:val="00186107"/>
    <w:rsid w:val="00192AB0"/>
    <w:rsid w:val="00194D87"/>
    <w:rsid w:val="00195B53"/>
    <w:rsid w:val="00197198"/>
    <w:rsid w:val="001A2835"/>
    <w:rsid w:val="001A2A00"/>
    <w:rsid w:val="001A4E5E"/>
    <w:rsid w:val="001B0830"/>
    <w:rsid w:val="001B3D5D"/>
    <w:rsid w:val="001B6F46"/>
    <w:rsid w:val="001C02A0"/>
    <w:rsid w:val="001C1128"/>
    <w:rsid w:val="001C1B9F"/>
    <w:rsid w:val="001C734F"/>
    <w:rsid w:val="001D0382"/>
    <w:rsid w:val="001D086C"/>
    <w:rsid w:val="001D2485"/>
    <w:rsid w:val="001D40A4"/>
    <w:rsid w:val="001F369D"/>
    <w:rsid w:val="001F7906"/>
    <w:rsid w:val="001F7B2B"/>
    <w:rsid w:val="00201AE9"/>
    <w:rsid w:val="002037AA"/>
    <w:rsid w:val="00206C6A"/>
    <w:rsid w:val="00212FFC"/>
    <w:rsid w:val="002146A6"/>
    <w:rsid w:val="002212DF"/>
    <w:rsid w:val="00221ED3"/>
    <w:rsid w:val="00223C21"/>
    <w:rsid w:val="0022450D"/>
    <w:rsid w:val="00224EE7"/>
    <w:rsid w:val="00225072"/>
    <w:rsid w:val="002362E1"/>
    <w:rsid w:val="0024017A"/>
    <w:rsid w:val="0024489A"/>
    <w:rsid w:val="002452E9"/>
    <w:rsid w:val="00245372"/>
    <w:rsid w:val="00245F1B"/>
    <w:rsid w:val="00245FFB"/>
    <w:rsid w:val="0024634B"/>
    <w:rsid w:val="00250F0A"/>
    <w:rsid w:val="00256701"/>
    <w:rsid w:val="00260F14"/>
    <w:rsid w:val="002613B3"/>
    <w:rsid w:val="00266E9C"/>
    <w:rsid w:val="00266F66"/>
    <w:rsid w:val="002714CA"/>
    <w:rsid w:val="00274E14"/>
    <w:rsid w:val="0027642B"/>
    <w:rsid w:val="00280FFD"/>
    <w:rsid w:val="00286AAC"/>
    <w:rsid w:val="002901A3"/>
    <w:rsid w:val="00291CC2"/>
    <w:rsid w:val="00292084"/>
    <w:rsid w:val="002924D0"/>
    <w:rsid w:val="002A1723"/>
    <w:rsid w:val="002B18BA"/>
    <w:rsid w:val="002B4555"/>
    <w:rsid w:val="002B4FD4"/>
    <w:rsid w:val="002B602B"/>
    <w:rsid w:val="002B6AC7"/>
    <w:rsid w:val="002B77D2"/>
    <w:rsid w:val="002C0971"/>
    <w:rsid w:val="002C2F18"/>
    <w:rsid w:val="002C775A"/>
    <w:rsid w:val="002D2BB4"/>
    <w:rsid w:val="002D3268"/>
    <w:rsid w:val="002D7532"/>
    <w:rsid w:val="002E1970"/>
    <w:rsid w:val="002E6076"/>
    <w:rsid w:val="002E79C6"/>
    <w:rsid w:val="002F2140"/>
    <w:rsid w:val="002F6BBF"/>
    <w:rsid w:val="00301CC4"/>
    <w:rsid w:val="00310C33"/>
    <w:rsid w:val="00314002"/>
    <w:rsid w:val="0031441A"/>
    <w:rsid w:val="00315CC5"/>
    <w:rsid w:val="00316395"/>
    <w:rsid w:val="003168D0"/>
    <w:rsid w:val="0031767A"/>
    <w:rsid w:val="00320A49"/>
    <w:rsid w:val="0032391A"/>
    <w:rsid w:val="00324757"/>
    <w:rsid w:val="00327E91"/>
    <w:rsid w:val="00335D94"/>
    <w:rsid w:val="00342B6B"/>
    <w:rsid w:val="00342D72"/>
    <w:rsid w:val="00343CA2"/>
    <w:rsid w:val="00344F59"/>
    <w:rsid w:val="00352BF4"/>
    <w:rsid w:val="003561AD"/>
    <w:rsid w:val="00356EFB"/>
    <w:rsid w:val="0036397A"/>
    <w:rsid w:val="00366990"/>
    <w:rsid w:val="00367222"/>
    <w:rsid w:val="00372402"/>
    <w:rsid w:val="003756C1"/>
    <w:rsid w:val="003773FF"/>
    <w:rsid w:val="00380F65"/>
    <w:rsid w:val="00382756"/>
    <w:rsid w:val="00383DE3"/>
    <w:rsid w:val="0038404E"/>
    <w:rsid w:val="0039030D"/>
    <w:rsid w:val="00394AB4"/>
    <w:rsid w:val="00396498"/>
    <w:rsid w:val="003A2B44"/>
    <w:rsid w:val="003A3A29"/>
    <w:rsid w:val="003A4899"/>
    <w:rsid w:val="003B0A77"/>
    <w:rsid w:val="003B51C2"/>
    <w:rsid w:val="003C2919"/>
    <w:rsid w:val="003C500E"/>
    <w:rsid w:val="003D12F0"/>
    <w:rsid w:val="003D30C0"/>
    <w:rsid w:val="003D54CD"/>
    <w:rsid w:val="003E2366"/>
    <w:rsid w:val="003E2747"/>
    <w:rsid w:val="003E3960"/>
    <w:rsid w:val="003E4106"/>
    <w:rsid w:val="003E453D"/>
    <w:rsid w:val="003E4BB5"/>
    <w:rsid w:val="003F0AB1"/>
    <w:rsid w:val="003F13D0"/>
    <w:rsid w:val="003F7BF8"/>
    <w:rsid w:val="003F7E75"/>
    <w:rsid w:val="00401CA0"/>
    <w:rsid w:val="004021B0"/>
    <w:rsid w:val="004044EE"/>
    <w:rsid w:val="004126E9"/>
    <w:rsid w:val="00412DD8"/>
    <w:rsid w:val="0041419B"/>
    <w:rsid w:val="00416147"/>
    <w:rsid w:val="004209AA"/>
    <w:rsid w:val="0042557A"/>
    <w:rsid w:val="00427AD9"/>
    <w:rsid w:val="004317E9"/>
    <w:rsid w:val="00432480"/>
    <w:rsid w:val="00432BDD"/>
    <w:rsid w:val="00435CB7"/>
    <w:rsid w:val="00437185"/>
    <w:rsid w:val="0043727E"/>
    <w:rsid w:val="00441054"/>
    <w:rsid w:val="00443002"/>
    <w:rsid w:val="00444E72"/>
    <w:rsid w:val="0044724A"/>
    <w:rsid w:val="00451B64"/>
    <w:rsid w:val="00452F3E"/>
    <w:rsid w:val="00453011"/>
    <w:rsid w:val="004537AF"/>
    <w:rsid w:val="004606AF"/>
    <w:rsid w:val="00460D13"/>
    <w:rsid w:val="004652AD"/>
    <w:rsid w:val="00465DEB"/>
    <w:rsid w:val="00472A64"/>
    <w:rsid w:val="00474602"/>
    <w:rsid w:val="00474BA0"/>
    <w:rsid w:val="00474FB3"/>
    <w:rsid w:val="00476D80"/>
    <w:rsid w:val="00481A39"/>
    <w:rsid w:val="0048274E"/>
    <w:rsid w:val="004848CF"/>
    <w:rsid w:val="00484DF5"/>
    <w:rsid w:val="00486B7E"/>
    <w:rsid w:val="00486DB8"/>
    <w:rsid w:val="00490BC1"/>
    <w:rsid w:val="00491268"/>
    <w:rsid w:val="00492C27"/>
    <w:rsid w:val="00493FF1"/>
    <w:rsid w:val="004B266B"/>
    <w:rsid w:val="004B2B24"/>
    <w:rsid w:val="004C1916"/>
    <w:rsid w:val="004C42D1"/>
    <w:rsid w:val="004C4B81"/>
    <w:rsid w:val="004D024E"/>
    <w:rsid w:val="004D0B5C"/>
    <w:rsid w:val="004D2095"/>
    <w:rsid w:val="004D2D07"/>
    <w:rsid w:val="004D6721"/>
    <w:rsid w:val="004E23C0"/>
    <w:rsid w:val="004E4F61"/>
    <w:rsid w:val="004E74BB"/>
    <w:rsid w:val="004F1B34"/>
    <w:rsid w:val="004F219A"/>
    <w:rsid w:val="004F5A43"/>
    <w:rsid w:val="004F6C06"/>
    <w:rsid w:val="0050055A"/>
    <w:rsid w:val="0050071A"/>
    <w:rsid w:val="00503B16"/>
    <w:rsid w:val="00507F93"/>
    <w:rsid w:val="005100BF"/>
    <w:rsid w:val="00512F31"/>
    <w:rsid w:val="0051756A"/>
    <w:rsid w:val="00517FC4"/>
    <w:rsid w:val="00520060"/>
    <w:rsid w:val="00533813"/>
    <w:rsid w:val="005340E5"/>
    <w:rsid w:val="005362A6"/>
    <w:rsid w:val="00540C38"/>
    <w:rsid w:val="00545234"/>
    <w:rsid w:val="0054791C"/>
    <w:rsid w:val="00551776"/>
    <w:rsid w:val="005529D8"/>
    <w:rsid w:val="0055378D"/>
    <w:rsid w:val="005553C6"/>
    <w:rsid w:val="005569BB"/>
    <w:rsid w:val="00556E34"/>
    <w:rsid w:val="00557902"/>
    <w:rsid w:val="00562EB6"/>
    <w:rsid w:val="0056613C"/>
    <w:rsid w:val="00566396"/>
    <w:rsid w:val="00571ECB"/>
    <w:rsid w:val="00577F75"/>
    <w:rsid w:val="0058019E"/>
    <w:rsid w:val="00580E9A"/>
    <w:rsid w:val="0058267D"/>
    <w:rsid w:val="00587729"/>
    <w:rsid w:val="00591B38"/>
    <w:rsid w:val="00591EA1"/>
    <w:rsid w:val="00593C9E"/>
    <w:rsid w:val="005975B5"/>
    <w:rsid w:val="005A09FE"/>
    <w:rsid w:val="005A3BB6"/>
    <w:rsid w:val="005A41B6"/>
    <w:rsid w:val="005A6364"/>
    <w:rsid w:val="005B29E4"/>
    <w:rsid w:val="005B2C87"/>
    <w:rsid w:val="005B53EB"/>
    <w:rsid w:val="005C3EB3"/>
    <w:rsid w:val="005C49A1"/>
    <w:rsid w:val="005C72D3"/>
    <w:rsid w:val="005D0DB9"/>
    <w:rsid w:val="005D2192"/>
    <w:rsid w:val="005D66C5"/>
    <w:rsid w:val="005D6A02"/>
    <w:rsid w:val="005E254E"/>
    <w:rsid w:val="005E69DA"/>
    <w:rsid w:val="005F008A"/>
    <w:rsid w:val="005F0674"/>
    <w:rsid w:val="005F66E4"/>
    <w:rsid w:val="005F767D"/>
    <w:rsid w:val="005F7B77"/>
    <w:rsid w:val="0060145D"/>
    <w:rsid w:val="00604F7F"/>
    <w:rsid w:val="006064EF"/>
    <w:rsid w:val="00606A90"/>
    <w:rsid w:val="0061091F"/>
    <w:rsid w:val="006127E6"/>
    <w:rsid w:val="00614FCF"/>
    <w:rsid w:val="006156FA"/>
    <w:rsid w:val="00615DDE"/>
    <w:rsid w:val="00621EED"/>
    <w:rsid w:val="0062365B"/>
    <w:rsid w:val="00623832"/>
    <w:rsid w:val="0063304E"/>
    <w:rsid w:val="00634A3C"/>
    <w:rsid w:val="00635118"/>
    <w:rsid w:val="00635451"/>
    <w:rsid w:val="006356A6"/>
    <w:rsid w:val="00640C3C"/>
    <w:rsid w:val="00641575"/>
    <w:rsid w:val="00642E4E"/>
    <w:rsid w:val="006433F2"/>
    <w:rsid w:val="00646263"/>
    <w:rsid w:val="00646F15"/>
    <w:rsid w:val="00651798"/>
    <w:rsid w:val="006633EE"/>
    <w:rsid w:val="00667871"/>
    <w:rsid w:val="006726B4"/>
    <w:rsid w:val="00674B9F"/>
    <w:rsid w:val="006768D6"/>
    <w:rsid w:val="006848A9"/>
    <w:rsid w:val="006926FD"/>
    <w:rsid w:val="00692711"/>
    <w:rsid w:val="006932E1"/>
    <w:rsid w:val="006935C2"/>
    <w:rsid w:val="006943E8"/>
    <w:rsid w:val="006A2187"/>
    <w:rsid w:val="006A4D59"/>
    <w:rsid w:val="006A5103"/>
    <w:rsid w:val="006A5579"/>
    <w:rsid w:val="006A6D35"/>
    <w:rsid w:val="006B3118"/>
    <w:rsid w:val="006B43CA"/>
    <w:rsid w:val="006B6767"/>
    <w:rsid w:val="006B7163"/>
    <w:rsid w:val="006B7E34"/>
    <w:rsid w:val="006C0AE3"/>
    <w:rsid w:val="006C1FEA"/>
    <w:rsid w:val="006C256F"/>
    <w:rsid w:val="006C3160"/>
    <w:rsid w:val="006D25F5"/>
    <w:rsid w:val="006D4F9F"/>
    <w:rsid w:val="006D59EF"/>
    <w:rsid w:val="006D5BFC"/>
    <w:rsid w:val="006D762F"/>
    <w:rsid w:val="006E131C"/>
    <w:rsid w:val="006E1C11"/>
    <w:rsid w:val="006F2946"/>
    <w:rsid w:val="006F566B"/>
    <w:rsid w:val="006F617F"/>
    <w:rsid w:val="00700C1D"/>
    <w:rsid w:val="007122CB"/>
    <w:rsid w:val="00714BB1"/>
    <w:rsid w:val="0071755C"/>
    <w:rsid w:val="00724024"/>
    <w:rsid w:val="007250B2"/>
    <w:rsid w:val="007251DE"/>
    <w:rsid w:val="007303EA"/>
    <w:rsid w:val="007330BC"/>
    <w:rsid w:val="00742CB8"/>
    <w:rsid w:val="00746560"/>
    <w:rsid w:val="00746B05"/>
    <w:rsid w:val="00750663"/>
    <w:rsid w:val="00752B54"/>
    <w:rsid w:val="00755982"/>
    <w:rsid w:val="00757562"/>
    <w:rsid w:val="00757EC4"/>
    <w:rsid w:val="0076326F"/>
    <w:rsid w:val="007663D6"/>
    <w:rsid w:val="00770239"/>
    <w:rsid w:val="007706A2"/>
    <w:rsid w:val="00771276"/>
    <w:rsid w:val="00771DF3"/>
    <w:rsid w:val="00775138"/>
    <w:rsid w:val="00780258"/>
    <w:rsid w:val="00782FFF"/>
    <w:rsid w:val="0078731D"/>
    <w:rsid w:val="00790274"/>
    <w:rsid w:val="00790FB9"/>
    <w:rsid w:val="0079287A"/>
    <w:rsid w:val="007934CD"/>
    <w:rsid w:val="00793F44"/>
    <w:rsid w:val="007948F2"/>
    <w:rsid w:val="00796F93"/>
    <w:rsid w:val="007A5DAD"/>
    <w:rsid w:val="007B07A7"/>
    <w:rsid w:val="007B1754"/>
    <w:rsid w:val="007B280B"/>
    <w:rsid w:val="007B5639"/>
    <w:rsid w:val="007B5F6B"/>
    <w:rsid w:val="007B60F6"/>
    <w:rsid w:val="007C180A"/>
    <w:rsid w:val="007C2F50"/>
    <w:rsid w:val="007C4948"/>
    <w:rsid w:val="007C6A09"/>
    <w:rsid w:val="007C6B72"/>
    <w:rsid w:val="007D24A6"/>
    <w:rsid w:val="007E096F"/>
    <w:rsid w:val="007E256E"/>
    <w:rsid w:val="007F201A"/>
    <w:rsid w:val="007F37D1"/>
    <w:rsid w:val="007F510D"/>
    <w:rsid w:val="007F578E"/>
    <w:rsid w:val="00800A20"/>
    <w:rsid w:val="00800D50"/>
    <w:rsid w:val="00802141"/>
    <w:rsid w:val="0080361C"/>
    <w:rsid w:val="00804C46"/>
    <w:rsid w:val="00805A3F"/>
    <w:rsid w:val="00807A1D"/>
    <w:rsid w:val="00813F57"/>
    <w:rsid w:val="00815D4C"/>
    <w:rsid w:val="00817F4D"/>
    <w:rsid w:val="00827928"/>
    <w:rsid w:val="00833F66"/>
    <w:rsid w:val="00836D7B"/>
    <w:rsid w:val="00841E81"/>
    <w:rsid w:val="00850FA9"/>
    <w:rsid w:val="008515EB"/>
    <w:rsid w:val="00860B76"/>
    <w:rsid w:val="0086245C"/>
    <w:rsid w:val="00863254"/>
    <w:rsid w:val="008635B8"/>
    <w:rsid w:val="008666DB"/>
    <w:rsid w:val="0087544B"/>
    <w:rsid w:val="00876F88"/>
    <w:rsid w:val="00880858"/>
    <w:rsid w:val="0088285B"/>
    <w:rsid w:val="00883CE0"/>
    <w:rsid w:val="00887C88"/>
    <w:rsid w:val="00890F60"/>
    <w:rsid w:val="00891E68"/>
    <w:rsid w:val="00892020"/>
    <w:rsid w:val="00893CFD"/>
    <w:rsid w:val="00894A88"/>
    <w:rsid w:val="008A03EE"/>
    <w:rsid w:val="008A2DB1"/>
    <w:rsid w:val="008A3853"/>
    <w:rsid w:val="008B159D"/>
    <w:rsid w:val="008B4884"/>
    <w:rsid w:val="008C0C31"/>
    <w:rsid w:val="008C1EDF"/>
    <w:rsid w:val="008C2466"/>
    <w:rsid w:val="008C28BF"/>
    <w:rsid w:val="008C3B0C"/>
    <w:rsid w:val="008C41CB"/>
    <w:rsid w:val="008C7077"/>
    <w:rsid w:val="008D2EDC"/>
    <w:rsid w:val="008D7E95"/>
    <w:rsid w:val="008E55B8"/>
    <w:rsid w:val="008E5A65"/>
    <w:rsid w:val="008E7B1C"/>
    <w:rsid w:val="008F503B"/>
    <w:rsid w:val="008F6A4A"/>
    <w:rsid w:val="008F73EB"/>
    <w:rsid w:val="008F7BA7"/>
    <w:rsid w:val="009010D6"/>
    <w:rsid w:val="00902A44"/>
    <w:rsid w:val="00902F61"/>
    <w:rsid w:val="0091526B"/>
    <w:rsid w:val="00916FAF"/>
    <w:rsid w:val="0092167D"/>
    <w:rsid w:val="00926653"/>
    <w:rsid w:val="00927444"/>
    <w:rsid w:val="009340F8"/>
    <w:rsid w:val="0093604B"/>
    <w:rsid w:val="00937DBA"/>
    <w:rsid w:val="00937F65"/>
    <w:rsid w:val="00944763"/>
    <w:rsid w:val="009455FE"/>
    <w:rsid w:val="00955937"/>
    <w:rsid w:val="0095713C"/>
    <w:rsid w:val="00961BB2"/>
    <w:rsid w:val="00961E4B"/>
    <w:rsid w:val="00962316"/>
    <w:rsid w:val="0096385E"/>
    <w:rsid w:val="0097175C"/>
    <w:rsid w:val="00974DAF"/>
    <w:rsid w:val="009802C3"/>
    <w:rsid w:val="009814A7"/>
    <w:rsid w:val="00985B46"/>
    <w:rsid w:val="00990D4F"/>
    <w:rsid w:val="00995422"/>
    <w:rsid w:val="0099608C"/>
    <w:rsid w:val="009A2A9D"/>
    <w:rsid w:val="009A5876"/>
    <w:rsid w:val="009B0ADB"/>
    <w:rsid w:val="009C115C"/>
    <w:rsid w:val="009D024C"/>
    <w:rsid w:val="009D1518"/>
    <w:rsid w:val="009D7E37"/>
    <w:rsid w:val="009E055E"/>
    <w:rsid w:val="009E366F"/>
    <w:rsid w:val="009E723C"/>
    <w:rsid w:val="009F16E4"/>
    <w:rsid w:val="009F2B82"/>
    <w:rsid w:val="009F7999"/>
    <w:rsid w:val="009F7A3F"/>
    <w:rsid w:val="00A044A1"/>
    <w:rsid w:val="00A05FB9"/>
    <w:rsid w:val="00A14D61"/>
    <w:rsid w:val="00A167BF"/>
    <w:rsid w:val="00A17DFC"/>
    <w:rsid w:val="00A20AFD"/>
    <w:rsid w:val="00A21F2E"/>
    <w:rsid w:val="00A24223"/>
    <w:rsid w:val="00A2747A"/>
    <w:rsid w:val="00A35740"/>
    <w:rsid w:val="00A35D1E"/>
    <w:rsid w:val="00A416A4"/>
    <w:rsid w:val="00A4495E"/>
    <w:rsid w:val="00A45494"/>
    <w:rsid w:val="00A47978"/>
    <w:rsid w:val="00A51DD0"/>
    <w:rsid w:val="00A54D1F"/>
    <w:rsid w:val="00A56317"/>
    <w:rsid w:val="00A615D3"/>
    <w:rsid w:val="00A624D1"/>
    <w:rsid w:val="00A6260E"/>
    <w:rsid w:val="00A63A8E"/>
    <w:rsid w:val="00A65B29"/>
    <w:rsid w:val="00A67C36"/>
    <w:rsid w:val="00A70FFB"/>
    <w:rsid w:val="00A7133C"/>
    <w:rsid w:val="00A71A1E"/>
    <w:rsid w:val="00A73248"/>
    <w:rsid w:val="00A81F0C"/>
    <w:rsid w:val="00A90495"/>
    <w:rsid w:val="00A9307B"/>
    <w:rsid w:val="00A96BD4"/>
    <w:rsid w:val="00AA173F"/>
    <w:rsid w:val="00AA205F"/>
    <w:rsid w:val="00AA68C0"/>
    <w:rsid w:val="00AA70B9"/>
    <w:rsid w:val="00AB46E1"/>
    <w:rsid w:val="00AB4771"/>
    <w:rsid w:val="00AC131D"/>
    <w:rsid w:val="00AC3E8C"/>
    <w:rsid w:val="00AC6271"/>
    <w:rsid w:val="00AC62F7"/>
    <w:rsid w:val="00AC7CEB"/>
    <w:rsid w:val="00AD0C35"/>
    <w:rsid w:val="00AD2570"/>
    <w:rsid w:val="00AD6505"/>
    <w:rsid w:val="00AD6E39"/>
    <w:rsid w:val="00AD7C74"/>
    <w:rsid w:val="00AE47F2"/>
    <w:rsid w:val="00AE654F"/>
    <w:rsid w:val="00AE6F66"/>
    <w:rsid w:val="00AF521F"/>
    <w:rsid w:val="00B052A4"/>
    <w:rsid w:val="00B0772D"/>
    <w:rsid w:val="00B139B1"/>
    <w:rsid w:val="00B15C67"/>
    <w:rsid w:val="00B262CC"/>
    <w:rsid w:val="00B30CA3"/>
    <w:rsid w:val="00B31BFF"/>
    <w:rsid w:val="00B322C1"/>
    <w:rsid w:val="00B3344E"/>
    <w:rsid w:val="00B35D1C"/>
    <w:rsid w:val="00B36C7F"/>
    <w:rsid w:val="00B41FDC"/>
    <w:rsid w:val="00B450A4"/>
    <w:rsid w:val="00B46EC0"/>
    <w:rsid w:val="00B53426"/>
    <w:rsid w:val="00B56F51"/>
    <w:rsid w:val="00B57D54"/>
    <w:rsid w:val="00B57DB6"/>
    <w:rsid w:val="00B609EE"/>
    <w:rsid w:val="00B62ED3"/>
    <w:rsid w:val="00B643B1"/>
    <w:rsid w:val="00B65047"/>
    <w:rsid w:val="00B667E7"/>
    <w:rsid w:val="00B731F8"/>
    <w:rsid w:val="00B77E95"/>
    <w:rsid w:val="00B814A6"/>
    <w:rsid w:val="00B847EF"/>
    <w:rsid w:val="00B92828"/>
    <w:rsid w:val="00B94144"/>
    <w:rsid w:val="00B94CA9"/>
    <w:rsid w:val="00B956EA"/>
    <w:rsid w:val="00BA2907"/>
    <w:rsid w:val="00BA2E60"/>
    <w:rsid w:val="00BA3E2D"/>
    <w:rsid w:val="00BB0D4B"/>
    <w:rsid w:val="00BB6379"/>
    <w:rsid w:val="00BC1794"/>
    <w:rsid w:val="00BC7720"/>
    <w:rsid w:val="00BD64D3"/>
    <w:rsid w:val="00BE7F4B"/>
    <w:rsid w:val="00BF473D"/>
    <w:rsid w:val="00BF4C11"/>
    <w:rsid w:val="00BF4F07"/>
    <w:rsid w:val="00BF7E91"/>
    <w:rsid w:val="00C026BA"/>
    <w:rsid w:val="00C02E30"/>
    <w:rsid w:val="00C04721"/>
    <w:rsid w:val="00C06464"/>
    <w:rsid w:val="00C146B1"/>
    <w:rsid w:val="00C15994"/>
    <w:rsid w:val="00C21398"/>
    <w:rsid w:val="00C27ADC"/>
    <w:rsid w:val="00C31032"/>
    <w:rsid w:val="00C3178A"/>
    <w:rsid w:val="00C33BB5"/>
    <w:rsid w:val="00C3544A"/>
    <w:rsid w:val="00C3584D"/>
    <w:rsid w:val="00C4373E"/>
    <w:rsid w:val="00C43DB6"/>
    <w:rsid w:val="00C43DBB"/>
    <w:rsid w:val="00C50E0E"/>
    <w:rsid w:val="00C54099"/>
    <w:rsid w:val="00C63CD0"/>
    <w:rsid w:val="00C729EE"/>
    <w:rsid w:val="00C72E19"/>
    <w:rsid w:val="00C757FD"/>
    <w:rsid w:val="00C81FBE"/>
    <w:rsid w:val="00C828DA"/>
    <w:rsid w:val="00C84F3F"/>
    <w:rsid w:val="00C87FEB"/>
    <w:rsid w:val="00C91D1D"/>
    <w:rsid w:val="00C94FB8"/>
    <w:rsid w:val="00C95ADB"/>
    <w:rsid w:val="00C96FC3"/>
    <w:rsid w:val="00CA4329"/>
    <w:rsid w:val="00CA4582"/>
    <w:rsid w:val="00CB27E7"/>
    <w:rsid w:val="00CB2ECC"/>
    <w:rsid w:val="00CB37AF"/>
    <w:rsid w:val="00CB606F"/>
    <w:rsid w:val="00CB7495"/>
    <w:rsid w:val="00CC0A50"/>
    <w:rsid w:val="00CC2F25"/>
    <w:rsid w:val="00CC4F92"/>
    <w:rsid w:val="00CD05FC"/>
    <w:rsid w:val="00CD0DD6"/>
    <w:rsid w:val="00CD1729"/>
    <w:rsid w:val="00CD22BC"/>
    <w:rsid w:val="00CD4170"/>
    <w:rsid w:val="00CD4311"/>
    <w:rsid w:val="00CD7829"/>
    <w:rsid w:val="00CD7CED"/>
    <w:rsid w:val="00CE2BCB"/>
    <w:rsid w:val="00CE5521"/>
    <w:rsid w:val="00CE6955"/>
    <w:rsid w:val="00CE7DD6"/>
    <w:rsid w:val="00CF0DB9"/>
    <w:rsid w:val="00D01751"/>
    <w:rsid w:val="00D0417F"/>
    <w:rsid w:val="00D047E7"/>
    <w:rsid w:val="00D14689"/>
    <w:rsid w:val="00D174C9"/>
    <w:rsid w:val="00D3489B"/>
    <w:rsid w:val="00D35538"/>
    <w:rsid w:val="00D35F51"/>
    <w:rsid w:val="00D40AEC"/>
    <w:rsid w:val="00D40B44"/>
    <w:rsid w:val="00D41131"/>
    <w:rsid w:val="00D46540"/>
    <w:rsid w:val="00D46786"/>
    <w:rsid w:val="00D47992"/>
    <w:rsid w:val="00D50B5A"/>
    <w:rsid w:val="00D50CC3"/>
    <w:rsid w:val="00D50DB4"/>
    <w:rsid w:val="00D543AD"/>
    <w:rsid w:val="00D6030A"/>
    <w:rsid w:val="00D60784"/>
    <w:rsid w:val="00D63A38"/>
    <w:rsid w:val="00D715EE"/>
    <w:rsid w:val="00D7560B"/>
    <w:rsid w:val="00D7579C"/>
    <w:rsid w:val="00D815A5"/>
    <w:rsid w:val="00DA0EC6"/>
    <w:rsid w:val="00DA193C"/>
    <w:rsid w:val="00DA3851"/>
    <w:rsid w:val="00DA6CC6"/>
    <w:rsid w:val="00DA7D78"/>
    <w:rsid w:val="00DB0108"/>
    <w:rsid w:val="00DB1E9C"/>
    <w:rsid w:val="00DB2AE2"/>
    <w:rsid w:val="00DB5D3F"/>
    <w:rsid w:val="00DB7FDF"/>
    <w:rsid w:val="00DC1DBE"/>
    <w:rsid w:val="00DC2AA5"/>
    <w:rsid w:val="00DC5491"/>
    <w:rsid w:val="00DC5CA7"/>
    <w:rsid w:val="00DC669E"/>
    <w:rsid w:val="00DE10A9"/>
    <w:rsid w:val="00DE5F33"/>
    <w:rsid w:val="00DE61D2"/>
    <w:rsid w:val="00DF16D4"/>
    <w:rsid w:val="00DF1C0D"/>
    <w:rsid w:val="00DF440A"/>
    <w:rsid w:val="00DF7B66"/>
    <w:rsid w:val="00E00959"/>
    <w:rsid w:val="00E03181"/>
    <w:rsid w:val="00E044A7"/>
    <w:rsid w:val="00E069F4"/>
    <w:rsid w:val="00E10E58"/>
    <w:rsid w:val="00E147B6"/>
    <w:rsid w:val="00E14A7D"/>
    <w:rsid w:val="00E160BB"/>
    <w:rsid w:val="00E16386"/>
    <w:rsid w:val="00E16B4A"/>
    <w:rsid w:val="00E20651"/>
    <w:rsid w:val="00E219D3"/>
    <w:rsid w:val="00E32AEC"/>
    <w:rsid w:val="00E34ABA"/>
    <w:rsid w:val="00E35598"/>
    <w:rsid w:val="00E356F6"/>
    <w:rsid w:val="00E40C2D"/>
    <w:rsid w:val="00E40EBA"/>
    <w:rsid w:val="00E41CB3"/>
    <w:rsid w:val="00E43747"/>
    <w:rsid w:val="00E50FED"/>
    <w:rsid w:val="00E53CC4"/>
    <w:rsid w:val="00E55664"/>
    <w:rsid w:val="00E64166"/>
    <w:rsid w:val="00E67F40"/>
    <w:rsid w:val="00E709D5"/>
    <w:rsid w:val="00E75EBB"/>
    <w:rsid w:val="00E77DF4"/>
    <w:rsid w:val="00E837E8"/>
    <w:rsid w:val="00E84B55"/>
    <w:rsid w:val="00E851BC"/>
    <w:rsid w:val="00E8554F"/>
    <w:rsid w:val="00E90678"/>
    <w:rsid w:val="00E92366"/>
    <w:rsid w:val="00EA1218"/>
    <w:rsid w:val="00EA22CB"/>
    <w:rsid w:val="00EA4D3C"/>
    <w:rsid w:val="00EB32B0"/>
    <w:rsid w:val="00EC370A"/>
    <w:rsid w:val="00EC4980"/>
    <w:rsid w:val="00EC6900"/>
    <w:rsid w:val="00ED058E"/>
    <w:rsid w:val="00EE03B0"/>
    <w:rsid w:val="00EE1D8B"/>
    <w:rsid w:val="00EE1FBD"/>
    <w:rsid w:val="00EE380D"/>
    <w:rsid w:val="00EE4162"/>
    <w:rsid w:val="00EE5FFE"/>
    <w:rsid w:val="00EF0A30"/>
    <w:rsid w:val="00EF1CCF"/>
    <w:rsid w:val="00EF4345"/>
    <w:rsid w:val="00EF557D"/>
    <w:rsid w:val="00EF5A4A"/>
    <w:rsid w:val="00F05089"/>
    <w:rsid w:val="00F10D11"/>
    <w:rsid w:val="00F11C09"/>
    <w:rsid w:val="00F12BAB"/>
    <w:rsid w:val="00F12CE4"/>
    <w:rsid w:val="00F13E63"/>
    <w:rsid w:val="00F14EB4"/>
    <w:rsid w:val="00F20B12"/>
    <w:rsid w:val="00F2508C"/>
    <w:rsid w:val="00F34ECD"/>
    <w:rsid w:val="00F52215"/>
    <w:rsid w:val="00F52282"/>
    <w:rsid w:val="00F54A21"/>
    <w:rsid w:val="00F55892"/>
    <w:rsid w:val="00F624B2"/>
    <w:rsid w:val="00F6353D"/>
    <w:rsid w:val="00F65C56"/>
    <w:rsid w:val="00F67F6A"/>
    <w:rsid w:val="00F700DC"/>
    <w:rsid w:val="00F71659"/>
    <w:rsid w:val="00F73700"/>
    <w:rsid w:val="00F761A0"/>
    <w:rsid w:val="00F80AC9"/>
    <w:rsid w:val="00F82396"/>
    <w:rsid w:val="00F85476"/>
    <w:rsid w:val="00F90989"/>
    <w:rsid w:val="00F9144A"/>
    <w:rsid w:val="00F932EC"/>
    <w:rsid w:val="00FA015E"/>
    <w:rsid w:val="00FA3EF9"/>
    <w:rsid w:val="00FA42EA"/>
    <w:rsid w:val="00FA6186"/>
    <w:rsid w:val="00FA7B37"/>
    <w:rsid w:val="00FB1256"/>
    <w:rsid w:val="00FB1FA8"/>
    <w:rsid w:val="00FC1DC9"/>
    <w:rsid w:val="00FC6710"/>
    <w:rsid w:val="00FD2376"/>
    <w:rsid w:val="00FD35F9"/>
    <w:rsid w:val="00FD6EB2"/>
    <w:rsid w:val="00FE20A7"/>
    <w:rsid w:val="00FE4C98"/>
    <w:rsid w:val="00FE5DC9"/>
    <w:rsid w:val="00FE5DE0"/>
    <w:rsid w:val="00FE6283"/>
    <w:rsid w:val="00FF251B"/>
    <w:rsid w:val="00FF2533"/>
    <w:rsid w:val="00FF30E4"/>
    <w:rsid w:val="00FF4AFC"/>
    <w:rsid w:val="00FF4C24"/>
    <w:rsid w:val="00FF612A"/>
    <w:rsid w:val="00FF732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B341A6"/>
  <w15:docId w15:val="{4499D6E1-3DE8-4A58-95A0-11917E4D3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2480"/>
    <w:pPr>
      <w:suppressAutoHyphens/>
      <w:autoSpaceDN w:val="0"/>
      <w:textAlignment w:val="baseline"/>
    </w:pPr>
    <w:rPr>
      <w:rFonts w:ascii="Times New Roman" w:eastAsia="Times New Roman" w:hAnsi="Times New Roman"/>
      <w:sz w:val="24"/>
      <w:szCs w:val="24"/>
      <w:lang w:eastAsia="ru-RU"/>
    </w:rPr>
  </w:style>
  <w:style w:type="paragraph" w:styleId="1">
    <w:name w:val="heading 1"/>
    <w:basedOn w:val="a"/>
    <w:next w:val="a"/>
    <w:qFormat/>
    <w:rsid w:val="00432480"/>
    <w:pPr>
      <w:keepNext/>
      <w:keepLines/>
      <w:spacing w:before="480" w:line="276" w:lineRule="auto"/>
      <w:outlineLvl w:val="0"/>
    </w:pPr>
    <w:rPr>
      <w:rFonts w:ascii="Calibri Light" w:eastAsia="Calibri" w:hAnsi="Calibri Light"/>
      <w:b/>
      <w:bCs/>
      <w:color w:val="2E74B5"/>
      <w:sz w:val="28"/>
      <w:szCs w:val="28"/>
      <w:lang w:val="en-US" w:eastAsia="uk-UA"/>
    </w:rPr>
  </w:style>
  <w:style w:type="paragraph" w:styleId="2">
    <w:name w:val="heading 2"/>
    <w:basedOn w:val="a"/>
    <w:next w:val="a"/>
    <w:qFormat/>
    <w:rsid w:val="00432480"/>
    <w:pPr>
      <w:keepNext/>
      <w:keepLines/>
      <w:spacing w:before="200"/>
      <w:outlineLvl w:val="1"/>
    </w:pPr>
    <w:rPr>
      <w:rFonts w:ascii="Calibri Light" w:eastAsia="Calibri" w:hAnsi="Calibri Light"/>
      <w:b/>
      <w:bCs/>
      <w:color w:val="5B9BD5"/>
      <w:sz w:val="26"/>
      <w:szCs w:val="26"/>
    </w:rPr>
  </w:style>
  <w:style w:type="paragraph" w:styleId="3">
    <w:name w:val="heading 3"/>
    <w:basedOn w:val="a"/>
    <w:next w:val="a"/>
    <w:qFormat/>
    <w:rsid w:val="00432480"/>
    <w:pPr>
      <w:keepNext/>
      <w:keepLines/>
      <w:spacing w:before="200"/>
      <w:outlineLvl w:val="2"/>
    </w:pPr>
    <w:rPr>
      <w:rFonts w:ascii="Calibri Light" w:eastAsia="Calibri" w:hAnsi="Calibri Light"/>
      <w:b/>
      <w:bCs/>
      <w:color w:val="5B9BD5"/>
    </w:rPr>
  </w:style>
  <w:style w:type="paragraph" w:styleId="4">
    <w:name w:val="heading 4"/>
    <w:basedOn w:val="a"/>
    <w:next w:val="a"/>
    <w:link w:val="40"/>
    <w:uiPriority w:val="9"/>
    <w:qFormat/>
    <w:rsid w:val="008C0C31"/>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rsid w:val="00432480"/>
    <w:rPr>
      <w:rFonts w:ascii="Calibri Light" w:hAnsi="Calibri Light"/>
      <w:b/>
      <w:color w:val="2E74B5"/>
      <w:sz w:val="28"/>
      <w:lang w:val="en-US"/>
    </w:rPr>
  </w:style>
  <w:style w:type="character" w:customStyle="1" w:styleId="20">
    <w:name w:val="Заголовок 2 Знак"/>
    <w:rsid w:val="00432480"/>
    <w:rPr>
      <w:rFonts w:ascii="Calibri Light" w:hAnsi="Calibri Light"/>
      <w:b/>
      <w:color w:val="5B9BD5"/>
      <w:sz w:val="26"/>
      <w:lang w:val="uk-UA" w:eastAsia="ru-RU"/>
    </w:rPr>
  </w:style>
  <w:style w:type="character" w:customStyle="1" w:styleId="30">
    <w:name w:val="Заголовок 3 Знак"/>
    <w:rsid w:val="00432480"/>
    <w:rPr>
      <w:rFonts w:ascii="Calibri Light" w:hAnsi="Calibri Light"/>
      <w:b/>
      <w:color w:val="5B9BD5"/>
      <w:sz w:val="24"/>
      <w:lang w:val="uk-UA" w:eastAsia="ru-RU"/>
    </w:rPr>
  </w:style>
  <w:style w:type="paragraph" w:styleId="a3">
    <w:name w:val="Body Text Indent"/>
    <w:basedOn w:val="a"/>
    <w:rsid w:val="00432480"/>
    <w:pPr>
      <w:spacing w:after="120"/>
      <w:ind w:left="283"/>
    </w:pPr>
    <w:rPr>
      <w:rFonts w:eastAsia="Calibri"/>
    </w:rPr>
  </w:style>
  <w:style w:type="character" w:customStyle="1" w:styleId="a4">
    <w:name w:val="Основной текст с отступом Знак"/>
    <w:rsid w:val="00432480"/>
    <w:rPr>
      <w:rFonts w:ascii="Times New Roman" w:hAnsi="Times New Roman"/>
      <w:sz w:val="24"/>
      <w:lang w:eastAsia="ru-RU"/>
    </w:rPr>
  </w:style>
  <w:style w:type="paragraph" w:customStyle="1" w:styleId="11">
    <w:name w:val="Без интервала1"/>
    <w:rsid w:val="00432480"/>
    <w:pPr>
      <w:suppressAutoHyphens/>
      <w:autoSpaceDN w:val="0"/>
      <w:textAlignment w:val="baseline"/>
    </w:pPr>
    <w:rPr>
      <w:sz w:val="22"/>
      <w:szCs w:val="22"/>
      <w:lang w:val="en-US" w:eastAsia="en-US"/>
    </w:rPr>
  </w:style>
  <w:style w:type="paragraph" w:styleId="a5">
    <w:name w:val="Balloon Text"/>
    <w:basedOn w:val="a"/>
    <w:rsid w:val="00432480"/>
    <w:rPr>
      <w:rFonts w:ascii="Tahoma" w:eastAsia="Calibri" w:hAnsi="Tahoma"/>
      <w:sz w:val="16"/>
      <w:szCs w:val="16"/>
    </w:rPr>
  </w:style>
  <w:style w:type="character" w:customStyle="1" w:styleId="a6">
    <w:name w:val="Текст выноски Знак"/>
    <w:rsid w:val="00432480"/>
    <w:rPr>
      <w:rFonts w:ascii="Tahoma" w:hAnsi="Tahoma"/>
      <w:sz w:val="16"/>
      <w:lang w:val="uk-UA" w:eastAsia="ru-RU"/>
    </w:rPr>
  </w:style>
  <w:style w:type="paragraph" w:styleId="a7">
    <w:name w:val="Normal (Web)"/>
    <w:basedOn w:val="a"/>
    <w:uiPriority w:val="99"/>
    <w:rsid w:val="00432480"/>
    <w:pPr>
      <w:spacing w:before="100" w:after="100"/>
    </w:pPr>
    <w:rPr>
      <w:lang w:eastAsia="uk-UA"/>
    </w:rPr>
  </w:style>
  <w:style w:type="character" w:styleId="a8">
    <w:name w:val="Strong"/>
    <w:qFormat/>
    <w:rsid w:val="00432480"/>
    <w:rPr>
      <w:rFonts w:cs="Times New Roman"/>
      <w:b/>
    </w:rPr>
  </w:style>
  <w:style w:type="paragraph" w:customStyle="1" w:styleId="12">
    <w:name w:val="Абзац списка1"/>
    <w:basedOn w:val="a"/>
    <w:rsid w:val="00432480"/>
    <w:pPr>
      <w:ind w:left="720"/>
    </w:pPr>
  </w:style>
  <w:style w:type="paragraph" w:styleId="21">
    <w:name w:val="Body Text 2"/>
    <w:basedOn w:val="a"/>
    <w:rsid w:val="00432480"/>
    <w:pPr>
      <w:spacing w:after="120" w:line="480" w:lineRule="auto"/>
    </w:pPr>
    <w:rPr>
      <w:rFonts w:eastAsia="Calibri"/>
      <w:lang w:val="ru-RU"/>
    </w:rPr>
  </w:style>
  <w:style w:type="character" w:customStyle="1" w:styleId="22">
    <w:name w:val="Основной текст 2 Знак"/>
    <w:rsid w:val="00432480"/>
    <w:rPr>
      <w:rFonts w:ascii="Times New Roman" w:hAnsi="Times New Roman"/>
      <w:sz w:val="24"/>
      <w:lang w:val="ru-RU" w:eastAsia="ru-RU"/>
    </w:rPr>
  </w:style>
  <w:style w:type="paragraph" w:styleId="a9">
    <w:name w:val="header"/>
    <w:basedOn w:val="a"/>
    <w:rsid w:val="00432480"/>
    <w:pPr>
      <w:tabs>
        <w:tab w:val="center" w:pos="4819"/>
        <w:tab w:val="right" w:pos="9639"/>
      </w:tabs>
    </w:pPr>
  </w:style>
  <w:style w:type="character" w:customStyle="1" w:styleId="aa">
    <w:name w:val="Верхний колонтитул Знак"/>
    <w:rsid w:val="00432480"/>
    <w:rPr>
      <w:rFonts w:ascii="Times New Roman" w:hAnsi="Times New Roman"/>
      <w:sz w:val="24"/>
      <w:lang w:eastAsia="ru-RU"/>
    </w:rPr>
  </w:style>
  <w:style w:type="paragraph" w:styleId="ab">
    <w:name w:val="footer"/>
    <w:basedOn w:val="a"/>
    <w:rsid w:val="00432480"/>
    <w:pPr>
      <w:tabs>
        <w:tab w:val="center" w:pos="4819"/>
        <w:tab w:val="right" w:pos="9639"/>
      </w:tabs>
    </w:pPr>
  </w:style>
  <w:style w:type="character" w:customStyle="1" w:styleId="ac">
    <w:name w:val="Нижний колонтитул Знак"/>
    <w:rsid w:val="00432480"/>
    <w:rPr>
      <w:rFonts w:ascii="Times New Roman" w:hAnsi="Times New Roman"/>
      <w:sz w:val="24"/>
      <w:lang w:eastAsia="ru-RU"/>
    </w:rPr>
  </w:style>
  <w:style w:type="paragraph" w:styleId="ad">
    <w:name w:val="Body Text"/>
    <w:basedOn w:val="a"/>
    <w:link w:val="ae"/>
    <w:rsid w:val="00533813"/>
    <w:pPr>
      <w:suppressAutoHyphens w:val="0"/>
      <w:autoSpaceDN/>
      <w:spacing w:after="120"/>
      <w:textAlignment w:val="auto"/>
    </w:pPr>
  </w:style>
  <w:style w:type="character" w:customStyle="1" w:styleId="ae">
    <w:name w:val="Основной текст Знак"/>
    <w:link w:val="ad"/>
    <w:rsid w:val="00533813"/>
    <w:rPr>
      <w:rFonts w:ascii="Times New Roman" w:eastAsia="Times New Roman" w:hAnsi="Times New Roman"/>
      <w:sz w:val="24"/>
      <w:szCs w:val="24"/>
      <w:lang w:val="uk-UA"/>
    </w:rPr>
  </w:style>
  <w:style w:type="character" w:customStyle="1" w:styleId="40">
    <w:name w:val="Заголовок 4 Знак"/>
    <w:link w:val="4"/>
    <w:uiPriority w:val="9"/>
    <w:semiHidden/>
    <w:rsid w:val="008C0C31"/>
    <w:rPr>
      <w:rFonts w:ascii="Calibri" w:eastAsia="Times New Roman" w:hAnsi="Calibri" w:cs="Times New Roman"/>
      <w:b/>
      <w:bCs/>
      <w:sz w:val="28"/>
      <w:szCs w:val="28"/>
      <w:lang w:val="uk-UA"/>
    </w:rPr>
  </w:style>
  <w:style w:type="character" w:customStyle="1" w:styleId="apple-converted-space">
    <w:name w:val="apple-converted-space"/>
    <w:basedOn w:val="a0"/>
    <w:rsid w:val="00674B9F"/>
  </w:style>
  <w:style w:type="paragraph" w:customStyle="1" w:styleId="c5">
    <w:name w:val="c5"/>
    <w:basedOn w:val="a"/>
    <w:rsid w:val="00474602"/>
    <w:pPr>
      <w:suppressAutoHyphens w:val="0"/>
      <w:autoSpaceDN/>
      <w:spacing w:before="100" w:beforeAutospacing="1" w:after="100" w:afterAutospacing="1"/>
      <w:textAlignment w:val="auto"/>
    </w:pPr>
    <w:rPr>
      <w:lang w:eastAsia="uk-UA"/>
    </w:rPr>
  </w:style>
  <w:style w:type="character" w:customStyle="1" w:styleId="c0">
    <w:name w:val="c0"/>
    <w:basedOn w:val="a0"/>
    <w:rsid w:val="00474602"/>
  </w:style>
  <w:style w:type="character" w:customStyle="1" w:styleId="c1">
    <w:name w:val="c1"/>
    <w:basedOn w:val="a0"/>
    <w:rsid w:val="00474602"/>
  </w:style>
  <w:style w:type="paragraph" w:styleId="af">
    <w:name w:val="caption"/>
    <w:basedOn w:val="a"/>
    <w:uiPriority w:val="99"/>
    <w:semiHidden/>
    <w:unhideWhenUsed/>
    <w:qFormat/>
    <w:rsid w:val="000C6D49"/>
    <w:pPr>
      <w:suppressAutoHyphens w:val="0"/>
      <w:autoSpaceDN/>
      <w:jc w:val="center"/>
      <w:textAlignment w:val="auto"/>
    </w:pPr>
    <w:rPr>
      <w:rFonts w:ascii="Jeka" w:hAnsi="Jeka"/>
      <w:b/>
      <w:sz w:val="100"/>
      <w:szCs w:val="20"/>
      <w:lang w:val="en-US"/>
    </w:rPr>
  </w:style>
  <w:style w:type="paragraph" w:styleId="af0">
    <w:name w:val="List Paragraph"/>
    <w:basedOn w:val="a"/>
    <w:uiPriority w:val="34"/>
    <w:qFormat/>
    <w:rsid w:val="00B322C1"/>
    <w:pPr>
      <w:ind w:left="720"/>
      <w:contextualSpacing/>
    </w:pPr>
  </w:style>
  <w:style w:type="character" w:styleId="af1">
    <w:name w:val="Hyperlink"/>
    <w:basedOn w:val="a0"/>
    <w:uiPriority w:val="99"/>
    <w:unhideWhenUsed/>
    <w:rsid w:val="00C31032"/>
    <w:rPr>
      <w:color w:val="0563C1" w:themeColor="hyperlink"/>
      <w:u w:val="single"/>
    </w:rPr>
  </w:style>
  <w:style w:type="table" w:styleId="af2">
    <w:name w:val="Table Grid"/>
    <w:basedOn w:val="a1"/>
    <w:uiPriority w:val="59"/>
    <w:rsid w:val="006F56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vps14">
    <w:name w:val="rvps14"/>
    <w:basedOn w:val="a"/>
    <w:rsid w:val="00DF16D4"/>
    <w:pPr>
      <w:suppressAutoHyphens w:val="0"/>
      <w:autoSpaceDN/>
      <w:spacing w:before="100" w:beforeAutospacing="1" w:after="100" w:afterAutospacing="1"/>
      <w:textAlignment w:val="auto"/>
    </w:pPr>
    <w:rPr>
      <w:lang w:eastAsia="uk-UA"/>
    </w:rPr>
  </w:style>
  <w:style w:type="character" w:customStyle="1" w:styleId="rvts11">
    <w:name w:val="rvts11"/>
    <w:basedOn w:val="a0"/>
    <w:rsid w:val="00DF16D4"/>
  </w:style>
  <w:style w:type="paragraph" w:customStyle="1" w:styleId="rvps2">
    <w:name w:val="rvps2"/>
    <w:basedOn w:val="a"/>
    <w:rsid w:val="00E77DF4"/>
    <w:pPr>
      <w:suppressAutoHyphens w:val="0"/>
      <w:autoSpaceDN/>
      <w:spacing w:before="100" w:beforeAutospacing="1" w:after="100" w:afterAutospacing="1"/>
      <w:textAlignment w:val="auto"/>
    </w:pPr>
    <w:rPr>
      <w:lang w:eastAsia="uk-UA"/>
    </w:rPr>
  </w:style>
  <w:style w:type="paragraph" w:customStyle="1" w:styleId="rvps388">
    <w:name w:val="rvps388"/>
    <w:basedOn w:val="a"/>
    <w:rsid w:val="00E77DF4"/>
    <w:pPr>
      <w:suppressAutoHyphens w:val="0"/>
      <w:autoSpaceDN/>
      <w:spacing w:before="100" w:beforeAutospacing="1" w:after="100" w:afterAutospacing="1"/>
      <w:textAlignment w:val="auto"/>
    </w:pPr>
    <w:rPr>
      <w:lang w:eastAsia="uk-UA"/>
    </w:rPr>
  </w:style>
  <w:style w:type="character" w:customStyle="1" w:styleId="rvts12">
    <w:name w:val="rvts12"/>
    <w:basedOn w:val="a0"/>
    <w:rsid w:val="00E77DF4"/>
  </w:style>
  <w:style w:type="paragraph" w:customStyle="1" w:styleId="rvps387">
    <w:name w:val="rvps387"/>
    <w:basedOn w:val="a"/>
    <w:rsid w:val="00E77DF4"/>
    <w:pPr>
      <w:suppressAutoHyphens w:val="0"/>
      <w:autoSpaceDN/>
      <w:spacing w:before="100" w:beforeAutospacing="1" w:after="100" w:afterAutospacing="1"/>
      <w:textAlignment w:val="auto"/>
    </w:pPr>
    <w:rPr>
      <w:lang w:eastAsia="uk-UA"/>
    </w:rPr>
  </w:style>
  <w:style w:type="character" w:styleId="af3">
    <w:name w:val="Emphasis"/>
    <w:basedOn w:val="a0"/>
    <w:uiPriority w:val="20"/>
    <w:qFormat/>
    <w:rsid w:val="007251DE"/>
    <w:rPr>
      <w:i/>
      <w:iCs/>
    </w:rPr>
  </w:style>
  <w:style w:type="paragraph" w:customStyle="1" w:styleId="af4">
    <w:name w:val="Знак Знак Знак Знак"/>
    <w:basedOn w:val="a"/>
    <w:rsid w:val="00B15C67"/>
    <w:pPr>
      <w:suppressAutoHyphens w:val="0"/>
      <w:autoSpaceDN/>
      <w:textAlignment w:val="auto"/>
    </w:pPr>
    <w:rPr>
      <w:rFonts w:ascii="Verdana" w:hAnsi="Verdana" w:cs="Verdana"/>
      <w:sz w:val="20"/>
      <w:szCs w:val="20"/>
      <w:lang w:val="en-US" w:eastAsia="en-US"/>
    </w:rPr>
  </w:style>
  <w:style w:type="paragraph" w:styleId="af5">
    <w:name w:val="No Spacing"/>
    <w:uiPriority w:val="1"/>
    <w:qFormat/>
    <w:rsid w:val="00C27ADC"/>
    <w:pPr>
      <w:suppressAutoHyphens/>
      <w:autoSpaceDN w:val="0"/>
      <w:textAlignment w:val="baseline"/>
    </w:pPr>
    <w:rPr>
      <w:rFonts w:ascii="Times New Roman" w:eastAsia="Times New Roman" w:hAnsi="Times New Roman"/>
      <w:sz w:val="24"/>
      <w:szCs w:val="24"/>
      <w:lang w:eastAsia="ru-RU"/>
    </w:rPr>
  </w:style>
  <w:style w:type="character" w:styleId="af6">
    <w:name w:val="page number"/>
    <w:basedOn w:val="a0"/>
    <w:rsid w:val="002E19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31734">
      <w:bodyDiv w:val="1"/>
      <w:marLeft w:val="0"/>
      <w:marRight w:val="0"/>
      <w:marTop w:val="0"/>
      <w:marBottom w:val="0"/>
      <w:divBdr>
        <w:top w:val="none" w:sz="0" w:space="0" w:color="auto"/>
        <w:left w:val="none" w:sz="0" w:space="0" w:color="auto"/>
        <w:bottom w:val="none" w:sz="0" w:space="0" w:color="auto"/>
        <w:right w:val="none" w:sz="0" w:space="0" w:color="auto"/>
      </w:divBdr>
    </w:div>
    <w:div w:id="70279439">
      <w:bodyDiv w:val="1"/>
      <w:marLeft w:val="0"/>
      <w:marRight w:val="0"/>
      <w:marTop w:val="0"/>
      <w:marBottom w:val="0"/>
      <w:divBdr>
        <w:top w:val="none" w:sz="0" w:space="0" w:color="auto"/>
        <w:left w:val="none" w:sz="0" w:space="0" w:color="auto"/>
        <w:bottom w:val="none" w:sz="0" w:space="0" w:color="auto"/>
        <w:right w:val="none" w:sz="0" w:space="0" w:color="auto"/>
      </w:divBdr>
    </w:div>
    <w:div w:id="85738598">
      <w:bodyDiv w:val="1"/>
      <w:marLeft w:val="0"/>
      <w:marRight w:val="0"/>
      <w:marTop w:val="0"/>
      <w:marBottom w:val="0"/>
      <w:divBdr>
        <w:top w:val="none" w:sz="0" w:space="0" w:color="auto"/>
        <w:left w:val="none" w:sz="0" w:space="0" w:color="auto"/>
        <w:bottom w:val="none" w:sz="0" w:space="0" w:color="auto"/>
        <w:right w:val="none" w:sz="0" w:space="0" w:color="auto"/>
      </w:divBdr>
    </w:div>
    <w:div w:id="97216435">
      <w:bodyDiv w:val="1"/>
      <w:marLeft w:val="0"/>
      <w:marRight w:val="0"/>
      <w:marTop w:val="0"/>
      <w:marBottom w:val="0"/>
      <w:divBdr>
        <w:top w:val="none" w:sz="0" w:space="0" w:color="auto"/>
        <w:left w:val="none" w:sz="0" w:space="0" w:color="auto"/>
        <w:bottom w:val="none" w:sz="0" w:space="0" w:color="auto"/>
        <w:right w:val="none" w:sz="0" w:space="0" w:color="auto"/>
      </w:divBdr>
    </w:div>
    <w:div w:id="208542811">
      <w:bodyDiv w:val="1"/>
      <w:marLeft w:val="0"/>
      <w:marRight w:val="0"/>
      <w:marTop w:val="0"/>
      <w:marBottom w:val="0"/>
      <w:divBdr>
        <w:top w:val="none" w:sz="0" w:space="0" w:color="auto"/>
        <w:left w:val="none" w:sz="0" w:space="0" w:color="auto"/>
        <w:bottom w:val="none" w:sz="0" w:space="0" w:color="auto"/>
        <w:right w:val="none" w:sz="0" w:space="0" w:color="auto"/>
      </w:divBdr>
    </w:div>
    <w:div w:id="280454542">
      <w:bodyDiv w:val="1"/>
      <w:marLeft w:val="0"/>
      <w:marRight w:val="0"/>
      <w:marTop w:val="0"/>
      <w:marBottom w:val="0"/>
      <w:divBdr>
        <w:top w:val="none" w:sz="0" w:space="0" w:color="auto"/>
        <w:left w:val="none" w:sz="0" w:space="0" w:color="auto"/>
        <w:bottom w:val="none" w:sz="0" w:space="0" w:color="auto"/>
        <w:right w:val="none" w:sz="0" w:space="0" w:color="auto"/>
      </w:divBdr>
    </w:div>
    <w:div w:id="346712376">
      <w:bodyDiv w:val="1"/>
      <w:marLeft w:val="0"/>
      <w:marRight w:val="0"/>
      <w:marTop w:val="0"/>
      <w:marBottom w:val="0"/>
      <w:divBdr>
        <w:top w:val="none" w:sz="0" w:space="0" w:color="auto"/>
        <w:left w:val="none" w:sz="0" w:space="0" w:color="auto"/>
        <w:bottom w:val="none" w:sz="0" w:space="0" w:color="auto"/>
        <w:right w:val="none" w:sz="0" w:space="0" w:color="auto"/>
      </w:divBdr>
    </w:div>
    <w:div w:id="443383138">
      <w:bodyDiv w:val="1"/>
      <w:marLeft w:val="0"/>
      <w:marRight w:val="0"/>
      <w:marTop w:val="0"/>
      <w:marBottom w:val="0"/>
      <w:divBdr>
        <w:top w:val="none" w:sz="0" w:space="0" w:color="auto"/>
        <w:left w:val="none" w:sz="0" w:space="0" w:color="auto"/>
        <w:bottom w:val="none" w:sz="0" w:space="0" w:color="auto"/>
        <w:right w:val="none" w:sz="0" w:space="0" w:color="auto"/>
      </w:divBdr>
    </w:div>
    <w:div w:id="524902142">
      <w:bodyDiv w:val="1"/>
      <w:marLeft w:val="0"/>
      <w:marRight w:val="0"/>
      <w:marTop w:val="0"/>
      <w:marBottom w:val="0"/>
      <w:divBdr>
        <w:top w:val="none" w:sz="0" w:space="0" w:color="auto"/>
        <w:left w:val="none" w:sz="0" w:space="0" w:color="auto"/>
        <w:bottom w:val="none" w:sz="0" w:space="0" w:color="auto"/>
        <w:right w:val="none" w:sz="0" w:space="0" w:color="auto"/>
      </w:divBdr>
    </w:div>
    <w:div w:id="533422868">
      <w:bodyDiv w:val="1"/>
      <w:marLeft w:val="0"/>
      <w:marRight w:val="0"/>
      <w:marTop w:val="0"/>
      <w:marBottom w:val="0"/>
      <w:divBdr>
        <w:top w:val="none" w:sz="0" w:space="0" w:color="auto"/>
        <w:left w:val="none" w:sz="0" w:space="0" w:color="auto"/>
        <w:bottom w:val="none" w:sz="0" w:space="0" w:color="auto"/>
        <w:right w:val="none" w:sz="0" w:space="0" w:color="auto"/>
      </w:divBdr>
    </w:div>
    <w:div w:id="559364031">
      <w:bodyDiv w:val="1"/>
      <w:marLeft w:val="0"/>
      <w:marRight w:val="0"/>
      <w:marTop w:val="0"/>
      <w:marBottom w:val="0"/>
      <w:divBdr>
        <w:top w:val="none" w:sz="0" w:space="0" w:color="auto"/>
        <w:left w:val="none" w:sz="0" w:space="0" w:color="auto"/>
        <w:bottom w:val="none" w:sz="0" w:space="0" w:color="auto"/>
        <w:right w:val="none" w:sz="0" w:space="0" w:color="auto"/>
      </w:divBdr>
    </w:div>
    <w:div w:id="585072278">
      <w:bodyDiv w:val="1"/>
      <w:marLeft w:val="0"/>
      <w:marRight w:val="0"/>
      <w:marTop w:val="0"/>
      <w:marBottom w:val="0"/>
      <w:divBdr>
        <w:top w:val="none" w:sz="0" w:space="0" w:color="auto"/>
        <w:left w:val="none" w:sz="0" w:space="0" w:color="auto"/>
        <w:bottom w:val="none" w:sz="0" w:space="0" w:color="auto"/>
        <w:right w:val="none" w:sz="0" w:space="0" w:color="auto"/>
      </w:divBdr>
    </w:div>
    <w:div w:id="613295918">
      <w:bodyDiv w:val="1"/>
      <w:marLeft w:val="0"/>
      <w:marRight w:val="0"/>
      <w:marTop w:val="0"/>
      <w:marBottom w:val="0"/>
      <w:divBdr>
        <w:top w:val="none" w:sz="0" w:space="0" w:color="auto"/>
        <w:left w:val="none" w:sz="0" w:space="0" w:color="auto"/>
        <w:bottom w:val="none" w:sz="0" w:space="0" w:color="auto"/>
        <w:right w:val="none" w:sz="0" w:space="0" w:color="auto"/>
      </w:divBdr>
    </w:div>
    <w:div w:id="648634135">
      <w:bodyDiv w:val="1"/>
      <w:marLeft w:val="0"/>
      <w:marRight w:val="0"/>
      <w:marTop w:val="0"/>
      <w:marBottom w:val="0"/>
      <w:divBdr>
        <w:top w:val="none" w:sz="0" w:space="0" w:color="auto"/>
        <w:left w:val="none" w:sz="0" w:space="0" w:color="auto"/>
        <w:bottom w:val="none" w:sz="0" w:space="0" w:color="auto"/>
        <w:right w:val="none" w:sz="0" w:space="0" w:color="auto"/>
      </w:divBdr>
    </w:div>
    <w:div w:id="746150742">
      <w:bodyDiv w:val="1"/>
      <w:marLeft w:val="0"/>
      <w:marRight w:val="0"/>
      <w:marTop w:val="0"/>
      <w:marBottom w:val="0"/>
      <w:divBdr>
        <w:top w:val="none" w:sz="0" w:space="0" w:color="auto"/>
        <w:left w:val="none" w:sz="0" w:space="0" w:color="auto"/>
        <w:bottom w:val="none" w:sz="0" w:space="0" w:color="auto"/>
        <w:right w:val="none" w:sz="0" w:space="0" w:color="auto"/>
      </w:divBdr>
    </w:div>
    <w:div w:id="826556097">
      <w:bodyDiv w:val="1"/>
      <w:marLeft w:val="0"/>
      <w:marRight w:val="0"/>
      <w:marTop w:val="0"/>
      <w:marBottom w:val="0"/>
      <w:divBdr>
        <w:top w:val="none" w:sz="0" w:space="0" w:color="auto"/>
        <w:left w:val="none" w:sz="0" w:space="0" w:color="auto"/>
        <w:bottom w:val="none" w:sz="0" w:space="0" w:color="auto"/>
        <w:right w:val="none" w:sz="0" w:space="0" w:color="auto"/>
      </w:divBdr>
    </w:div>
    <w:div w:id="889075849">
      <w:bodyDiv w:val="1"/>
      <w:marLeft w:val="0"/>
      <w:marRight w:val="0"/>
      <w:marTop w:val="0"/>
      <w:marBottom w:val="0"/>
      <w:divBdr>
        <w:top w:val="none" w:sz="0" w:space="0" w:color="auto"/>
        <w:left w:val="none" w:sz="0" w:space="0" w:color="auto"/>
        <w:bottom w:val="none" w:sz="0" w:space="0" w:color="auto"/>
        <w:right w:val="none" w:sz="0" w:space="0" w:color="auto"/>
      </w:divBdr>
    </w:div>
    <w:div w:id="994577031">
      <w:bodyDiv w:val="1"/>
      <w:marLeft w:val="0"/>
      <w:marRight w:val="0"/>
      <w:marTop w:val="0"/>
      <w:marBottom w:val="0"/>
      <w:divBdr>
        <w:top w:val="none" w:sz="0" w:space="0" w:color="auto"/>
        <w:left w:val="none" w:sz="0" w:space="0" w:color="auto"/>
        <w:bottom w:val="none" w:sz="0" w:space="0" w:color="auto"/>
        <w:right w:val="none" w:sz="0" w:space="0" w:color="auto"/>
      </w:divBdr>
    </w:div>
    <w:div w:id="1037008709">
      <w:bodyDiv w:val="1"/>
      <w:marLeft w:val="0"/>
      <w:marRight w:val="0"/>
      <w:marTop w:val="0"/>
      <w:marBottom w:val="0"/>
      <w:divBdr>
        <w:top w:val="none" w:sz="0" w:space="0" w:color="auto"/>
        <w:left w:val="none" w:sz="0" w:space="0" w:color="auto"/>
        <w:bottom w:val="none" w:sz="0" w:space="0" w:color="auto"/>
        <w:right w:val="none" w:sz="0" w:space="0" w:color="auto"/>
      </w:divBdr>
    </w:div>
    <w:div w:id="1044790650">
      <w:bodyDiv w:val="1"/>
      <w:marLeft w:val="0"/>
      <w:marRight w:val="0"/>
      <w:marTop w:val="0"/>
      <w:marBottom w:val="0"/>
      <w:divBdr>
        <w:top w:val="none" w:sz="0" w:space="0" w:color="auto"/>
        <w:left w:val="none" w:sz="0" w:space="0" w:color="auto"/>
        <w:bottom w:val="none" w:sz="0" w:space="0" w:color="auto"/>
        <w:right w:val="none" w:sz="0" w:space="0" w:color="auto"/>
      </w:divBdr>
    </w:div>
    <w:div w:id="1052659536">
      <w:bodyDiv w:val="1"/>
      <w:marLeft w:val="0"/>
      <w:marRight w:val="0"/>
      <w:marTop w:val="0"/>
      <w:marBottom w:val="0"/>
      <w:divBdr>
        <w:top w:val="none" w:sz="0" w:space="0" w:color="auto"/>
        <w:left w:val="none" w:sz="0" w:space="0" w:color="auto"/>
        <w:bottom w:val="none" w:sz="0" w:space="0" w:color="auto"/>
        <w:right w:val="none" w:sz="0" w:space="0" w:color="auto"/>
      </w:divBdr>
    </w:div>
    <w:div w:id="1076367636">
      <w:bodyDiv w:val="1"/>
      <w:marLeft w:val="0"/>
      <w:marRight w:val="0"/>
      <w:marTop w:val="0"/>
      <w:marBottom w:val="0"/>
      <w:divBdr>
        <w:top w:val="none" w:sz="0" w:space="0" w:color="auto"/>
        <w:left w:val="none" w:sz="0" w:space="0" w:color="auto"/>
        <w:bottom w:val="none" w:sz="0" w:space="0" w:color="auto"/>
        <w:right w:val="none" w:sz="0" w:space="0" w:color="auto"/>
      </w:divBdr>
    </w:div>
    <w:div w:id="1124275701">
      <w:bodyDiv w:val="1"/>
      <w:marLeft w:val="0"/>
      <w:marRight w:val="0"/>
      <w:marTop w:val="0"/>
      <w:marBottom w:val="0"/>
      <w:divBdr>
        <w:top w:val="none" w:sz="0" w:space="0" w:color="auto"/>
        <w:left w:val="none" w:sz="0" w:space="0" w:color="auto"/>
        <w:bottom w:val="none" w:sz="0" w:space="0" w:color="auto"/>
        <w:right w:val="none" w:sz="0" w:space="0" w:color="auto"/>
      </w:divBdr>
    </w:div>
    <w:div w:id="1156074474">
      <w:bodyDiv w:val="1"/>
      <w:marLeft w:val="0"/>
      <w:marRight w:val="0"/>
      <w:marTop w:val="0"/>
      <w:marBottom w:val="0"/>
      <w:divBdr>
        <w:top w:val="none" w:sz="0" w:space="0" w:color="auto"/>
        <w:left w:val="none" w:sz="0" w:space="0" w:color="auto"/>
        <w:bottom w:val="none" w:sz="0" w:space="0" w:color="auto"/>
        <w:right w:val="none" w:sz="0" w:space="0" w:color="auto"/>
      </w:divBdr>
    </w:div>
    <w:div w:id="1204823998">
      <w:bodyDiv w:val="1"/>
      <w:marLeft w:val="0"/>
      <w:marRight w:val="0"/>
      <w:marTop w:val="0"/>
      <w:marBottom w:val="0"/>
      <w:divBdr>
        <w:top w:val="none" w:sz="0" w:space="0" w:color="auto"/>
        <w:left w:val="none" w:sz="0" w:space="0" w:color="auto"/>
        <w:bottom w:val="none" w:sz="0" w:space="0" w:color="auto"/>
        <w:right w:val="none" w:sz="0" w:space="0" w:color="auto"/>
      </w:divBdr>
    </w:div>
    <w:div w:id="1222864596">
      <w:bodyDiv w:val="1"/>
      <w:marLeft w:val="0"/>
      <w:marRight w:val="0"/>
      <w:marTop w:val="0"/>
      <w:marBottom w:val="0"/>
      <w:divBdr>
        <w:top w:val="none" w:sz="0" w:space="0" w:color="auto"/>
        <w:left w:val="none" w:sz="0" w:space="0" w:color="auto"/>
        <w:bottom w:val="none" w:sz="0" w:space="0" w:color="auto"/>
        <w:right w:val="none" w:sz="0" w:space="0" w:color="auto"/>
      </w:divBdr>
    </w:div>
    <w:div w:id="1263611019">
      <w:bodyDiv w:val="1"/>
      <w:marLeft w:val="0"/>
      <w:marRight w:val="0"/>
      <w:marTop w:val="0"/>
      <w:marBottom w:val="0"/>
      <w:divBdr>
        <w:top w:val="none" w:sz="0" w:space="0" w:color="auto"/>
        <w:left w:val="none" w:sz="0" w:space="0" w:color="auto"/>
        <w:bottom w:val="none" w:sz="0" w:space="0" w:color="auto"/>
        <w:right w:val="none" w:sz="0" w:space="0" w:color="auto"/>
      </w:divBdr>
    </w:div>
    <w:div w:id="1311834628">
      <w:bodyDiv w:val="1"/>
      <w:marLeft w:val="0"/>
      <w:marRight w:val="0"/>
      <w:marTop w:val="0"/>
      <w:marBottom w:val="0"/>
      <w:divBdr>
        <w:top w:val="none" w:sz="0" w:space="0" w:color="auto"/>
        <w:left w:val="none" w:sz="0" w:space="0" w:color="auto"/>
        <w:bottom w:val="none" w:sz="0" w:space="0" w:color="auto"/>
        <w:right w:val="none" w:sz="0" w:space="0" w:color="auto"/>
      </w:divBdr>
    </w:div>
    <w:div w:id="1400127150">
      <w:bodyDiv w:val="1"/>
      <w:marLeft w:val="0"/>
      <w:marRight w:val="0"/>
      <w:marTop w:val="0"/>
      <w:marBottom w:val="0"/>
      <w:divBdr>
        <w:top w:val="none" w:sz="0" w:space="0" w:color="auto"/>
        <w:left w:val="none" w:sz="0" w:space="0" w:color="auto"/>
        <w:bottom w:val="none" w:sz="0" w:space="0" w:color="auto"/>
        <w:right w:val="none" w:sz="0" w:space="0" w:color="auto"/>
      </w:divBdr>
    </w:div>
    <w:div w:id="1493788695">
      <w:bodyDiv w:val="1"/>
      <w:marLeft w:val="0"/>
      <w:marRight w:val="0"/>
      <w:marTop w:val="0"/>
      <w:marBottom w:val="0"/>
      <w:divBdr>
        <w:top w:val="none" w:sz="0" w:space="0" w:color="auto"/>
        <w:left w:val="none" w:sz="0" w:space="0" w:color="auto"/>
        <w:bottom w:val="none" w:sz="0" w:space="0" w:color="auto"/>
        <w:right w:val="none" w:sz="0" w:space="0" w:color="auto"/>
      </w:divBdr>
    </w:div>
    <w:div w:id="1501194271">
      <w:bodyDiv w:val="1"/>
      <w:marLeft w:val="0"/>
      <w:marRight w:val="0"/>
      <w:marTop w:val="0"/>
      <w:marBottom w:val="0"/>
      <w:divBdr>
        <w:top w:val="none" w:sz="0" w:space="0" w:color="auto"/>
        <w:left w:val="none" w:sz="0" w:space="0" w:color="auto"/>
        <w:bottom w:val="none" w:sz="0" w:space="0" w:color="auto"/>
        <w:right w:val="none" w:sz="0" w:space="0" w:color="auto"/>
      </w:divBdr>
    </w:div>
    <w:div w:id="1585533133">
      <w:bodyDiv w:val="1"/>
      <w:marLeft w:val="0"/>
      <w:marRight w:val="0"/>
      <w:marTop w:val="0"/>
      <w:marBottom w:val="0"/>
      <w:divBdr>
        <w:top w:val="none" w:sz="0" w:space="0" w:color="auto"/>
        <w:left w:val="none" w:sz="0" w:space="0" w:color="auto"/>
        <w:bottom w:val="none" w:sz="0" w:space="0" w:color="auto"/>
        <w:right w:val="none" w:sz="0" w:space="0" w:color="auto"/>
      </w:divBdr>
    </w:div>
    <w:div w:id="1705250030">
      <w:bodyDiv w:val="1"/>
      <w:marLeft w:val="0"/>
      <w:marRight w:val="0"/>
      <w:marTop w:val="0"/>
      <w:marBottom w:val="0"/>
      <w:divBdr>
        <w:top w:val="none" w:sz="0" w:space="0" w:color="auto"/>
        <w:left w:val="none" w:sz="0" w:space="0" w:color="auto"/>
        <w:bottom w:val="none" w:sz="0" w:space="0" w:color="auto"/>
        <w:right w:val="none" w:sz="0" w:space="0" w:color="auto"/>
      </w:divBdr>
    </w:div>
    <w:div w:id="1806238315">
      <w:bodyDiv w:val="1"/>
      <w:marLeft w:val="0"/>
      <w:marRight w:val="0"/>
      <w:marTop w:val="0"/>
      <w:marBottom w:val="0"/>
      <w:divBdr>
        <w:top w:val="none" w:sz="0" w:space="0" w:color="auto"/>
        <w:left w:val="none" w:sz="0" w:space="0" w:color="auto"/>
        <w:bottom w:val="none" w:sz="0" w:space="0" w:color="auto"/>
        <w:right w:val="none" w:sz="0" w:space="0" w:color="auto"/>
      </w:divBdr>
    </w:div>
    <w:div w:id="1816676115">
      <w:bodyDiv w:val="1"/>
      <w:marLeft w:val="0"/>
      <w:marRight w:val="0"/>
      <w:marTop w:val="0"/>
      <w:marBottom w:val="0"/>
      <w:divBdr>
        <w:top w:val="none" w:sz="0" w:space="0" w:color="auto"/>
        <w:left w:val="none" w:sz="0" w:space="0" w:color="auto"/>
        <w:bottom w:val="none" w:sz="0" w:space="0" w:color="auto"/>
        <w:right w:val="none" w:sz="0" w:space="0" w:color="auto"/>
      </w:divBdr>
    </w:div>
    <w:div w:id="1831020975">
      <w:bodyDiv w:val="1"/>
      <w:marLeft w:val="0"/>
      <w:marRight w:val="0"/>
      <w:marTop w:val="0"/>
      <w:marBottom w:val="0"/>
      <w:divBdr>
        <w:top w:val="none" w:sz="0" w:space="0" w:color="auto"/>
        <w:left w:val="none" w:sz="0" w:space="0" w:color="auto"/>
        <w:bottom w:val="none" w:sz="0" w:space="0" w:color="auto"/>
        <w:right w:val="none" w:sz="0" w:space="0" w:color="auto"/>
      </w:divBdr>
    </w:div>
    <w:div w:id="1893618891">
      <w:bodyDiv w:val="1"/>
      <w:marLeft w:val="0"/>
      <w:marRight w:val="0"/>
      <w:marTop w:val="0"/>
      <w:marBottom w:val="0"/>
      <w:divBdr>
        <w:top w:val="none" w:sz="0" w:space="0" w:color="auto"/>
        <w:left w:val="none" w:sz="0" w:space="0" w:color="auto"/>
        <w:bottom w:val="none" w:sz="0" w:space="0" w:color="auto"/>
        <w:right w:val="none" w:sz="0" w:space="0" w:color="auto"/>
      </w:divBdr>
    </w:div>
    <w:div w:id="1912425127">
      <w:bodyDiv w:val="1"/>
      <w:marLeft w:val="0"/>
      <w:marRight w:val="0"/>
      <w:marTop w:val="0"/>
      <w:marBottom w:val="0"/>
      <w:divBdr>
        <w:top w:val="none" w:sz="0" w:space="0" w:color="auto"/>
        <w:left w:val="none" w:sz="0" w:space="0" w:color="auto"/>
        <w:bottom w:val="none" w:sz="0" w:space="0" w:color="auto"/>
        <w:right w:val="none" w:sz="0" w:space="0" w:color="auto"/>
      </w:divBdr>
    </w:div>
    <w:div w:id="1929077166">
      <w:bodyDiv w:val="1"/>
      <w:marLeft w:val="0"/>
      <w:marRight w:val="0"/>
      <w:marTop w:val="0"/>
      <w:marBottom w:val="0"/>
      <w:divBdr>
        <w:top w:val="none" w:sz="0" w:space="0" w:color="auto"/>
        <w:left w:val="none" w:sz="0" w:space="0" w:color="auto"/>
        <w:bottom w:val="none" w:sz="0" w:space="0" w:color="auto"/>
        <w:right w:val="none" w:sz="0" w:space="0" w:color="auto"/>
      </w:divBdr>
    </w:div>
    <w:div w:id="1952669125">
      <w:bodyDiv w:val="1"/>
      <w:marLeft w:val="0"/>
      <w:marRight w:val="0"/>
      <w:marTop w:val="0"/>
      <w:marBottom w:val="0"/>
      <w:divBdr>
        <w:top w:val="none" w:sz="0" w:space="0" w:color="auto"/>
        <w:left w:val="none" w:sz="0" w:space="0" w:color="auto"/>
        <w:bottom w:val="none" w:sz="0" w:space="0" w:color="auto"/>
        <w:right w:val="none" w:sz="0" w:space="0" w:color="auto"/>
      </w:divBdr>
    </w:div>
    <w:div w:id="1985697730">
      <w:bodyDiv w:val="1"/>
      <w:marLeft w:val="0"/>
      <w:marRight w:val="0"/>
      <w:marTop w:val="0"/>
      <w:marBottom w:val="0"/>
      <w:divBdr>
        <w:top w:val="none" w:sz="0" w:space="0" w:color="auto"/>
        <w:left w:val="none" w:sz="0" w:space="0" w:color="auto"/>
        <w:bottom w:val="none" w:sz="0" w:space="0" w:color="auto"/>
        <w:right w:val="none" w:sz="0" w:space="0" w:color="auto"/>
      </w:divBdr>
      <w:divsChild>
        <w:div w:id="1870024452">
          <w:marLeft w:val="0"/>
          <w:marRight w:val="0"/>
          <w:marTop w:val="150"/>
          <w:marBottom w:val="150"/>
          <w:divBdr>
            <w:top w:val="none" w:sz="0" w:space="0" w:color="auto"/>
            <w:left w:val="none" w:sz="0" w:space="0" w:color="auto"/>
            <w:bottom w:val="none" w:sz="0" w:space="0" w:color="auto"/>
            <w:right w:val="none" w:sz="0" w:space="0" w:color="auto"/>
          </w:divBdr>
        </w:div>
      </w:divsChild>
    </w:div>
    <w:div w:id="2072342518">
      <w:bodyDiv w:val="1"/>
      <w:marLeft w:val="0"/>
      <w:marRight w:val="0"/>
      <w:marTop w:val="0"/>
      <w:marBottom w:val="0"/>
      <w:divBdr>
        <w:top w:val="none" w:sz="0" w:space="0" w:color="auto"/>
        <w:left w:val="none" w:sz="0" w:space="0" w:color="auto"/>
        <w:bottom w:val="none" w:sz="0" w:space="0" w:color="auto"/>
        <w:right w:val="none" w:sz="0" w:space="0" w:color="auto"/>
      </w:divBdr>
    </w:div>
    <w:div w:id="21450740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zakon.rada.gov.ua/laws/show/3551-12"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akon.rada.gov.ua/laws/show/3551-12"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zakon.rada.gov.ua/laws/show/473-2022-%D0%B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show/3551-12" TargetMode="External"/><Relationship Id="rId5" Type="http://schemas.openxmlformats.org/officeDocument/2006/relationships/webSettings" Target="webSettings.xml"/><Relationship Id="rId15" Type="http://schemas.openxmlformats.org/officeDocument/2006/relationships/hyperlink" Target="https://zakon.rada.gov.ua/laws/show/1706-18" TargetMode="External"/><Relationship Id="rId10" Type="http://schemas.openxmlformats.org/officeDocument/2006/relationships/hyperlink" Target="https://zakon.rada.gov.ua/laws/show/3551-12"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akon.rada.gov.ua/laws/show/3551-12" TargetMode="External"/><Relationship Id="rId14" Type="http://schemas.openxmlformats.org/officeDocument/2006/relationships/hyperlink" Target="https://zakon.rada.gov.ua/laws/show/3551-12"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AC0C23-C053-46D6-ACE1-01D941151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17685</Words>
  <Characters>10081</Characters>
  <Application>Microsoft Office Word</Application>
  <DocSecurity>0</DocSecurity>
  <Lines>84</Lines>
  <Paragraphs>55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RePack by SPecialiST</Company>
  <LinksUpToDate>false</LinksUpToDate>
  <CharactersWithSpaces>27711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Сергій</cp:lastModifiedBy>
  <cp:revision>2</cp:revision>
  <cp:lastPrinted>2026-01-20T13:51:00Z</cp:lastPrinted>
  <dcterms:created xsi:type="dcterms:W3CDTF">2026-02-03T09:42:00Z</dcterms:created>
  <dcterms:modified xsi:type="dcterms:W3CDTF">2026-02-03T09:42:00Z</dcterms:modified>
</cp:coreProperties>
</file>