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79302D" w14:textId="77777777" w:rsidR="000C51AD" w:rsidRPr="00F30189" w:rsidRDefault="007C0294" w:rsidP="007C0294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r w:rsidRPr="00F30189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</w:t>
      </w:r>
    </w:p>
    <w:p w14:paraId="15280699" w14:textId="47BDDD58" w:rsidR="006D7AFE" w:rsidRPr="00F30189" w:rsidRDefault="006D7AFE" w:rsidP="006D7AFE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F30189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</w:t>
      </w:r>
      <w:r w:rsidRPr="00F30189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52DC1489" wp14:editId="600CB38B">
            <wp:extent cx="504825" cy="628650"/>
            <wp:effectExtent l="0" t="0" r="9525" b="0"/>
            <wp:docPr id="3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1EA55" w14:textId="77777777" w:rsidR="006D7AFE" w:rsidRPr="00F30189" w:rsidRDefault="006D7AFE" w:rsidP="006D7A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67D7950B" w14:textId="77777777" w:rsidR="006D7AFE" w:rsidRPr="00F30189" w:rsidRDefault="006D7AFE" w:rsidP="006D7AFE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  РАДА</w:t>
      </w:r>
    </w:p>
    <w:p w14:paraId="547DC2DA" w14:textId="77777777" w:rsidR="006D7AFE" w:rsidRPr="00F30189" w:rsidRDefault="006D7AFE" w:rsidP="006D7AFE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77A908B2" w14:textId="77777777" w:rsidR="006D7AFE" w:rsidRPr="00F30189" w:rsidRDefault="006D7AFE" w:rsidP="006D7AF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2ABF9D43" w14:textId="7C0F6A71" w:rsidR="006D7AFE" w:rsidRPr="00F30189" w:rsidRDefault="002A2625" w:rsidP="006D7AF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274CDA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ЯТДЕСЯТА ПОЗАЧЕРГОВА  </w:t>
      </w:r>
      <w:r w:rsidR="006D7AFE" w:rsidRPr="00F3018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1400CBEA" w14:textId="72DB19BD" w:rsidR="006D7AFE" w:rsidRPr="00F30189" w:rsidRDefault="002A2625" w:rsidP="006D7A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74CD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6D7AFE" w:rsidRPr="00F30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CB6C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6D7AFE" w:rsidRPr="00F30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="00083EB0" w:rsidRPr="00F30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50</w:t>
      </w:r>
      <w:r w:rsidR="006D7AFE" w:rsidRPr="00F30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7D9B88CD" w14:textId="4F29F985" w:rsidR="006D7AFE" w:rsidRPr="00F30189" w:rsidRDefault="003C1EEA" w:rsidP="006D7AF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301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16 квітня</w:t>
      </w:r>
      <w:r w:rsidR="006D7AFE" w:rsidRPr="00F301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2025 року                                                                                                 с-ще Кути</w:t>
      </w:r>
    </w:p>
    <w:p w14:paraId="7AF2D395" w14:textId="77777777" w:rsidR="007C0294" w:rsidRPr="00F30189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26395A8F" w14:textId="77777777" w:rsidR="00083EB0" w:rsidRPr="00F30189" w:rsidRDefault="004250D8" w:rsidP="00083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18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Про </w:t>
      </w:r>
      <w:r w:rsidRPr="00F30189">
        <w:rPr>
          <w:rFonts w:ascii="Times New Roman" w:eastAsia="Calibri" w:hAnsi="Times New Roman" w:cs="Times New Roman"/>
          <w:b/>
          <w:sz w:val="28"/>
          <w:szCs w:val="28"/>
        </w:rPr>
        <w:t>оплату</w:t>
      </w:r>
      <w:r w:rsidR="00356F1E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праці </w:t>
      </w:r>
      <w:r w:rsidR="00083EB0" w:rsidRPr="00F301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фахівців </w:t>
      </w:r>
    </w:p>
    <w:p w14:paraId="0153D933" w14:textId="77777777" w:rsidR="00083EB0" w:rsidRPr="00F30189" w:rsidRDefault="00083EB0" w:rsidP="00083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із супроводу ветеранів війни та демобілізованих осіб</w:t>
      </w:r>
    </w:p>
    <w:p w14:paraId="08C02451" w14:textId="77777777" w:rsidR="00083EB0" w:rsidRPr="00F30189" w:rsidRDefault="00083EB0" w:rsidP="00083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КНП «Кутська міська лікарня» </w:t>
      </w:r>
    </w:p>
    <w:p w14:paraId="44383A27" w14:textId="1F0537C6" w:rsidR="000668A1" w:rsidRPr="00F30189" w:rsidRDefault="000668A1" w:rsidP="00083EB0">
      <w:pPr>
        <w:tabs>
          <w:tab w:val="left" w:pos="205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1F4360" w14:textId="320C18B5" w:rsidR="00B75F2B" w:rsidRPr="00F30189" w:rsidRDefault="00620DF9" w:rsidP="009A5C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0189">
        <w:rPr>
          <w:rFonts w:ascii="Times New Roman" w:hAnsi="Times New Roman" w:cs="Times New Roman"/>
          <w:sz w:val="28"/>
          <w:szCs w:val="28"/>
        </w:rPr>
        <w:tab/>
      </w:r>
      <w:r w:rsidR="00B949DB" w:rsidRPr="00F30189">
        <w:rPr>
          <w:rFonts w:ascii="Times New Roman" w:hAnsi="Times New Roman" w:cs="Times New Roman"/>
          <w:color w:val="303135"/>
          <w:sz w:val="28"/>
          <w:szCs w:val="28"/>
          <w:shd w:val="clear" w:color="auto" w:fill="FFFFFF"/>
        </w:rPr>
        <w:t> </w:t>
      </w:r>
      <w:r w:rsidR="004A5F42" w:rsidRPr="00F30189">
        <w:rPr>
          <w:rFonts w:ascii="Times New Roman" w:eastAsia="Calibri" w:hAnsi="Times New Roman" w:cs="Times New Roman"/>
          <w:sz w:val="28"/>
          <w:szCs w:val="28"/>
        </w:rPr>
        <w:t>К</w:t>
      </w:r>
      <w:r w:rsidR="00A937DD" w:rsidRPr="00F30189">
        <w:rPr>
          <w:rFonts w:ascii="Times New Roman" w:hAnsi="Times New Roman" w:cs="Times New Roman"/>
          <w:sz w:val="28"/>
          <w:szCs w:val="28"/>
        </w:rPr>
        <w:t>еруючись статт</w:t>
      </w:r>
      <w:r w:rsidR="008A6416" w:rsidRPr="00F30189">
        <w:rPr>
          <w:rFonts w:ascii="Times New Roman" w:hAnsi="Times New Roman" w:cs="Times New Roman"/>
          <w:sz w:val="28"/>
          <w:szCs w:val="28"/>
        </w:rPr>
        <w:t>ею</w:t>
      </w:r>
      <w:r w:rsidR="00A937DD" w:rsidRPr="00F30189">
        <w:rPr>
          <w:rFonts w:ascii="Times New Roman" w:hAnsi="Times New Roman" w:cs="Times New Roman"/>
          <w:sz w:val="28"/>
          <w:szCs w:val="28"/>
        </w:rPr>
        <w:t xml:space="preserve">  2</w:t>
      </w:r>
      <w:r w:rsidR="00D660EF" w:rsidRPr="00F30189">
        <w:rPr>
          <w:rFonts w:ascii="Times New Roman" w:hAnsi="Times New Roman" w:cs="Times New Roman"/>
          <w:sz w:val="28"/>
          <w:szCs w:val="28"/>
        </w:rPr>
        <w:t>5</w:t>
      </w:r>
      <w:r w:rsidR="00A937DD" w:rsidRPr="00F30189">
        <w:rPr>
          <w:rFonts w:ascii="Times New Roman" w:hAnsi="Times New Roman" w:cs="Times New Roman"/>
          <w:sz w:val="28"/>
          <w:szCs w:val="28"/>
        </w:rPr>
        <w:t xml:space="preserve"> </w:t>
      </w:r>
      <w:r w:rsidR="009155E0" w:rsidRPr="00F30189">
        <w:rPr>
          <w:rFonts w:ascii="Times New Roman" w:hAnsi="Times New Roman" w:cs="Times New Roman"/>
          <w:sz w:val="28"/>
          <w:szCs w:val="28"/>
        </w:rPr>
        <w:t>Закону України</w:t>
      </w:r>
      <w:r w:rsidR="004A5F42" w:rsidRPr="00F30189">
        <w:rPr>
          <w:rFonts w:ascii="Times New Roman" w:hAnsi="Times New Roman" w:cs="Times New Roman"/>
          <w:sz w:val="28"/>
          <w:szCs w:val="28"/>
        </w:rPr>
        <w:t xml:space="preserve"> «Про місцеве самоврядування</w:t>
      </w:r>
      <w:r w:rsidR="009155E0" w:rsidRPr="00F30189">
        <w:rPr>
          <w:rFonts w:ascii="Times New Roman" w:hAnsi="Times New Roman" w:cs="Times New Roman"/>
          <w:sz w:val="28"/>
          <w:szCs w:val="28"/>
        </w:rPr>
        <w:t xml:space="preserve"> в Україні</w:t>
      </w:r>
      <w:r w:rsidR="004A5F42" w:rsidRPr="00F30189">
        <w:rPr>
          <w:rFonts w:ascii="Times New Roman" w:hAnsi="Times New Roman" w:cs="Times New Roman"/>
          <w:sz w:val="28"/>
          <w:szCs w:val="28"/>
        </w:rPr>
        <w:t>»,</w:t>
      </w:r>
      <w:r w:rsidR="004250D8"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A6416" w:rsidRPr="00F30189">
        <w:rPr>
          <w:rFonts w:ascii="Times New Roman" w:eastAsia="Calibri" w:hAnsi="Times New Roman" w:cs="Times New Roman"/>
          <w:sz w:val="28"/>
          <w:szCs w:val="28"/>
        </w:rPr>
        <w:t xml:space="preserve">відповідно до Закону України </w:t>
      </w:r>
      <w:r w:rsidR="00083EB0" w:rsidRPr="00F30189">
        <w:rPr>
          <w:rFonts w:ascii="Times New Roman" w:eastAsia="Calibri" w:hAnsi="Times New Roman" w:cs="Times New Roman"/>
          <w:sz w:val="28"/>
          <w:szCs w:val="28"/>
        </w:rPr>
        <w:t>«Про оплату праці»</w:t>
      </w:r>
      <w:r w:rsidR="00B63D79" w:rsidRPr="00F30189">
        <w:rPr>
          <w:rFonts w:ascii="Times New Roman" w:eastAsia="Calibri" w:hAnsi="Times New Roman" w:cs="Times New Roman"/>
          <w:sz w:val="28"/>
          <w:szCs w:val="28"/>
        </w:rPr>
        <w:t xml:space="preserve">, Постанови Кабінету Міністрів України від 30.08.2002 № 1298 </w:t>
      </w:r>
      <w:r w:rsidR="00E15D5F" w:rsidRPr="00F30189">
        <w:rPr>
          <w:rFonts w:ascii="Times New Roman" w:eastAsia="Calibri" w:hAnsi="Times New Roman" w:cs="Times New Roman"/>
          <w:sz w:val="28"/>
          <w:szCs w:val="28"/>
        </w:rPr>
        <w:t>«Про оплату праці працівників на основі Єдиної тарифної сітки розрядів і коефіцієнтів з оплати праці працівників установ, закладів та організацій окремих галузей бюджетної сфери»,</w:t>
      </w:r>
      <w:r w:rsidR="004A5F42" w:rsidRPr="00F30189">
        <w:rPr>
          <w:rFonts w:ascii="Times New Roman" w:hAnsi="Times New Roman" w:cs="Times New Roman"/>
          <w:sz w:val="28"/>
          <w:szCs w:val="28"/>
        </w:rPr>
        <w:t xml:space="preserve"> </w:t>
      </w:r>
      <w:r w:rsidR="00083EB0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Статуту Комунального некомерційного підприємства «Кутська міська лікарня» Кутської селищної ради Косівського району Івано-Франківської област</w:t>
      </w:r>
      <w:r w:rsidR="00CB6C9B">
        <w:rPr>
          <w:rFonts w:ascii="Times New Roman" w:hAnsi="Times New Roman" w:cs="Times New Roman"/>
          <w:sz w:val="28"/>
          <w:szCs w:val="28"/>
        </w:rPr>
        <w:t>і (зі</w:t>
      </w:r>
      <w:r w:rsidR="00083EB0" w:rsidRPr="00F30189">
        <w:rPr>
          <w:rFonts w:ascii="Times New Roman" w:hAnsi="Times New Roman" w:cs="Times New Roman"/>
          <w:sz w:val="28"/>
          <w:szCs w:val="28"/>
        </w:rPr>
        <w:t xml:space="preserve"> змінами)</w:t>
      </w:r>
      <w:r w:rsidR="00F25338" w:rsidRPr="00F30189">
        <w:rPr>
          <w:rFonts w:ascii="Times New Roman" w:hAnsi="Times New Roman" w:cs="Times New Roman"/>
          <w:sz w:val="28"/>
          <w:szCs w:val="28"/>
        </w:rPr>
        <w:t xml:space="preserve">, </w:t>
      </w:r>
      <w:r w:rsidR="003F6414" w:rsidRPr="00F30189">
        <w:rPr>
          <w:rFonts w:ascii="Times New Roman" w:hAnsi="Times New Roman" w:cs="Times New Roman"/>
          <w:sz w:val="28"/>
          <w:szCs w:val="28"/>
        </w:rPr>
        <w:t>Кутська селищна рада</w:t>
      </w:r>
    </w:p>
    <w:p w14:paraId="2E0A71CC" w14:textId="77777777" w:rsidR="00E5050E" w:rsidRPr="00F30189" w:rsidRDefault="00E5050E" w:rsidP="009A5CDF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79CA093" w14:textId="6FB84B1A" w:rsidR="00B75F2B" w:rsidRPr="00F30189" w:rsidRDefault="00B75F2B" w:rsidP="008C0E1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F30189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43445ADC" w14:textId="77777777" w:rsidR="0071165F" w:rsidRPr="00F30189" w:rsidRDefault="004250D8" w:rsidP="0071165F">
      <w:pPr>
        <w:pStyle w:val="a3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0189">
        <w:rPr>
          <w:rFonts w:ascii="Times New Roman" w:hAnsi="Times New Roman" w:cs="Times New Roman"/>
          <w:sz w:val="28"/>
          <w:szCs w:val="28"/>
        </w:rPr>
        <w:t xml:space="preserve">ЗАТВЕРДИТИ Положення про оплату праці </w:t>
      </w:r>
      <w:r w:rsidR="00083EB0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фахівців  із супроводу ветеранів війни та демобілізованих осіб при КНП «Кутська міська лікарня»  </w:t>
      </w:r>
      <w:r w:rsidR="00885C8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Кутської селищної ради Косівського району Івано-Франківської</w:t>
      </w:r>
      <w:r w:rsidR="0071165F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області</w:t>
      </w:r>
      <w:r w:rsidR="00885C8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30189">
        <w:rPr>
          <w:rFonts w:ascii="Times New Roman" w:hAnsi="Times New Roman" w:cs="Times New Roman"/>
          <w:sz w:val="28"/>
          <w:szCs w:val="28"/>
        </w:rPr>
        <w:t>(додаток 1).</w:t>
      </w:r>
    </w:p>
    <w:p w14:paraId="682600C7" w14:textId="77777777" w:rsidR="0071165F" w:rsidRPr="00F30189" w:rsidRDefault="004250D8" w:rsidP="0071165F">
      <w:pPr>
        <w:pStyle w:val="a3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0189">
        <w:rPr>
          <w:rFonts w:ascii="Times New Roman" w:hAnsi="Times New Roman" w:cs="Times New Roman"/>
          <w:sz w:val="28"/>
          <w:szCs w:val="28"/>
        </w:rPr>
        <w:t xml:space="preserve">ЗАТВЕРДИТИ Положення про преміювання </w:t>
      </w:r>
      <w:r w:rsidR="0071165F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фахівців  із супроводу ветеранів війни та демобілізованих осіб при КНП «Кутська міська лікарня»  Кутської селищної ради Косівського району Івано-Франківської області</w:t>
      </w:r>
      <w:r w:rsidR="0071165F" w:rsidRPr="00F30189">
        <w:rPr>
          <w:rFonts w:ascii="Times New Roman" w:hAnsi="Times New Roman" w:cs="Times New Roman"/>
          <w:sz w:val="28"/>
          <w:szCs w:val="28"/>
        </w:rPr>
        <w:t xml:space="preserve"> </w:t>
      </w:r>
      <w:r w:rsidRPr="00F30189">
        <w:rPr>
          <w:rFonts w:ascii="Times New Roman" w:hAnsi="Times New Roman" w:cs="Times New Roman"/>
          <w:sz w:val="28"/>
          <w:szCs w:val="28"/>
        </w:rPr>
        <w:t>(додаток 2).</w:t>
      </w:r>
    </w:p>
    <w:p w14:paraId="25B3D186" w14:textId="55F086F3" w:rsidR="00083EB0" w:rsidRPr="00F30189" w:rsidRDefault="000668A1" w:rsidP="0071165F">
      <w:pPr>
        <w:pStyle w:val="a3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018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Контроль за виконанням цього рішення покласти на </w:t>
      </w:r>
      <w:r w:rsidR="0071165F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КНП «Кутська міська лікарня» Кутської селищної ради Косівського району Івано-Франківської області  </w:t>
      </w:r>
      <w:r w:rsidR="00681532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71165F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Ігор ГРАБОВЕЦЬКИИЙ)</w:t>
      </w:r>
      <w:r w:rsidR="0071165F" w:rsidRPr="00F3018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F3018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та </w:t>
      </w:r>
      <w:r w:rsidRPr="00F30189">
        <w:rPr>
          <w:rFonts w:ascii="Times New Roman" w:hAnsi="Times New Roman" w:cs="Times New Roman"/>
          <w:color w:val="000000"/>
          <w:sz w:val="28"/>
          <w:szCs w:val="28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71165F" w:rsidRPr="00F30189">
        <w:rPr>
          <w:rFonts w:ascii="Times New Roman" w:hAnsi="Times New Roman" w:cs="Times New Roman"/>
          <w:color w:val="000000"/>
          <w:sz w:val="28"/>
          <w:szCs w:val="28"/>
        </w:rPr>
        <w:t>Володимир МАРКЕВИЧ</w:t>
      </w:r>
      <w:r w:rsidRPr="00F30189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F3018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="00083EB0" w:rsidRPr="00F3018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A9E225" w14:textId="77777777" w:rsidR="00B23570" w:rsidRPr="00F30189" w:rsidRDefault="00B23570" w:rsidP="00B2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A54B47" w14:textId="77777777" w:rsidR="00B23570" w:rsidRPr="00F30189" w:rsidRDefault="00B23570" w:rsidP="00B2357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FD330C" w14:textId="67FC13B4" w:rsidR="00F76438" w:rsidRPr="00F30189" w:rsidRDefault="00EF5D4A" w:rsidP="006D7AFE">
      <w:pPr>
        <w:pStyle w:val="a4"/>
        <w:shd w:val="clear" w:color="auto" w:fill="FFFFFF"/>
        <w:spacing w:after="0"/>
        <w:jc w:val="both"/>
        <w:textAlignment w:val="baseline"/>
        <w:rPr>
          <w:b/>
          <w:sz w:val="28"/>
          <w:szCs w:val="28"/>
        </w:rPr>
      </w:pPr>
      <w:r w:rsidRPr="00F30189">
        <w:rPr>
          <w:b/>
          <w:sz w:val="28"/>
          <w:szCs w:val="28"/>
        </w:rPr>
        <w:t xml:space="preserve">Селищний голова                                                      </w:t>
      </w:r>
      <w:r w:rsidR="00E91911" w:rsidRPr="00F30189">
        <w:rPr>
          <w:b/>
          <w:sz w:val="28"/>
          <w:szCs w:val="28"/>
        </w:rPr>
        <w:t xml:space="preserve">     </w:t>
      </w:r>
      <w:r w:rsidRPr="00F30189">
        <w:rPr>
          <w:b/>
          <w:sz w:val="28"/>
          <w:szCs w:val="28"/>
        </w:rPr>
        <w:t xml:space="preserve">     Дмитро ПАВЛЮК</w:t>
      </w:r>
    </w:p>
    <w:p w14:paraId="5CAC311A" w14:textId="54E48A8F" w:rsidR="00083EB0" w:rsidRPr="00F30189" w:rsidRDefault="00083EB0" w:rsidP="006D7AFE">
      <w:pPr>
        <w:pStyle w:val="a4"/>
        <w:shd w:val="clear" w:color="auto" w:fill="FFFFFF"/>
        <w:spacing w:after="0"/>
        <w:jc w:val="both"/>
        <w:textAlignment w:val="baseline"/>
        <w:rPr>
          <w:b/>
          <w:sz w:val="28"/>
          <w:szCs w:val="28"/>
        </w:rPr>
      </w:pPr>
    </w:p>
    <w:p w14:paraId="2FCD445E" w14:textId="40500F8D" w:rsidR="006A613B" w:rsidRPr="00F30189" w:rsidRDefault="006A613B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Додаток  1</w:t>
      </w:r>
    </w:p>
    <w:p w14:paraId="3CF68913" w14:textId="3476A750" w:rsidR="00844ECC" w:rsidRPr="00F30189" w:rsidRDefault="006A613B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до рішення </w:t>
      </w:r>
      <w:r w:rsidR="00844ECC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позачергової </w:t>
      </w:r>
      <w:r w:rsidR="00AD1516">
        <w:rPr>
          <w:rFonts w:ascii="Times New Roman" w:eastAsia="Calibri" w:hAnsi="Times New Roman" w:cs="Times New Roman"/>
          <w:b/>
          <w:sz w:val="28"/>
          <w:szCs w:val="28"/>
        </w:rPr>
        <w:t>50</w:t>
      </w:r>
      <w:r w:rsidR="00844ECC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-ї сесії </w:t>
      </w:r>
    </w:p>
    <w:p w14:paraId="62B65864" w14:textId="77777777" w:rsidR="00647CEE" w:rsidRDefault="006A613B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Кутської </w:t>
      </w:r>
      <w:r w:rsidR="000431DA" w:rsidRPr="00F30189">
        <w:rPr>
          <w:rFonts w:ascii="Times New Roman" w:eastAsia="Calibri" w:hAnsi="Times New Roman" w:cs="Times New Roman"/>
          <w:b/>
          <w:sz w:val="28"/>
          <w:szCs w:val="28"/>
        </w:rPr>
        <w:t>селищної ради</w:t>
      </w:r>
      <w:r w:rsidR="00647CE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51CCF119" w14:textId="6089BD19" w:rsidR="003F1ED7" w:rsidRPr="00F30189" w:rsidRDefault="00647CEE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VIII</w:t>
      </w:r>
      <w:r w:rsidRPr="00274CDA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демократичного скликання </w:t>
      </w:r>
      <w:r w:rsidR="000431DA" w:rsidRPr="00F30189">
        <w:rPr>
          <w:rFonts w:ascii="Times New Roman" w:eastAsia="Calibri" w:hAnsi="Times New Roman" w:cs="Times New Roman"/>
          <w:b/>
          <w:sz w:val="28"/>
          <w:szCs w:val="28"/>
        </w:rPr>
        <w:br/>
      </w:r>
      <w:r w:rsidR="003C1EEA" w:rsidRPr="00F30189">
        <w:rPr>
          <w:rFonts w:ascii="Times New Roman" w:eastAsia="Calibri" w:hAnsi="Times New Roman" w:cs="Times New Roman"/>
          <w:b/>
          <w:sz w:val="28"/>
          <w:szCs w:val="28"/>
        </w:rPr>
        <w:t>16</w:t>
      </w:r>
      <w:r w:rsidR="000431DA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3C1EEA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квітня </w:t>
      </w:r>
      <w:r w:rsidR="000431DA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 2025</w:t>
      </w:r>
      <w:r w:rsidR="006A613B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року </w:t>
      </w:r>
    </w:p>
    <w:p w14:paraId="70C49333" w14:textId="0471F876" w:rsidR="006A613B" w:rsidRPr="00F30189" w:rsidRDefault="006A613B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№</w:t>
      </w:r>
      <w:r w:rsidR="00CB6C9B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3C1EEA" w:rsidRPr="00F30189">
        <w:rPr>
          <w:rFonts w:ascii="Times New Roman" w:eastAsia="Calibri" w:hAnsi="Times New Roman" w:cs="Times New Roman"/>
          <w:b/>
          <w:sz w:val="28"/>
          <w:szCs w:val="28"/>
        </w:rPr>
        <w:t>-</w:t>
      </w:r>
      <w:r w:rsidR="00AD1516">
        <w:rPr>
          <w:rFonts w:ascii="Times New Roman" w:eastAsia="Calibri" w:hAnsi="Times New Roman" w:cs="Times New Roman"/>
          <w:b/>
          <w:sz w:val="28"/>
          <w:szCs w:val="28"/>
        </w:rPr>
        <w:t>50</w:t>
      </w:r>
      <w:r w:rsidR="00B75B82" w:rsidRPr="00F30189">
        <w:rPr>
          <w:rFonts w:ascii="Times New Roman" w:eastAsia="Calibri" w:hAnsi="Times New Roman" w:cs="Times New Roman"/>
          <w:b/>
          <w:sz w:val="28"/>
          <w:szCs w:val="28"/>
        </w:rPr>
        <w:t>/202</w:t>
      </w:r>
      <w:r w:rsidR="000431DA" w:rsidRPr="00F30189">
        <w:rPr>
          <w:rFonts w:ascii="Times New Roman" w:eastAsia="Calibri" w:hAnsi="Times New Roman" w:cs="Times New Roman"/>
          <w:b/>
          <w:sz w:val="28"/>
          <w:szCs w:val="28"/>
        </w:rPr>
        <w:t>5</w:t>
      </w:r>
    </w:p>
    <w:p w14:paraId="1448B5A6" w14:textId="77777777" w:rsidR="00DC0583" w:rsidRPr="00F30189" w:rsidRDefault="00DC0583" w:rsidP="00DC058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46D6C88" w14:textId="77777777" w:rsidR="00DC0583" w:rsidRPr="00F30189" w:rsidRDefault="00DC0583" w:rsidP="00DC058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ПОЛОЖЕННЯ</w:t>
      </w:r>
    </w:p>
    <w:p w14:paraId="3BB3A29F" w14:textId="00B283A5" w:rsidR="00885C8E" w:rsidRPr="00F30189" w:rsidRDefault="00885C8E" w:rsidP="00885C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Про оплату праці </w:t>
      </w:r>
      <w:r w:rsidR="003C1EEA" w:rsidRPr="00F301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фахівців  із супроводу ветеранів війни та демобілізованих осіб при КНП «Кутська міська лікарня»  Кутської селищної ради Косівського району Івано-Франківської області</w:t>
      </w:r>
    </w:p>
    <w:p w14:paraId="5B70F342" w14:textId="77777777" w:rsidR="003C1EEA" w:rsidRPr="00F30189" w:rsidRDefault="003C1EEA" w:rsidP="00885C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E373C8" w14:textId="77777777" w:rsidR="00DC0583" w:rsidRPr="00F30189" w:rsidRDefault="00DC0583" w:rsidP="00DC058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1. ЗАГАЛЬНІ ПОЛОЖЕННЯ</w:t>
      </w:r>
    </w:p>
    <w:p w14:paraId="0F6A0B74" w14:textId="05AE84A0" w:rsidR="00DC0583" w:rsidRPr="00F30189" w:rsidRDefault="00DC0583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1.1. Метою цього Положення є забезпечення мотивації персоналу в підвищенні ефективності праці, спрямованої на досягнення стратегічної мети </w:t>
      </w:r>
      <w:r w:rsidR="00F25855">
        <w:rPr>
          <w:rFonts w:ascii="Times New Roman" w:eastAsia="Calibri" w:hAnsi="Times New Roman" w:cs="Times New Roman"/>
          <w:sz w:val="28"/>
          <w:szCs w:val="28"/>
        </w:rPr>
        <w:t>і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завдання </w:t>
      </w:r>
      <w:r w:rsidR="003C1EEA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фахівців  із супроводу ветеранів війни та демобілізованих осіб при КНП «Кутська міська лікарня»  Кутської селищної ради Косівського району Івано-Франківської області</w:t>
      </w:r>
      <w:r w:rsidR="00885C8E"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0189">
        <w:rPr>
          <w:rFonts w:ascii="Times New Roman" w:eastAsia="Calibri" w:hAnsi="Times New Roman" w:cs="Times New Roman"/>
          <w:sz w:val="28"/>
          <w:szCs w:val="28"/>
        </w:rPr>
        <w:t>(далі</w:t>
      </w:r>
      <w:r w:rsidR="003C1EEA" w:rsidRPr="00F30189">
        <w:rPr>
          <w:rFonts w:ascii="Times New Roman" w:eastAsia="Calibri" w:hAnsi="Times New Roman" w:cs="Times New Roman"/>
          <w:sz w:val="28"/>
          <w:szCs w:val="28"/>
        </w:rPr>
        <w:t>-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C1EEA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  із супроводу ветеранів війни та демобілізованих осіб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14:paraId="72460A93" w14:textId="6D669B18" w:rsidR="00DC0583" w:rsidRPr="00F30189" w:rsidRDefault="00DC0583" w:rsidP="008016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1.2. Основними законодавчими документами формування Положення є: Кодекс законів про працю України, Закон України «Про оплату праці», Закон Укр</w:t>
      </w:r>
      <w:r w:rsidR="002876D2" w:rsidRPr="00F30189">
        <w:rPr>
          <w:rFonts w:ascii="Times New Roman" w:eastAsia="Calibri" w:hAnsi="Times New Roman" w:cs="Times New Roman"/>
          <w:sz w:val="28"/>
          <w:szCs w:val="28"/>
        </w:rPr>
        <w:t xml:space="preserve">аїни «Про відпустки», </w:t>
      </w:r>
      <w:r w:rsidR="002F2634" w:rsidRPr="003771F0">
        <w:rPr>
          <w:rFonts w:ascii="Times New Roman" w:eastAsia="Calibri" w:hAnsi="Times New Roman" w:cs="Times New Roman"/>
          <w:sz w:val="28"/>
          <w:szCs w:val="28"/>
        </w:rPr>
        <w:t>Закон України «Про організацію трудових відносин в умовах воєнного стану»,</w:t>
      </w:r>
      <w:r w:rsidR="002F263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B4A0B" w:rsidRPr="00F30189">
        <w:rPr>
          <w:rFonts w:ascii="Times New Roman" w:eastAsia="Times New Roman" w:hAnsi="Times New Roman" w:cs="Times New Roman"/>
          <w:bCs/>
          <w:iCs/>
          <w:sz w:val="28"/>
          <w:szCs w:val="28"/>
        </w:rPr>
        <w:t>постанов</w:t>
      </w:r>
      <w:r w:rsidR="002F2634">
        <w:rPr>
          <w:rFonts w:ascii="Times New Roman" w:eastAsia="Times New Roman" w:hAnsi="Times New Roman" w:cs="Times New Roman"/>
          <w:bCs/>
          <w:iCs/>
          <w:sz w:val="28"/>
          <w:szCs w:val="28"/>
        </w:rPr>
        <w:t>а</w:t>
      </w:r>
      <w:r w:rsidR="00CB4A0B" w:rsidRPr="00F30189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3C1EEA" w:rsidRPr="00F30189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Кабінету Міністрів України, 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>від 30 серпня 2002 р. </w:t>
      </w:r>
      <w:hyperlink r:id="rId7" w:history="1">
        <w:r w:rsidR="0071165F" w:rsidRPr="00F30189">
          <w:rPr>
            <w:rFonts w:ascii="Times New Roman" w:eastAsia="Times New Roman" w:hAnsi="Times New Roman" w:cs="Times New Roman"/>
            <w:bCs/>
            <w:sz w:val="28"/>
            <w:szCs w:val="28"/>
          </w:rPr>
          <w:t>№ 1298</w:t>
        </w:r>
      </w:hyperlink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> “Про оплату праці працівників на основі Єдиної тарифної сітки розрядів і коефіцієнтів з оплати праці працівників установ, закладів та організацій ок</w:t>
      </w:r>
      <w:r w:rsidR="003C1EEA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ремих галузей бюджетної сфери”, 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від </w:t>
      </w:r>
      <w:r w:rsidR="00705FF5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>2 серпня 2024 р.   </w:t>
      </w:r>
      <w:hyperlink r:id="rId8" w:history="1">
        <w:r w:rsidR="0071165F" w:rsidRPr="00F30189">
          <w:rPr>
            <w:rFonts w:ascii="Times New Roman" w:eastAsia="Times New Roman" w:hAnsi="Times New Roman" w:cs="Times New Roman"/>
            <w:bCs/>
            <w:sz w:val="28"/>
            <w:szCs w:val="28"/>
          </w:rPr>
          <w:t>№ 868</w:t>
        </w:r>
      </w:hyperlink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> “Деякі питання оплати праці фахівців із супроводу ветеранів</w:t>
      </w:r>
      <w:r w:rsidR="003C1EEA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війни та демобілізованих осіб”, </w:t>
      </w:r>
      <w:r w:rsidR="008016EF">
        <w:rPr>
          <w:rFonts w:ascii="Times New Roman" w:eastAsia="Times New Roman" w:hAnsi="Times New Roman" w:cs="Times New Roman"/>
          <w:bCs/>
          <w:sz w:val="28"/>
          <w:szCs w:val="28"/>
        </w:rPr>
        <w:t xml:space="preserve">Умов </w:t>
      </w:r>
      <w:r w:rsidR="008016EF" w:rsidRPr="008016EF">
        <w:rPr>
          <w:rFonts w:ascii="Times New Roman" w:eastAsia="Times New Roman" w:hAnsi="Times New Roman" w:cs="Times New Roman"/>
          <w:bCs/>
          <w:sz w:val="28"/>
          <w:szCs w:val="28"/>
        </w:rPr>
        <w:t>оплати праці працівників закладів охорони здоров'я та установ соціального захисту населення</w:t>
      </w:r>
      <w:r w:rsidR="008016EF">
        <w:rPr>
          <w:rFonts w:ascii="Times New Roman" w:eastAsia="Times New Roman" w:hAnsi="Times New Roman" w:cs="Times New Roman"/>
          <w:bCs/>
          <w:sz w:val="28"/>
          <w:szCs w:val="28"/>
        </w:rPr>
        <w:t>, затверджених</w:t>
      </w:r>
      <w:r w:rsidR="008016EF" w:rsidRPr="008016E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>спільни</w:t>
      </w:r>
      <w:r w:rsidR="0063197A">
        <w:rPr>
          <w:rFonts w:ascii="Times New Roman" w:eastAsia="Times New Roman" w:hAnsi="Times New Roman" w:cs="Times New Roman"/>
          <w:bCs/>
          <w:sz w:val="28"/>
          <w:szCs w:val="28"/>
        </w:rPr>
        <w:t>м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наказ</w:t>
      </w:r>
      <w:r w:rsidR="0063197A">
        <w:rPr>
          <w:rFonts w:ascii="Times New Roman" w:eastAsia="Times New Roman" w:hAnsi="Times New Roman" w:cs="Times New Roman"/>
          <w:bCs/>
          <w:sz w:val="28"/>
          <w:szCs w:val="28"/>
        </w:rPr>
        <w:t>ом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Міністерства праці та соціальної політики України та Міністерств</w:t>
      </w:r>
      <w:r w:rsidR="00705FF5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71165F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охорони здоров’я від 05.10.2005 № 308/519 «Про впорядкування умов оплати праці працівників закладів охорони здоров'я та установ соціального захисту населення» (далі – Умови)</w:t>
      </w:r>
      <w:r w:rsidR="003C1EEA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876D2" w:rsidRPr="00F3018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та  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37DD" w:rsidRPr="00F30189">
        <w:rPr>
          <w:rFonts w:ascii="Times New Roman" w:eastAsia="Calibri" w:hAnsi="Times New Roman" w:cs="Times New Roman"/>
          <w:sz w:val="28"/>
          <w:szCs w:val="28"/>
        </w:rPr>
        <w:t>інші законодавчі акти, що стосую</w:t>
      </w:r>
      <w:r w:rsidRPr="00F30189">
        <w:rPr>
          <w:rFonts w:ascii="Times New Roman" w:eastAsia="Calibri" w:hAnsi="Times New Roman" w:cs="Times New Roman"/>
          <w:sz w:val="28"/>
          <w:szCs w:val="28"/>
        </w:rPr>
        <w:t>ться оплати праці.</w:t>
      </w:r>
    </w:p>
    <w:p w14:paraId="62C4908F" w14:textId="77777777" w:rsidR="00B75B82" w:rsidRPr="00F30189" w:rsidRDefault="00B75B82" w:rsidP="00DC058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DEF1783" w14:textId="29EA9731" w:rsidR="00DC0583" w:rsidRPr="00F30189" w:rsidRDefault="00DC0583" w:rsidP="00B75B8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2. ПОРЯДОК ОПЛАТИ ПРАЦІ ПРАЦІВНИКІВ</w:t>
      </w:r>
    </w:p>
    <w:p w14:paraId="5865FA3E" w14:textId="5EF53895" w:rsidR="00DC0583" w:rsidRPr="00F30189" w:rsidRDefault="00DC0583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2.1. Заробітна плата вважається винагородою за виконану роботу згідно з встановленими нормами праці (нормами часу, посадових обов’язків). Розміри заробітної плати залежать від складності та умов виконаної роботи, </w:t>
      </w:r>
      <w:proofErr w:type="spellStart"/>
      <w:r w:rsidRPr="00F30189">
        <w:rPr>
          <w:rFonts w:ascii="Times New Roman" w:eastAsia="Calibri" w:hAnsi="Times New Roman" w:cs="Times New Roman"/>
          <w:sz w:val="28"/>
          <w:szCs w:val="28"/>
        </w:rPr>
        <w:t>професійно</w:t>
      </w:r>
      <w:proofErr w:type="spellEnd"/>
      <w:r w:rsidRPr="00F30189">
        <w:rPr>
          <w:rFonts w:ascii="Times New Roman" w:eastAsia="Calibri" w:hAnsi="Times New Roman" w:cs="Times New Roman"/>
          <w:sz w:val="28"/>
          <w:szCs w:val="28"/>
        </w:rPr>
        <w:t>-ділових якостей працівника, результатів його праці та діяльності в цілому.</w:t>
      </w:r>
    </w:p>
    <w:p w14:paraId="5B3E0DE3" w14:textId="00F5A735" w:rsidR="00DC0583" w:rsidRPr="00F30189" w:rsidRDefault="0019749C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2.2. Фонд оплати праці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фахівця</w:t>
      </w:r>
      <w:r w:rsidR="003C1EEA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із супроводу ветеранів війни та демобілізованих осіб</w:t>
      </w:r>
      <w:r w:rsidR="003C1EEA"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складається з основної заробітної плати, додаткової заробітної плати, інших заохочувальних та компенсаційних виплат. </w:t>
      </w:r>
    </w:p>
    <w:p w14:paraId="76A7B6D8" w14:textId="77777777" w:rsidR="00DC0583" w:rsidRPr="00F30189" w:rsidRDefault="00DC0583" w:rsidP="00DC058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Основна заробітна плата включає: </w:t>
      </w:r>
    </w:p>
    <w:p w14:paraId="1B1E8690" w14:textId="5303950F" w:rsidR="00DC0583" w:rsidRPr="00F30189" w:rsidRDefault="00A937DD" w:rsidP="00DC0583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п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>осадов</w:t>
      </w:r>
      <w:r w:rsidRPr="00F30189">
        <w:rPr>
          <w:rFonts w:ascii="Times New Roman" w:eastAsia="Calibri" w:hAnsi="Times New Roman" w:cs="Times New Roman"/>
          <w:sz w:val="28"/>
          <w:szCs w:val="28"/>
        </w:rPr>
        <w:t>ий оклад (тарифна ставка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) </w:t>
      </w:r>
    </w:p>
    <w:p w14:paraId="5F74E55B" w14:textId="77777777" w:rsidR="00DC0583" w:rsidRPr="00F30189" w:rsidRDefault="00DC0583" w:rsidP="00DC058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lastRenderedPageBreak/>
        <w:t>Додаткова заробітна плата містить доплати, надбавки, гарантійні і компенсаційні виплати, що передбачає чинне законодавство, це Положення.</w:t>
      </w:r>
    </w:p>
    <w:p w14:paraId="022267C6" w14:textId="77777777" w:rsidR="00DC0583" w:rsidRPr="00F30189" w:rsidRDefault="00DC0583" w:rsidP="00DC058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До інших заохочувальних і компенсаційних виплат відносяться премії, інші грошові та матеріальні виплати.</w:t>
      </w:r>
    </w:p>
    <w:p w14:paraId="7CF3DB09" w14:textId="27FAEB3B" w:rsidR="00DC0583" w:rsidRPr="00F30189" w:rsidRDefault="00DC0583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2.3. Основою організації трудової діяльності в </w:t>
      </w:r>
      <w:r w:rsidR="0019749C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фахівця  із супроводу ветеранів війни та демобілізованих осіб</w:t>
      </w:r>
      <w:r w:rsidR="0019749C"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є тарифна система, що містить: тарифні розряди, посадові оклади (тарифні ставки) працівників. </w:t>
      </w:r>
    </w:p>
    <w:p w14:paraId="3226ECBF" w14:textId="757F7D4B" w:rsidR="00DC0583" w:rsidRPr="00F30189" w:rsidRDefault="00DC0583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2.4. Заробітн</w:t>
      </w:r>
      <w:r w:rsidR="00F4143C" w:rsidRPr="00F30189">
        <w:rPr>
          <w:rFonts w:ascii="Times New Roman" w:eastAsia="Calibri" w:hAnsi="Times New Roman" w:cs="Times New Roman"/>
          <w:sz w:val="28"/>
          <w:szCs w:val="28"/>
        </w:rPr>
        <w:t>у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плат</w:t>
      </w:r>
      <w:r w:rsidR="00F4143C" w:rsidRPr="00F30189">
        <w:rPr>
          <w:rFonts w:ascii="Times New Roman" w:eastAsia="Calibri" w:hAnsi="Times New Roman" w:cs="Times New Roman"/>
          <w:sz w:val="28"/>
          <w:szCs w:val="28"/>
        </w:rPr>
        <w:t>у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9749C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фахівцю  із супроводу ветеранів війни та демобілізованих осіб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нараховують з відповідним штатним розписом, який формується на підставі окладів, визначених відповідно до тарифної сітки, надбавок і доплат, інших виплат, встановлених чинним законодавством України, цим Положенням</w:t>
      </w:r>
      <w:r w:rsidR="0019749C" w:rsidRPr="00F30189">
        <w:rPr>
          <w:rFonts w:ascii="Times New Roman" w:eastAsia="Calibri" w:hAnsi="Times New Roman" w:cs="Times New Roman"/>
          <w:sz w:val="28"/>
          <w:szCs w:val="28"/>
        </w:rPr>
        <w:t xml:space="preserve"> відповідно  до </w:t>
      </w:r>
      <w:r w:rsidR="0019749C" w:rsidRPr="00F3018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субвенції з державного бюджету місцевим бюджетам на забезпечення діяльності фахівців із супроводу ветеранів війни та демобілізованих осіб та окремі заходи з підтримки осіб, які захищали незалежність, суверенітет та територіальну цілісність України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1B9E5E2F" w14:textId="77777777" w:rsidR="003E1153" w:rsidRPr="003771F0" w:rsidRDefault="00DC0583" w:rsidP="003E115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2.5. Розмір посадового окладу (тарифної ставки) працівника  тарифного розряду </w:t>
      </w:r>
      <w:r w:rsidRPr="003771F0">
        <w:rPr>
          <w:rFonts w:ascii="Times New Roman" w:eastAsia="Calibri" w:hAnsi="Times New Roman" w:cs="Times New Roman"/>
          <w:sz w:val="28"/>
          <w:szCs w:val="28"/>
        </w:rPr>
        <w:t>встановити</w:t>
      </w:r>
      <w:r w:rsidR="002547A9" w:rsidRPr="003771F0">
        <w:rPr>
          <w:rFonts w:ascii="Times New Roman" w:eastAsia="Calibri" w:hAnsi="Times New Roman" w:cs="Times New Roman"/>
          <w:sz w:val="28"/>
          <w:szCs w:val="28"/>
        </w:rPr>
        <w:t xml:space="preserve"> на рівні розрядів</w:t>
      </w:r>
      <w:r w:rsidR="003C1EEA" w:rsidRPr="003771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за посадою “Фахівець із супроводу ветеранів війни та демобілізованих осіб” </w:t>
      </w:r>
      <w:r w:rsidR="0063197A" w:rsidRPr="003771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(підпунктом 2.2.12 пункту 2.2 розділу 2 Умов</w:t>
      </w:r>
      <w:r w:rsidR="003E1153" w:rsidRPr="003771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):</w:t>
      </w:r>
      <w:r w:rsidR="0063197A" w:rsidRPr="003771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3E1153" w:rsidRPr="003771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ab/>
      </w:r>
    </w:p>
    <w:p w14:paraId="51B2163D" w14:textId="5B6B401D" w:rsidR="003E1153" w:rsidRPr="003771F0" w:rsidRDefault="003E1153" w:rsidP="003E11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771F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-  </w:t>
      </w:r>
      <w:r w:rsidR="003C1EEA" w:rsidRPr="003771F0">
        <w:rPr>
          <w:rFonts w:ascii="Times New Roman" w:eastAsia="Times New Roman" w:hAnsi="Times New Roman" w:cs="Times New Roman"/>
          <w:bCs/>
          <w:sz w:val="28"/>
          <w:szCs w:val="28"/>
        </w:rPr>
        <w:t>провідний – 14 (7 732 грн.);</w:t>
      </w:r>
    </w:p>
    <w:p w14:paraId="33529D83" w14:textId="77777777" w:rsidR="003E1153" w:rsidRDefault="003E1153" w:rsidP="003E11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 </w:t>
      </w:r>
      <w:r w:rsidR="003C1EEA" w:rsidRPr="00F30189">
        <w:rPr>
          <w:rFonts w:ascii="Times New Roman" w:eastAsia="Times New Roman" w:hAnsi="Times New Roman" w:cs="Times New Roman"/>
          <w:bCs/>
          <w:sz w:val="28"/>
          <w:szCs w:val="28"/>
        </w:rPr>
        <w:t>першої кваліфікаційної категорії – 13 (7 253 грн.);</w:t>
      </w:r>
    </w:p>
    <w:p w14:paraId="668134DB" w14:textId="77777777" w:rsidR="003E1153" w:rsidRDefault="003E1153" w:rsidP="003E11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 </w:t>
      </w:r>
      <w:r w:rsidR="003C1EEA" w:rsidRPr="00F30189">
        <w:rPr>
          <w:rFonts w:ascii="Times New Roman" w:eastAsia="Times New Roman" w:hAnsi="Times New Roman" w:cs="Times New Roman"/>
          <w:bCs/>
          <w:sz w:val="28"/>
          <w:szCs w:val="28"/>
        </w:rPr>
        <w:t>другої кваліфікаційної категорії – 12 (6 773 грн.);</w:t>
      </w:r>
    </w:p>
    <w:p w14:paraId="5E6FF350" w14:textId="5928915A" w:rsidR="003C1EEA" w:rsidRPr="00F30189" w:rsidRDefault="003E1153" w:rsidP="003E1153">
      <w:pPr>
        <w:spacing w:after="0" w:line="240" w:lineRule="auto"/>
        <w:ind w:firstLine="708"/>
        <w:jc w:val="both"/>
        <w:rPr>
          <w:rFonts w:ascii="SourceSansPro" w:eastAsia="Times New Roman" w:hAnsi="SourceSansPro" w:cs="Times New Roman"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 б</w:t>
      </w:r>
      <w:r w:rsidR="003C1EEA" w:rsidRPr="00F30189">
        <w:rPr>
          <w:rFonts w:ascii="Times New Roman" w:eastAsia="Times New Roman" w:hAnsi="Times New Roman" w:cs="Times New Roman"/>
          <w:bCs/>
          <w:sz w:val="28"/>
          <w:szCs w:val="28"/>
        </w:rPr>
        <w:t>ез категорії – 11 (6 294 грн.).</w:t>
      </w:r>
    </w:p>
    <w:p w14:paraId="6406540C" w14:textId="2239139C" w:rsidR="00DC0583" w:rsidRPr="00F30189" w:rsidRDefault="00DC0583" w:rsidP="003C1EE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</w:t>
      </w:r>
      <w:r w:rsidR="0019749C" w:rsidRPr="00F30189">
        <w:rPr>
          <w:rFonts w:ascii="Times New Roman" w:eastAsia="Calibri" w:hAnsi="Times New Roman" w:cs="Times New Roman"/>
          <w:sz w:val="28"/>
          <w:szCs w:val="28"/>
        </w:rPr>
        <w:t>.6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. До посадових окладів </w:t>
      </w:r>
      <w:r w:rsidR="00BA0CA0" w:rsidRPr="00F30189">
        <w:rPr>
          <w:rFonts w:ascii="Times New Roman" w:eastAsia="Calibri" w:hAnsi="Times New Roman" w:cs="Times New Roman"/>
          <w:sz w:val="28"/>
          <w:szCs w:val="28"/>
        </w:rPr>
        <w:t xml:space="preserve">(тарифних ставок) </w:t>
      </w:r>
      <w:r w:rsidR="0019749C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фахівцю  із супроводу ветеранів війни та демобілізованих осіб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встановлюють надбавки і доплати, визначені чинним законодавством, цим Положенням.</w:t>
      </w:r>
    </w:p>
    <w:p w14:paraId="59CDB096" w14:textId="5AD2C460" w:rsidR="00DC0583" w:rsidRPr="00F30189" w:rsidRDefault="00DC0583" w:rsidP="00DC058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Надбавки</w:t>
      </w:r>
    </w:p>
    <w:p w14:paraId="0A2F91A0" w14:textId="3376CF8B" w:rsidR="00FC780E" w:rsidRPr="00F30189" w:rsidRDefault="0019749C" w:rsidP="00FC780E">
      <w:pPr>
        <w:pStyle w:val="rvps2"/>
        <w:shd w:val="clear" w:color="auto" w:fill="FFFFFF"/>
        <w:spacing w:before="0" w:beforeAutospacing="0" w:after="0" w:afterAutospacing="0"/>
        <w:ind w:firstLine="450"/>
        <w:jc w:val="both"/>
        <w:rPr>
          <w:sz w:val="28"/>
          <w:szCs w:val="28"/>
          <w:lang w:val="uk-UA"/>
        </w:rPr>
      </w:pPr>
      <w:bookmarkStart w:id="0" w:name="n29"/>
      <w:bookmarkEnd w:id="0"/>
      <w:r w:rsidRPr="00F30189">
        <w:rPr>
          <w:sz w:val="28"/>
          <w:szCs w:val="28"/>
          <w:lang w:val="uk-UA"/>
        </w:rPr>
        <w:t>Фахівцям  із супроводу ветеранів війни та демобілізованих осіб</w:t>
      </w:r>
      <w:r w:rsidR="00076671" w:rsidRPr="00F30189">
        <w:rPr>
          <w:sz w:val="28"/>
          <w:szCs w:val="28"/>
          <w:lang w:val="uk-UA"/>
        </w:rPr>
        <w:t xml:space="preserve"> </w:t>
      </w:r>
      <w:r w:rsidR="00BA0CA0" w:rsidRPr="00F30189">
        <w:rPr>
          <w:sz w:val="28"/>
          <w:szCs w:val="28"/>
          <w:lang w:val="uk-UA"/>
        </w:rPr>
        <w:t xml:space="preserve">встановлюються </w:t>
      </w:r>
      <w:r w:rsidR="00FC780E" w:rsidRPr="00F30189">
        <w:rPr>
          <w:sz w:val="28"/>
          <w:szCs w:val="28"/>
          <w:lang w:val="uk-UA"/>
        </w:rPr>
        <w:t>:</w:t>
      </w:r>
    </w:p>
    <w:p w14:paraId="48311A53" w14:textId="6178AA84" w:rsidR="000D43BC" w:rsidRPr="00F30189" w:rsidRDefault="00BA0CA0" w:rsidP="00FC780E">
      <w:pPr>
        <w:pStyle w:val="rvps2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  <w:lang w:val="uk-UA"/>
        </w:rPr>
      </w:pPr>
      <w:r w:rsidRPr="00F30189">
        <w:rPr>
          <w:sz w:val="28"/>
          <w:szCs w:val="28"/>
          <w:lang w:val="uk-UA"/>
        </w:rPr>
        <w:t>надбавки</w:t>
      </w:r>
      <w:r w:rsidR="00076671" w:rsidRPr="00F30189">
        <w:rPr>
          <w:sz w:val="28"/>
          <w:szCs w:val="28"/>
          <w:lang w:val="uk-UA"/>
        </w:rPr>
        <w:t xml:space="preserve"> </w:t>
      </w:r>
      <w:r w:rsidR="00B324AF" w:rsidRPr="00F30189">
        <w:rPr>
          <w:sz w:val="28"/>
          <w:szCs w:val="28"/>
          <w:lang w:val="uk-UA"/>
        </w:rPr>
        <w:t xml:space="preserve">за високі досягнення у праці, </w:t>
      </w:r>
      <w:r w:rsidR="00DC0583" w:rsidRPr="00F30189">
        <w:rPr>
          <w:rFonts w:eastAsia="Calibri"/>
          <w:sz w:val="28"/>
          <w:szCs w:val="28"/>
          <w:lang w:val="uk-UA"/>
        </w:rPr>
        <w:t xml:space="preserve"> за </w:t>
      </w:r>
      <w:r w:rsidR="00DF3323" w:rsidRPr="00F30189">
        <w:rPr>
          <w:sz w:val="28"/>
          <w:szCs w:val="28"/>
          <w:lang w:val="uk-UA"/>
        </w:rPr>
        <w:t xml:space="preserve"> виконання особливо важливої роботи (на строк її виконання),</w:t>
      </w:r>
      <w:r w:rsidR="00B324AF" w:rsidRPr="00F30189">
        <w:rPr>
          <w:sz w:val="28"/>
          <w:szCs w:val="28"/>
          <w:lang w:val="uk-UA"/>
        </w:rPr>
        <w:t xml:space="preserve"> за </w:t>
      </w:r>
      <w:r w:rsidR="00DC0583" w:rsidRPr="00F30189">
        <w:rPr>
          <w:rFonts w:eastAsia="Calibri"/>
          <w:sz w:val="28"/>
          <w:szCs w:val="28"/>
          <w:lang w:val="uk-UA"/>
        </w:rPr>
        <w:t>складність, напруженість у роботі</w:t>
      </w:r>
      <w:r w:rsidRPr="00F30189">
        <w:rPr>
          <w:rFonts w:eastAsia="Calibri"/>
          <w:sz w:val="28"/>
          <w:szCs w:val="28"/>
          <w:lang w:val="uk-UA"/>
        </w:rPr>
        <w:t>,</w:t>
      </w:r>
      <w:r w:rsidR="00DC0583" w:rsidRPr="00F30189">
        <w:rPr>
          <w:rFonts w:eastAsia="Calibri"/>
          <w:sz w:val="28"/>
          <w:szCs w:val="28"/>
          <w:lang w:val="uk-UA"/>
        </w:rPr>
        <w:t xml:space="preserve"> граничний розмір </w:t>
      </w:r>
      <w:r w:rsidRPr="00F30189">
        <w:rPr>
          <w:rFonts w:eastAsia="Calibri"/>
          <w:sz w:val="28"/>
          <w:szCs w:val="28"/>
          <w:lang w:val="uk-UA"/>
        </w:rPr>
        <w:t>якої</w:t>
      </w:r>
      <w:r w:rsidR="00DC0583" w:rsidRPr="00F30189">
        <w:rPr>
          <w:rFonts w:eastAsia="Calibri"/>
          <w:sz w:val="28"/>
          <w:szCs w:val="28"/>
          <w:lang w:val="uk-UA"/>
        </w:rPr>
        <w:t xml:space="preserve"> для одного працівника не повинен перевищувати 50% посадового окладу</w:t>
      </w:r>
      <w:r w:rsidRPr="00F30189">
        <w:rPr>
          <w:rFonts w:eastAsia="Calibri"/>
          <w:sz w:val="28"/>
          <w:szCs w:val="28"/>
          <w:lang w:val="uk-UA"/>
        </w:rPr>
        <w:t xml:space="preserve"> (тарифної ставки)</w:t>
      </w:r>
      <w:r w:rsidR="0019749C" w:rsidRPr="00F30189">
        <w:rPr>
          <w:rFonts w:eastAsia="Calibri"/>
          <w:sz w:val="28"/>
          <w:szCs w:val="28"/>
          <w:lang w:val="uk-UA"/>
        </w:rPr>
        <w:t xml:space="preserve"> </w:t>
      </w:r>
      <w:r w:rsidR="000D43BC" w:rsidRPr="00F30189">
        <w:rPr>
          <w:color w:val="000000"/>
          <w:sz w:val="28"/>
          <w:szCs w:val="28"/>
          <w:lang w:val="uk-UA"/>
        </w:rPr>
        <w:t xml:space="preserve">-  за наказом директора </w:t>
      </w:r>
      <w:r w:rsidR="00FC780E" w:rsidRPr="00F30189">
        <w:rPr>
          <w:color w:val="000000"/>
          <w:sz w:val="28"/>
          <w:szCs w:val="28"/>
          <w:lang w:val="uk-UA"/>
        </w:rPr>
        <w:t xml:space="preserve">КНП </w:t>
      </w:r>
      <w:r w:rsidR="000D43BC" w:rsidRPr="00F30189">
        <w:rPr>
          <w:color w:val="000000"/>
          <w:sz w:val="28"/>
          <w:szCs w:val="28"/>
          <w:lang w:val="uk-UA"/>
        </w:rPr>
        <w:t>«</w:t>
      </w:r>
      <w:r w:rsidR="0019749C" w:rsidRPr="00F30189">
        <w:rPr>
          <w:color w:val="000000"/>
          <w:sz w:val="28"/>
          <w:szCs w:val="28"/>
          <w:lang w:val="uk-UA"/>
        </w:rPr>
        <w:t>Кутська міська лікарня</w:t>
      </w:r>
      <w:r w:rsidR="000D43BC" w:rsidRPr="00F30189">
        <w:rPr>
          <w:color w:val="000000"/>
          <w:sz w:val="28"/>
          <w:szCs w:val="28"/>
          <w:lang w:val="uk-UA"/>
        </w:rPr>
        <w:t>»</w:t>
      </w:r>
      <w:r w:rsidR="00FC780E" w:rsidRPr="00F30189">
        <w:rPr>
          <w:color w:val="000000"/>
          <w:sz w:val="28"/>
          <w:szCs w:val="28"/>
          <w:lang w:val="uk-UA"/>
        </w:rPr>
        <w:t xml:space="preserve"> (</w:t>
      </w:r>
      <w:r w:rsidR="00FC780E" w:rsidRPr="00F30189">
        <w:rPr>
          <w:bCs/>
          <w:iCs/>
          <w:sz w:val="28"/>
          <w:szCs w:val="28"/>
          <w:lang w:val="uk-UA"/>
        </w:rPr>
        <w:t xml:space="preserve"> згідно постанови Кабінету Міністрів України, </w:t>
      </w:r>
      <w:r w:rsidR="00FC780E" w:rsidRPr="00F30189">
        <w:rPr>
          <w:bCs/>
          <w:sz w:val="28"/>
          <w:szCs w:val="28"/>
          <w:lang w:val="uk-UA"/>
        </w:rPr>
        <w:t>від 30 серпня 2002 р. </w:t>
      </w:r>
      <w:hyperlink r:id="rId9" w:history="1">
        <w:r w:rsidR="00FC780E" w:rsidRPr="00F30189">
          <w:rPr>
            <w:bCs/>
            <w:sz w:val="28"/>
            <w:szCs w:val="28"/>
            <w:lang w:val="uk-UA"/>
          </w:rPr>
          <w:t>№ 1298</w:t>
        </w:r>
      </w:hyperlink>
      <w:r w:rsidR="00FC780E" w:rsidRPr="00F30189">
        <w:rPr>
          <w:bCs/>
          <w:sz w:val="28"/>
          <w:szCs w:val="28"/>
          <w:lang w:val="uk-UA"/>
        </w:rPr>
        <w:t>)</w:t>
      </w:r>
      <w:r w:rsidR="00FC780E" w:rsidRPr="00F30189">
        <w:rPr>
          <w:sz w:val="28"/>
          <w:szCs w:val="28"/>
          <w:lang w:val="uk-UA"/>
        </w:rPr>
        <w:t xml:space="preserve"> </w:t>
      </w:r>
      <w:r w:rsidR="00FC780E" w:rsidRPr="00F30189">
        <w:rPr>
          <w:color w:val="000000"/>
          <w:sz w:val="28"/>
          <w:szCs w:val="28"/>
          <w:lang w:val="uk-UA"/>
        </w:rPr>
        <w:t xml:space="preserve"> </w:t>
      </w:r>
      <w:r w:rsidR="000D43BC" w:rsidRPr="00F30189">
        <w:rPr>
          <w:color w:val="000000"/>
          <w:sz w:val="28"/>
          <w:szCs w:val="28"/>
          <w:lang w:val="uk-UA"/>
        </w:rPr>
        <w:t>.</w:t>
      </w:r>
    </w:p>
    <w:p w14:paraId="0572A76D" w14:textId="0482E0C0" w:rsidR="0019749C" w:rsidRPr="00F30189" w:rsidRDefault="00FC780E" w:rsidP="00DC0583">
      <w:pPr>
        <w:pStyle w:val="rvps2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  <w:lang w:val="uk-UA"/>
        </w:rPr>
      </w:pPr>
      <w:r w:rsidRPr="00F30189">
        <w:rPr>
          <w:rStyle w:val="a7"/>
          <w:rFonts w:eastAsiaTheme="majorEastAsia"/>
          <w:b w:val="0"/>
          <w:sz w:val="28"/>
          <w:szCs w:val="28"/>
          <w:shd w:val="clear" w:color="auto" w:fill="FFFFFF"/>
          <w:lang w:val="uk-UA"/>
        </w:rPr>
        <w:t>надбавки за особливий характер праці</w:t>
      </w:r>
      <w:r w:rsidRPr="00F30189">
        <w:rPr>
          <w:b/>
          <w:sz w:val="28"/>
          <w:szCs w:val="28"/>
          <w:shd w:val="clear" w:color="auto" w:fill="FFFFFF"/>
          <w:lang w:val="uk-UA"/>
        </w:rPr>
        <w:t> – </w:t>
      </w:r>
      <w:r w:rsidRPr="00E74E3F">
        <w:rPr>
          <w:rStyle w:val="a7"/>
          <w:rFonts w:eastAsiaTheme="majorEastAsia"/>
          <w:b w:val="0"/>
          <w:sz w:val="28"/>
          <w:szCs w:val="28"/>
          <w:shd w:val="clear" w:color="auto" w:fill="FFFFFF"/>
          <w:lang w:val="uk-UA"/>
        </w:rPr>
        <w:t>до</w:t>
      </w:r>
      <w:r w:rsidRPr="00F30189">
        <w:rPr>
          <w:rStyle w:val="a7"/>
          <w:rFonts w:eastAsiaTheme="majorEastAsia"/>
          <w:b w:val="0"/>
          <w:sz w:val="28"/>
          <w:szCs w:val="28"/>
          <w:shd w:val="clear" w:color="auto" w:fill="FFFFFF"/>
          <w:lang w:val="uk-UA"/>
        </w:rPr>
        <w:t xml:space="preserve"> 50% посадового окладу</w:t>
      </w:r>
      <w:r w:rsidRPr="00F30189">
        <w:rPr>
          <w:b/>
          <w:sz w:val="28"/>
          <w:szCs w:val="28"/>
          <w:shd w:val="clear" w:color="auto" w:fill="FFFFFF"/>
          <w:lang w:val="uk-UA"/>
        </w:rPr>
        <w:t> </w:t>
      </w:r>
      <w:r w:rsidRPr="00F30189">
        <w:rPr>
          <w:color w:val="1C1C1C"/>
          <w:sz w:val="28"/>
          <w:szCs w:val="28"/>
          <w:shd w:val="clear" w:color="auto" w:fill="FFFFFF"/>
          <w:lang w:val="uk-UA"/>
        </w:rPr>
        <w:t xml:space="preserve">(за фактично відпрацьований час) </w:t>
      </w:r>
      <w:r w:rsidRPr="00F30189">
        <w:rPr>
          <w:color w:val="000000"/>
          <w:sz w:val="28"/>
          <w:szCs w:val="28"/>
          <w:lang w:val="uk-UA"/>
        </w:rPr>
        <w:t>(</w:t>
      </w:r>
      <w:r w:rsidRPr="00F30189">
        <w:rPr>
          <w:bCs/>
          <w:iCs/>
          <w:sz w:val="28"/>
          <w:szCs w:val="28"/>
          <w:lang w:val="uk-UA"/>
        </w:rPr>
        <w:t xml:space="preserve"> згідно </w:t>
      </w:r>
      <w:r w:rsidR="00E74E3F">
        <w:rPr>
          <w:bCs/>
          <w:iCs/>
          <w:sz w:val="28"/>
          <w:szCs w:val="28"/>
          <w:lang w:val="uk-UA"/>
        </w:rPr>
        <w:t xml:space="preserve">з </w:t>
      </w:r>
      <w:r w:rsidRPr="00F30189">
        <w:rPr>
          <w:bCs/>
          <w:iCs/>
          <w:sz w:val="28"/>
          <w:szCs w:val="28"/>
          <w:lang w:val="uk-UA"/>
        </w:rPr>
        <w:t>постанов</w:t>
      </w:r>
      <w:r w:rsidR="00E74E3F">
        <w:rPr>
          <w:bCs/>
          <w:iCs/>
          <w:sz w:val="28"/>
          <w:szCs w:val="28"/>
          <w:lang w:val="uk-UA"/>
        </w:rPr>
        <w:t>ою</w:t>
      </w:r>
      <w:r w:rsidRPr="00F30189">
        <w:rPr>
          <w:bCs/>
          <w:iCs/>
          <w:sz w:val="28"/>
          <w:szCs w:val="28"/>
          <w:lang w:val="uk-UA"/>
        </w:rPr>
        <w:t xml:space="preserve"> Кабінету Міністрів України, </w:t>
      </w:r>
      <w:r w:rsidRPr="00F30189">
        <w:rPr>
          <w:bCs/>
          <w:sz w:val="28"/>
          <w:szCs w:val="28"/>
          <w:lang w:val="uk-UA"/>
        </w:rPr>
        <w:t>від 02 серпня 2024 р. </w:t>
      </w:r>
      <w:hyperlink r:id="rId10" w:history="1">
        <w:r w:rsidRPr="00F30189">
          <w:rPr>
            <w:bCs/>
            <w:sz w:val="28"/>
            <w:szCs w:val="28"/>
            <w:lang w:val="uk-UA"/>
          </w:rPr>
          <w:t>№ 868</w:t>
        </w:r>
      </w:hyperlink>
      <w:r w:rsidRPr="00F30189">
        <w:rPr>
          <w:bCs/>
          <w:sz w:val="28"/>
          <w:szCs w:val="28"/>
          <w:lang w:val="uk-UA"/>
        </w:rPr>
        <w:t>)</w:t>
      </w:r>
      <w:r w:rsidRPr="00F30189">
        <w:rPr>
          <w:sz w:val="28"/>
          <w:szCs w:val="28"/>
          <w:lang w:val="uk-UA"/>
        </w:rPr>
        <w:t xml:space="preserve">.  </w:t>
      </w:r>
      <w:r w:rsidRPr="00F30189">
        <w:rPr>
          <w:color w:val="1C1C1C"/>
          <w:sz w:val="28"/>
          <w:szCs w:val="28"/>
          <w:shd w:val="clear" w:color="auto" w:fill="FFFFFF"/>
          <w:lang w:val="uk-UA"/>
        </w:rPr>
        <w:t xml:space="preserve"> Конкретний розмір визначає керівник установи, зважаючи на навантаження, якість роботи та відсутність скарг.</w:t>
      </w:r>
    </w:p>
    <w:p w14:paraId="290BBFED" w14:textId="66068DC9" w:rsidR="00DC0583" w:rsidRPr="004B5AED" w:rsidRDefault="0019749C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67BF">
        <w:rPr>
          <w:rFonts w:ascii="Times New Roman" w:eastAsia="Calibri" w:hAnsi="Times New Roman" w:cs="Times New Roman"/>
          <w:sz w:val="28"/>
          <w:szCs w:val="28"/>
        </w:rPr>
        <w:t>2.7</w:t>
      </w:r>
      <w:r w:rsidR="00DC0583" w:rsidRPr="001467BF">
        <w:rPr>
          <w:rFonts w:ascii="Times New Roman" w:eastAsia="Calibri" w:hAnsi="Times New Roman" w:cs="Times New Roman"/>
          <w:sz w:val="28"/>
          <w:szCs w:val="28"/>
        </w:rPr>
        <w:t xml:space="preserve">. При наданні щорічних відпусток </w:t>
      </w:r>
      <w:r w:rsidR="00FC780E" w:rsidRPr="001467BF">
        <w:rPr>
          <w:sz w:val="28"/>
          <w:szCs w:val="28"/>
        </w:rPr>
        <w:t>ф</w:t>
      </w:r>
      <w:r w:rsidR="00FC780E" w:rsidRPr="001467BF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</w:t>
      </w:r>
      <w:r w:rsidR="00FC780E" w:rsidRPr="001467BF">
        <w:rPr>
          <w:sz w:val="28"/>
          <w:szCs w:val="28"/>
        </w:rPr>
        <w:t>м</w:t>
      </w:r>
      <w:r w:rsidR="00FC780E" w:rsidRPr="001467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="00FC780E" w:rsidRPr="001467BF">
        <w:rPr>
          <w:sz w:val="28"/>
          <w:szCs w:val="28"/>
        </w:rPr>
        <w:t xml:space="preserve"> </w:t>
      </w:r>
      <w:r w:rsidR="007D21B2" w:rsidRPr="001467BF">
        <w:rPr>
          <w:rFonts w:ascii="Times New Roman" w:eastAsia="Calibri" w:hAnsi="Times New Roman" w:cs="Times New Roman"/>
          <w:sz w:val="28"/>
          <w:szCs w:val="28"/>
        </w:rPr>
        <w:t xml:space="preserve">виплачується </w:t>
      </w:r>
      <w:r w:rsidR="00DC0583" w:rsidRPr="001467BF">
        <w:rPr>
          <w:rFonts w:ascii="Times New Roman" w:eastAsia="Calibri" w:hAnsi="Times New Roman" w:cs="Times New Roman"/>
          <w:sz w:val="28"/>
          <w:szCs w:val="28"/>
        </w:rPr>
        <w:t xml:space="preserve"> матеріальна допомога на оздоровлення, в сумі н</w:t>
      </w:r>
      <w:r w:rsidR="00D50B72" w:rsidRPr="001467BF">
        <w:rPr>
          <w:rFonts w:ascii="Times New Roman" w:eastAsia="Calibri" w:hAnsi="Times New Roman" w:cs="Times New Roman"/>
          <w:sz w:val="28"/>
          <w:szCs w:val="28"/>
        </w:rPr>
        <w:t>е більше ніж один посадовий окла</w:t>
      </w:r>
      <w:r w:rsidR="00DC0583" w:rsidRPr="001467BF">
        <w:rPr>
          <w:rFonts w:ascii="Times New Roman" w:eastAsia="Calibri" w:hAnsi="Times New Roman" w:cs="Times New Roman"/>
          <w:sz w:val="28"/>
          <w:szCs w:val="28"/>
        </w:rPr>
        <w:t xml:space="preserve">д на </w:t>
      </w:r>
      <w:r w:rsidR="004B5AED" w:rsidRPr="001467BF">
        <w:rPr>
          <w:rFonts w:ascii="Times New Roman" w:eastAsia="Calibri" w:hAnsi="Times New Roman" w:cs="Times New Roman"/>
          <w:sz w:val="28"/>
          <w:szCs w:val="28"/>
        </w:rPr>
        <w:t>рік</w:t>
      </w:r>
      <w:r w:rsidR="00274CDA" w:rsidRPr="001467BF">
        <w:rPr>
          <w:rFonts w:ascii="Times New Roman" w:eastAsia="Calibri" w:hAnsi="Times New Roman" w:cs="Times New Roman"/>
          <w:sz w:val="28"/>
          <w:szCs w:val="28"/>
        </w:rPr>
        <w:t xml:space="preserve">, відповідно до умов,  визначених </w:t>
      </w:r>
      <w:r w:rsidR="004B5AED" w:rsidRPr="001467BF">
        <w:rPr>
          <w:rFonts w:ascii="Times New Roman" w:eastAsia="Calibri" w:hAnsi="Times New Roman" w:cs="Times New Roman"/>
          <w:sz w:val="28"/>
          <w:szCs w:val="28"/>
        </w:rPr>
        <w:t>колективним договором</w:t>
      </w:r>
      <w:r w:rsidR="00274CDA" w:rsidRPr="001467BF">
        <w:rPr>
          <w:rFonts w:ascii="Times New Roman" w:eastAsia="Calibri" w:hAnsi="Times New Roman" w:cs="Times New Roman"/>
          <w:sz w:val="28"/>
          <w:szCs w:val="28"/>
        </w:rPr>
        <w:t xml:space="preserve"> КНП «Кутська МЛ»</w:t>
      </w:r>
      <w:r w:rsidR="004B5AED" w:rsidRPr="001467B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E65648A" w14:textId="4C6DEAAB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2.8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>. При укладанні з працівником строкового договору доводять до його відома відомості про належну заробітну плату: її розміри, порядок і терміни виплати.</w:t>
      </w:r>
    </w:p>
    <w:p w14:paraId="62CEB4B5" w14:textId="28D95F2D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lastRenderedPageBreak/>
        <w:t>2.9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. При введенні нових або зміні чинних умов оплати праці в бік погіршення або випадках скорочення штату </w:t>
      </w:r>
      <w:r w:rsidRPr="00F30189">
        <w:rPr>
          <w:sz w:val="28"/>
          <w:szCs w:val="28"/>
        </w:rPr>
        <w:t>Ф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ахівців  із супроводу ветеранів війни та демобілізованих осіб</w:t>
      </w:r>
      <w:r w:rsidRPr="00F30189">
        <w:rPr>
          <w:sz w:val="28"/>
          <w:szCs w:val="28"/>
        </w:rPr>
        <w:t xml:space="preserve"> 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зобов'язується повідомляти працівників за два </w:t>
      </w:r>
      <w:r w:rsidR="00DC0583" w:rsidRPr="003771F0">
        <w:rPr>
          <w:rFonts w:ascii="Times New Roman" w:eastAsia="Calibri" w:hAnsi="Times New Roman" w:cs="Times New Roman"/>
          <w:sz w:val="28"/>
          <w:szCs w:val="28"/>
        </w:rPr>
        <w:t>місяці</w:t>
      </w:r>
      <w:r w:rsidR="003B3DCD" w:rsidRPr="003771F0">
        <w:rPr>
          <w:rFonts w:ascii="Times New Roman" w:eastAsia="Calibri" w:hAnsi="Times New Roman" w:cs="Times New Roman"/>
          <w:sz w:val="28"/>
          <w:szCs w:val="28"/>
        </w:rPr>
        <w:t xml:space="preserve"> (крім випадків повідомлення про зміну істотних умов праці в умовах воєнного стану в Україні, відповідно до Закону України</w:t>
      </w:r>
      <w:r w:rsidR="00A1169E" w:rsidRPr="003771F0">
        <w:rPr>
          <w:rFonts w:ascii="Times New Roman" w:eastAsia="Calibri" w:hAnsi="Times New Roman" w:cs="Times New Roman"/>
          <w:sz w:val="28"/>
          <w:szCs w:val="28"/>
        </w:rPr>
        <w:t xml:space="preserve"> «Про організацію трудових відносин в умовах воєнного стану»).</w:t>
      </w:r>
    </w:p>
    <w:p w14:paraId="2EF774E6" w14:textId="4831C0C1" w:rsidR="00DC0583" w:rsidRPr="00F30189" w:rsidRDefault="00DC0583" w:rsidP="00DC0583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</w:t>
      </w:r>
      <w:r w:rsidR="00FC780E" w:rsidRPr="00F30189">
        <w:rPr>
          <w:rFonts w:ascii="Times New Roman" w:eastAsia="Calibri" w:hAnsi="Times New Roman" w:cs="Times New Roman"/>
          <w:sz w:val="28"/>
          <w:szCs w:val="28"/>
        </w:rPr>
        <w:t>.10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Якщо співробітник виконав місячну (годинну) норму праці, </w:t>
      </w:r>
      <w:r w:rsidR="00FC780E" w:rsidRPr="00F30189">
        <w:rPr>
          <w:sz w:val="28"/>
          <w:szCs w:val="28"/>
        </w:rPr>
        <w:t>ф</w:t>
      </w:r>
      <w:r w:rsidR="00FC780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</w:t>
      </w:r>
      <w:r w:rsidR="00FC780E" w:rsidRPr="00F30189">
        <w:rPr>
          <w:sz w:val="28"/>
          <w:szCs w:val="28"/>
        </w:rPr>
        <w:t>м</w:t>
      </w:r>
      <w:r w:rsidR="00FC780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сплачує гарантовану заробітну плату на рівні не нижче встановленої законом мінімальної.</w:t>
      </w:r>
    </w:p>
    <w:p w14:paraId="1A18E537" w14:textId="7EB1C183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2.11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. При роботі на неповному робочому часі та коли робітником не виконано повний обсяг місячної (годинної) норми праці, заробітна плата (у тому числі мінімальна) виплачується </w:t>
      </w:r>
      <w:proofErr w:type="spellStart"/>
      <w:r w:rsidR="00DC0583" w:rsidRPr="00F30189">
        <w:rPr>
          <w:rFonts w:ascii="Times New Roman" w:eastAsia="Calibri" w:hAnsi="Times New Roman" w:cs="Times New Roman"/>
          <w:sz w:val="28"/>
          <w:szCs w:val="28"/>
        </w:rPr>
        <w:t>пропорційно</w:t>
      </w:r>
      <w:proofErr w:type="spellEnd"/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 виконаній роботі.</w:t>
      </w:r>
    </w:p>
    <w:p w14:paraId="04341C21" w14:textId="6797AE53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2.12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. Підставою нарахування заробітної плати працівникам </w:t>
      </w:r>
      <w:r w:rsidRPr="00F30189">
        <w:rPr>
          <w:sz w:val="28"/>
          <w:szCs w:val="28"/>
        </w:rPr>
        <w:t>ф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</w:t>
      </w:r>
      <w:r w:rsidRPr="00F30189">
        <w:rPr>
          <w:sz w:val="28"/>
          <w:szCs w:val="28"/>
        </w:rPr>
        <w:t>м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Pr="00F30189">
        <w:rPr>
          <w:sz w:val="28"/>
          <w:szCs w:val="28"/>
        </w:rPr>
        <w:t xml:space="preserve"> 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>за підсумком роботи за місяць є:</w:t>
      </w:r>
    </w:p>
    <w:p w14:paraId="5E27D5F5" w14:textId="3D952F72" w:rsidR="00DC0583" w:rsidRPr="00F30189" w:rsidRDefault="00DC0583" w:rsidP="00DC0583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–   штатний розпис;</w:t>
      </w:r>
    </w:p>
    <w:p w14:paraId="39480C25" w14:textId="77777777" w:rsidR="00DC0583" w:rsidRPr="00F30189" w:rsidRDefault="00DC0583" w:rsidP="00DC0583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табель обліку робочого часу;</w:t>
      </w:r>
    </w:p>
    <w:p w14:paraId="1C06AFC0" w14:textId="77777777" w:rsidR="00DC0583" w:rsidRPr="00F30189" w:rsidRDefault="00DC0583" w:rsidP="00DC0583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накази з установлення доплат та надбавок, інших заохочувальних та компенсаційних виплат;</w:t>
      </w:r>
    </w:p>
    <w:p w14:paraId="242FABFE" w14:textId="766C48E4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2.13</w:t>
      </w:r>
      <w:r w:rsidR="00C33B4D" w:rsidRPr="00F30189">
        <w:rPr>
          <w:rFonts w:ascii="Times New Roman" w:eastAsia="Calibri" w:hAnsi="Times New Roman" w:cs="Times New Roman"/>
          <w:sz w:val="28"/>
          <w:szCs w:val="28"/>
        </w:rPr>
        <w:t xml:space="preserve">. Виплата заробітної плати </w:t>
      </w:r>
      <w:r w:rsidRPr="00F30189">
        <w:rPr>
          <w:sz w:val="28"/>
          <w:szCs w:val="28"/>
        </w:rPr>
        <w:t>Ф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</w:t>
      </w:r>
      <w:r w:rsidRPr="00F30189">
        <w:rPr>
          <w:sz w:val="28"/>
          <w:szCs w:val="28"/>
        </w:rPr>
        <w:t>м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Pr="00F30189">
        <w:rPr>
          <w:sz w:val="28"/>
          <w:szCs w:val="28"/>
        </w:rPr>
        <w:t xml:space="preserve"> </w:t>
      </w:r>
      <w:r w:rsidR="00C33B4D" w:rsidRPr="00F30189">
        <w:rPr>
          <w:rFonts w:ascii="Times New Roman" w:eastAsia="Calibri" w:hAnsi="Times New Roman" w:cs="Times New Roman"/>
          <w:sz w:val="28"/>
          <w:szCs w:val="28"/>
        </w:rPr>
        <w:t>проводиться у грошовій формі 2 рази на місяць –до 22 числа (аванс) і до 05 числа наступно</w:t>
      </w:r>
      <w:r w:rsidR="009A72C6">
        <w:rPr>
          <w:rFonts w:ascii="Times New Roman" w:eastAsia="Calibri" w:hAnsi="Times New Roman" w:cs="Times New Roman"/>
          <w:sz w:val="28"/>
          <w:szCs w:val="28"/>
        </w:rPr>
        <w:t>го місяця остаточний розрахунок.</w:t>
      </w:r>
      <w:r w:rsidR="00C33B4D" w:rsidRPr="00F3018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A72C6">
        <w:rPr>
          <w:rFonts w:ascii="Times New Roman" w:eastAsia="Calibri" w:hAnsi="Times New Roman" w:cs="Times New Roman"/>
          <w:sz w:val="28"/>
          <w:szCs w:val="28"/>
        </w:rPr>
        <w:t>В</w:t>
      </w:r>
      <w:r w:rsidR="00C33B4D" w:rsidRPr="00F30189">
        <w:rPr>
          <w:rFonts w:ascii="Times New Roman" w:eastAsia="Calibri" w:hAnsi="Times New Roman" w:cs="Times New Roman"/>
          <w:sz w:val="28"/>
          <w:szCs w:val="28"/>
        </w:rPr>
        <w:t>раховуючи статтю 115 КЗпП України заробітна плата має виплачуватися працівникам через проміжок, що не перевищує 16 календарних днів, але не пізніше 7 днів після закінчення періоду, за який здійснюється виплата. На випадок, якщо день виплати співпадає з вихідним, святковим або неробочим днем, виплачується напередодні. Заробітна плата за першу половину місяця виплачується у сумі не менше оплати за фактично відпрацьований час з розрахунку тарифної ставки (посадового окладу) працівника.</w:t>
      </w:r>
    </w:p>
    <w:p w14:paraId="53E5F28F" w14:textId="0B001814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2.14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. Заробітна плата </w:t>
      </w:r>
      <w:r w:rsidRPr="00F30189">
        <w:rPr>
          <w:sz w:val="28"/>
          <w:szCs w:val="28"/>
        </w:rPr>
        <w:t>Ф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</w:t>
      </w:r>
      <w:r w:rsidRPr="00F30189">
        <w:rPr>
          <w:sz w:val="28"/>
          <w:szCs w:val="28"/>
        </w:rPr>
        <w:t>м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Pr="00F30189">
        <w:rPr>
          <w:sz w:val="28"/>
          <w:szCs w:val="28"/>
        </w:rPr>
        <w:t xml:space="preserve"> 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>за весь період щорічної відпустки підлягає виплаті</w:t>
      </w:r>
      <w:r w:rsidR="007D21B2" w:rsidRPr="00F30189">
        <w:rPr>
          <w:rFonts w:ascii="Times New Roman" w:eastAsia="Calibri" w:hAnsi="Times New Roman" w:cs="Times New Roman"/>
          <w:sz w:val="28"/>
          <w:szCs w:val="28"/>
        </w:rPr>
        <w:t xml:space="preserve"> не пізніше моменту початку відпустки.</w:t>
      </w:r>
    </w:p>
    <w:p w14:paraId="37973623" w14:textId="00640AB9" w:rsidR="00DC0583" w:rsidRPr="00F30189" w:rsidRDefault="00FC780E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>2.15</w:t>
      </w:r>
      <w:r w:rsidR="00DC0583" w:rsidRPr="00F30189">
        <w:rPr>
          <w:rFonts w:ascii="Times New Roman" w:eastAsia="Calibri" w:hAnsi="Times New Roman" w:cs="Times New Roman"/>
          <w:sz w:val="28"/>
          <w:szCs w:val="28"/>
        </w:rPr>
        <w:t xml:space="preserve">. У разі звільнення працівника виплата повної суми, йому належної, здійснюється у день звільнення. </w:t>
      </w:r>
    </w:p>
    <w:p w14:paraId="4BCF304E" w14:textId="77777777" w:rsidR="00DC0583" w:rsidRPr="00F30189" w:rsidRDefault="00DC0583" w:rsidP="00DC058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3. ДЖЕРЕЛА КОШТІВ НА ОПЛАТУ ПРАЦІ</w:t>
      </w:r>
    </w:p>
    <w:p w14:paraId="655C8D96" w14:textId="0646509C" w:rsidR="00DC0583" w:rsidRPr="00F30189" w:rsidRDefault="00DC0583" w:rsidP="00DC058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3.1. Джерелом коштів при оплаті праці </w:t>
      </w:r>
      <w:r w:rsidR="00FC780E" w:rsidRPr="00F30189">
        <w:rPr>
          <w:sz w:val="28"/>
          <w:szCs w:val="28"/>
        </w:rPr>
        <w:t>Ф</w:t>
      </w:r>
      <w:r w:rsidR="00FC780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ахівців  із супроводу ветеранів війни та демобілізованих осіб</w:t>
      </w:r>
      <w:r w:rsidR="000C51AD" w:rsidRPr="00F30189">
        <w:rPr>
          <w:rFonts w:ascii="Times New Roman" w:eastAsia="Calibri" w:hAnsi="Times New Roman" w:cs="Times New Roman"/>
          <w:sz w:val="28"/>
          <w:szCs w:val="28"/>
        </w:rPr>
        <w:t>»</w:t>
      </w: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є кошти  </w:t>
      </w:r>
      <w:r w:rsidR="00FC780E" w:rsidRPr="00F30189">
        <w:rPr>
          <w:rFonts w:ascii="Times New Roman" w:eastAsia="Calibri" w:hAnsi="Times New Roman" w:cs="Times New Roman"/>
          <w:sz w:val="28"/>
          <w:szCs w:val="28"/>
        </w:rPr>
        <w:t xml:space="preserve">державного бюджету </w:t>
      </w:r>
      <w:r w:rsidR="0003222C" w:rsidRPr="00F30189">
        <w:rPr>
          <w:rFonts w:ascii="Times New Roman" w:eastAsia="Calibri" w:hAnsi="Times New Roman" w:cs="Times New Roman"/>
          <w:sz w:val="28"/>
          <w:szCs w:val="28"/>
        </w:rPr>
        <w:t xml:space="preserve"> та інші джерела, не заборонені чинним законодавством України</w:t>
      </w:r>
      <w:r w:rsidRPr="00F30189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241C684" w14:textId="77777777" w:rsidR="00DC0583" w:rsidRPr="00F30189" w:rsidRDefault="00DC0583" w:rsidP="006A613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4. ВІДПОВІДАЛЬНІСТЬ</w:t>
      </w:r>
    </w:p>
    <w:p w14:paraId="2D7BE7E2" w14:textId="2FDC9D8E" w:rsidR="00DC0583" w:rsidRPr="00F30189" w:rsidRDefault="00DC0583" w:rsidP="000766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4.1. </w:t>
      </w:r>
      <w:r w:rsidR="00D50B72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Директор </w:t>
      </w:r>
      <w:r w:rsidR="00FC780E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6A613B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0C51AD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КНП «СК «</w:t>
      </w:r>
      <w:r w:rsidR="00FC780E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Кутська МЛ</w:t>
      </w:r>
      <w:r w:rsidR="000C51AD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несе відповідальність за:</w:t>
      </w:r>
    </w:p>
    <w:p w14:paraId="057B9F0C" w14:textId="214A0C9C" w:rsidR="00DC0583" w:rsidRPr="00F30189" w:rsidRDefault="00167B45" w:rsidP="00076671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з</w:t>
      </w:r>
      <w:r w:rsidR="00DC0583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абезпечення нарахування та виплати заробітної плати у відповідності з чинним законодавством України;</w:t>
      </w:r>
    </w:p>
    <w:p w14:paraId="72914FF2" w14:textId="18AB9F5C" w:rsidR="00DC0583" w:rsidRPr="00F30189" w:rsidRDefault="00167B45" w:rsidP="00076671">
      <w:pPr>
        <w:numPr>
          <w:ilvl w:val="0"/>
          <w:numId w:val="12"/>
        </w:numPr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г</w:t>
      </w:r>
      <w:r w:rsidR="00DC0583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арантування своєчасного та правильного її нарахування і виплати</w:t>
      </w:r>
      <w:r w:rsidR="007D21B2" w:rsidRPr="00F30189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5E99EBFA" w14:textId="77777777" w:rsidR="006A613B" w:rsidRPr="00F30189" w:rsidRDefault="006A613B" w:rsidP="007D21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AE4CD8" w14:textId="77777777" w:rsidR="00356F1E" w:rsidRPr="00F30189" w:rsidRDefault="00356F1E" w:rsidP="007D21B2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AEEDC42" w14:textId="77777777" w:rsidR="006A613B" w:rsidRPr="00F30189" w:rsidRDefault="00DC0583" w:rsidP="006A613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A"/>
          <w:kern w:val="2"/>
          <w:sz w:val="28"/>
          <w:szCs w:val="28"/>
          <w:lang w:eastAsia="zh-CN" w:bidi="hi-IN"/>
        </w:rPr>
      </w:pPr>
      <w:r w:rsidRPr="00F30189"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6A613B" w:rsidRPr="00F30189">
        <w:rPr>
          <w:rFonts w:ascii="Times New Roman" w:eastAsia="Calibri" w:hAnsi="Times New Roman" w:cs="Times New Roman"/>
          <w:b/>
          <w:sz w:val="28"/>
          <w:szCs w:val="28"/>
        </w:rPr>
        <w:t>Секретар селищної ради                                               Сергій КОЛОТИЛО</w:t>
      </w:r>
    </w:p>
    <w:p w14:paraId="3E07FB9F" w14:textId="77777777" w:rsidR="003F1ED7" w:rsidRPr="00F30189" w:rsidRDefault="003F1ED7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6CD499F" w14:textId="5BB48BCB" w:rsidR="003F1ED7" w:rsidRPr="00F30189" w:rsidRDefault="003F1ED7" w:rsidP="006A613B">
      <w:pPr>
        <w:suppressAutoHyphens/>
        <w:spacing w:after="0" w:line="252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394EFCC" w14:textId="29A142C6" w:rsidR="006A613B" w:rsidRPr="00F30189" w:rsidRDefault="006A613B" w:rsidP="003F1ED7">
      <w:pPr>
        <w:suppressAutoHyphens/>
        <w:spacing w:after="0" w:line="252" w:lineRule="auto"/>
        <w:ind w:left="524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Додаток  2</w:t>
      </w:r>
    </w:p>
    <w:p w14:paraId="1E094B71" w14:textId="5DFA90C3" w:rsidR="003F1ED7" w:rsidRPr="00F30189" w:rsidRDefault="006A613B" w:rsidP="003F1ED7">
      <w:pPr>
        <w:suppressAutoHyphens/>
        <w:spacing w:after="0" w:line="252" w:lineRule="auto"/>
        <w:ind w:left="524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до рішення Кутської селищної </w:t>
      </w:r>
      <w:r w:rsidR="007D21B2" w:rsidRPr="00F30189">
        <w:rPr>
          <w:rFonts w:ascii="Times New Roman" w:eastAsia="Calibri" w:hAnsi="Times New Roman" w:cs="Times New Roman"/>
          <w:b/>
          <w:sz w:val="28"/>
          <w:szCs w:val="28"/>
        </w:rPr>
        <w:t>ради</w:t>
      </w:r>
      <w:r w:rsidR="00FC780E"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від 16 квітня  </w:t>
      </w:r>
      <w:r w:rsidR="00D50B72" w:rsidRPr="00F30189">
        <w:rPr>
          <w:rFonts w:ascii="Times New Roman" w:eastAsia="Calibri" w:hAnsi="Times New Roman" w:cs="Times New Roman"/>
          <w:b/>
          <w:sz w:val="28"/>
          <w:szCs w:val="28"/>
        </w:rPr>
        <w:t>2025</w:t>
      </w:r>
      <w:r w:rsidRPr="00F30189">
        <w:rPr>
          <w:rFonts w:ascii="Times New Roman" w:eastAsia="Calibri" w:hAnsi="Times New Roman" w:cs="Times New Roman"/>
          <w:b/>
          <w:sz w:val="28"/>
          <w:szCs w:val="28"/>
        </w:rPr>
        <w:t xml:space="preserve"> року </w:t>
      </w:r>
    </w:p>
    <w:p w14:paraId="33C05B92" w14:textId="3477CE4E" w:rsidR="006A613B" w:rsidRPr="00F30189" w:rsidRDefault="006A613B" w:rsidP="003F1ED7">
      <w:pPr>
        <w:suppressAutoHyphens/>
        <w:spacing w:after="0" w:line="252" w:lineRule="auto"/>
        <w:ind w:left="5245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№</w:t>
      </w:r>
      <w:r w:rsidR="00CB6C9B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076671" w:rsidRPr="00F30189">
        <w:rPr>
          <w:rFonts w:ascii="Times New Roman" w:eastAsia="Calibri" w:hAnsi="Times New Roman" w:cs="Times New Roman"/>
          <w:b/>
          <w:sz w:val="28"/>
          <w:szCs w:val="28"/>
        </w:rPr>
        <w:t>-</w:t>
      </w:r>
      <w:r w:rsidR="00CB6C9B">
        <w:rPr>
          <w:rFonts w:ascii="Times New Roman" w:eastAsia="Calibri" w:hAnsi="Times New Roman" w:cs="Times New Roman"/>
          <w:b/>
          <w:sz w:val="28"/>
          <w:szCs w:val="28"/>
        </w:rPr>
        <w:t>50</w:t>
      </w:r>
      <w:r w:rsidR="00D50B72" w:rsidRPr="00F30189">
        <w:rPr>
          <w:rFonts w:ascii="Times New Roman" w:eastAsia="Calibri" w:hAnsi="Times New Roman" w:cs="Times New Roman"/>
          <w:b/>
          <w:sz w:val="28"/>
          <w:szCs w:val="28"/>
        </w:rPr>
        <w:t>/2025</w:t>
      </w:r>
    </w:p>
    <w:p w14:paraId="5B9851E1" w14:textId="19820D69" w:rsidR="00DC0583" w:rsidRPr="00F30189" w:rsidRDefault="00DC0583" w:rsidP="00360673">
      <w:pPr>
        <w:spacing w:after="0" w:line="0" w:lineRule="atLeast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7D8A0671" w14:textId="77777777" w:rsidR="00DC0583" w:rsidRPr="00F30189" w:rsidRDefault="00DC0583" w:rsidP="007D21B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30189">
        <w:rPr>
          <w:rFonts w:ascii="Times New Roman" w:eastAsia="Times New Roman" w:hAnsi="Times New Roman" w:cs="Times New Roman"/>
          <w:b/>
          <w:sz w:val="26"/>
          <w:szCs w:val="26"/>
        </w:rPr>
        <w:t>ПОЛОЖЕННЯ</w:t>
      </w:r>
    </w:p>
    <w:p w14:paraId="348D4C34" w14:textId="726EA377" w:rsidR="000431DA" w:rsidRPr="00F30189" w:rsidRDefault="006A613B" w:rsidP="000431D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0189">
        <w:rPr>
          <w:rFonts w:ascii="Times New Roman" w:hAnsi="Times New Roman" w:cs="Times New Roman"/>
          <w:b/>
          <w:sz w:val="28"/>
          <w:szCs w:val="28"/>
        </w:rPr>
        <w:t xml:space="preserve">про преміювання </w:t>
      </w:r>
      <w:r w:rsidR="00360673" w:rsidRPr="00F301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фахівців  із супроводу ветеранів війни та демобілізованих осіб при КНП «Кутська міська лікарня»  Кутської селищної ради Косівського району Івано-Франківської області</w:t>
      </w:r>
    </w:p>
    <w:p w14:paraId="576E21AC" w14:textId="2D9E7F7B" w:rsidR="00DC0583" w:rsidRDefault="00DC0583" w:rsidP="007D21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19F9196" w14:textId="77777777" w:rsidR="00A52806" w:rsidRPr="00F30189" w:rsidRDefault="00A52806" w:rsidP="00A5280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 Загальні положення</w:t>
      </w:r>
    </w:p>
    <w:p w14:paraId="4CBD9F92" w14:textId="77777777" w:rsidR="00A52806" w:rsidRPr="00F30189" w:rsidRDefault="00A52806" w:rsidP="007D21B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5FA4B10" w14:textId="1DEE77E4" w:rsidR="004869B5" w:rsidRPr="00F30189" w:rsidRDefault="00DC0583" w:rsidP="004869B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1.1. Метою цього Положення є посилення мотивації до праці працівників з урахуванням особистого внеску кожного члена колективу і зміцнення трудової та виконавчої дисципліни </w:t>
      </w:r>
      <w:r w:rsidR="00CB4A0B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фахівців  із супроводу ветеранів війни та демобілізованих осіб при КНП «Кутська міська лікарня»  Кутської селищної ради Косівського району Івано-Франківської області</w:t>
      </w:r>
      <w:r w:rsidR="00CB4A0B" w:rsidRPr="00F30189">
        <w:rPr>
          <w:rFonts w:ascii="Times New Roman" w:eastAsia="Calibri" w:hAnsi="Times New Roman" w:cs="Times New Roman"/>
          <w:sz w:val="28"/>
          <w:szCs w:val="28"/>
        </w:rPr>
        <w:t xml:space="preserve"> (далі- </w:t>
      </w:r>
      <w:r w:rsidR="00CB4A0B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  із супроводу ветеранів війни та демобілізованих осіб</w:t>
      </w:r>
      <w:r w:rsidR="00CB4A0B" w:rsidRPr="00F30189">
        <w:rPr>
          <w:rFonts w:ascii="Times New Roman" w:eastAsia="Calibri" w:hAnsi="Times New Roman" w:cs="Times New Roman"/>
          <w:sz w:val="28"/>
          <w:szCs w:val="28"/>
        </w:rPr>
        <w:t>)</w:t>
      </w:r>
      <w:r w:rsidR="004869B5">
        <w:rPr>
          <w:rFonts w:ascii="Times New Roman" w:eastAsia="Calibri" w:hAnsi="Times New Roman" w:cs="Times New Roman"/>
          <w:sz w:val="28"/>
          <w:szCs w:val="28"/>
        </w:rPr>
        <w:t xml:space="preserve">, а також їх </w:t>
      </w:r>
      <w:r w:rsidR="004869B5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матеріального стимулювання за сумлінне і якісне виконання поставлених перед ними завдань, забезпечення належного рівня виконавчої та трудової дисципліни. </w:t>
      </w:r>
    </w:p>
    <w:p w14:paraId="521EB2C6" w14:textId="1314D1B6" w:rsidR="00CB4A0B" w:rsidRPr="002D5629" w:rsidRDefault="009572F8" w:rsidP="004869B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1.2.  </w:t>
      </w:r>
      <w:r w:rsidR="00DC0583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 Положення розроблено відповідно до Кодексу законів про працю, Закону України «Про оплату праці»,  </w:t>
      </w:r>
      <w:r w:rsidR="00CB4A0B" w:rsidRPr="00F30189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постанов Кабінету Міністрів України, </w:t>
      </w:r>
      <w:r w:rsidR="00CB4A0B" w:rsidRPr="00F30189">
        <w:rPr>
          <w:rFonts w:ascii="Times New Roman" w:eastAsia="Times New Roman" w:hAnsi="Times New Roman" w:cs="Times New Roman"/>
          <w:bCs/>
          <w:sz w:val="28"/>
          <w:szCs w:val="28"/>
        </w:rPr>
        <w:t>від 30 серпня 2002 р. </w:t>
      </w:r>
      <w:hyperlink r:id="rId11" w:history="1">
        <w:r w:rsidR="00CB4A0B" w:rsidRPr="00F30189">
          <w:rPr>
            <w:rFonts w:ascii="Times New Roman" w:eastAsia="Times New Roman" w:hAnsi="Times New Roman" w:cs="Times New Roman"/>
            <w:bCs/>
            <w:sz w:val="28"/>
            <w:szCs w:val="28"/>
          </w:rPr>
          <w:t>№ 1298</w:t>
        </w:r>
      </w:hyperlink>
      <w:r w:rsidR="00CB4A0B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 “Про оплату праці працівників на основі Єдиної тарифної сітки розрядів і коефіцієнтів з оплати праці працівників установ, закладів та організацій окремих галузей бюджетної сфери”, від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="00CB4A0B" w:rsidRPr="00F30189">
        <w:rPr>
          <w:rFonts w:ascii="Times New Roman" w:eastAsia="Times New Roman" w:hAnsi="Times New Roman" w:cs="Times New Roman"/>
          <w:bCs/>
          <w:sz w:val="28"/>
          <w:szCs w:val="28"/>
        </w:rPr>
        <w:t>2 серпня 2024 р.   </w:t>
      </w:r>
      <w:hyperlink r:id="rId12" w:history="1">
        <w:r w:rsidR="00CB4A0B" w:rsidRPr="00F30189">
          <w:rPr>
            <w:rFonts w:ascii="Times New Roman" w:eastAsia="Times New Roman" w:hAnsi="Times New Roman" w:cs="Times New Roman"/>
            <w:bCs/>
            <w:sz w:val="28"/>
            <w:szCs w:val="28"/>
          </w:rPr>
          <w:t>№ 868</w:t>
        </w:r>
      </w:hyperlink>
      <w:r w:rsidR="00CB4A0B" w:rsidRPr="00F30189">
        <w:rPr>
          <w:rFonts w:ascii="Times New Roman" w:eastAsia="Times New Roman" w:hAnsi="Times New Roman" w:cs="Times New Roman"/>
          <w:bCs/>
          <w:sz w:val="28"/>
          <w:szCs w:val="28"/>
        </w:rPr>
        <w:t> “Деякі питання оплати праці фахівців із супроводу ветеранів війни та демобілізованих осіб”, Умов оплати праці працівників закладів охорони здоров’я та установ соціального захисту населення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CB4A0B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затверджен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их</w:t>
      </w:r>
      <w:r w:rsidR="00CB4A0B" w:rsidRPr="00F30189">
        <w:rPr>
          <w:rFonts w:ascii="Times New Roman" w:eastAsia="Times New Roman" w:hAnsi="Times New Roman" w:cs="Times New Roman"/>
          <w:bCs/>
          <w:sz w:val="28"/>
          <w:szCs w:val="28"/>
        </w:rPr>
        <w:t xml:space="preserve"> спільним наказом Міністерства праці та соціальної політики України та Міністерством охорони здоров’я від 05.10.2005 № 308/519 «Про впорядкування умов оплати праці працівників закладів охорони здоров'я та установ соціального захисту насел</w:t>
      </w:r>
      <w:r w:rsidR="003771F0">
        <w:rPr>
          <w:rFonts w:ascii="Times New Roman" w:eastAsia="Times New Roman" w:hAnsi="Times New Roman" w:cs="Times New Roman"/>
          <w:bCs/>
          <w:sz w:val="28"/>
          <w:szCs w:val="28"/>
        </w:rPr>
        <w:t>ення» (далі – Умови)/</w:t>
      </w:r>
    </w:p>
    <w:p w14:paraId="3743C06E" w14:textId="4E1A9A1F" w:rsidR="00DC0583" w:rsidRPr="00F30189" w:rsidRDefault="009F4446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7B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1F38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C0583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Преміювання </w:t>
      </w:r>
      <w:r w:rsidR="00CB4A0B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фахівців  із супроводу ветеранів війни та демобілізованих осіб</w:t>
      </w:r>
      <w:r w:rsidR="00CB4A0B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C0583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здійснюється відповідно до їх особистого вкладу в загальні результати праці за підсумками роботи за місяць.</w:t>
      </w:r>
    </w:p>
    <w:p w14:paraId="772F98FB" w14:textId="6702D6CB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7B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окремих випадках за виконання особливо важливої роботи або з нагоди професійних свят, працівникам може бути виплачена одноразова премія.</w:t>
      </w:r>
    </w:p>
    <w:p w14:paraId="0E715166" w14:textId="237971F5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C4C6C74" w14:textId="77777777" w:rsidR="00DC0583" w:rsidRPr="00F30189" w:rsidRDefault="00DC0583" w:rsidP="006A613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Показники преміювання</w:t>
      </w:r>
    </w:p>
    <w:p w14:paraId="0AE9730A" w14:textId="77777777" w:rsidR="00DC0583" w:rsidRPr="00F30189" w:rsidRDefault="00DC0583" w:rsidP="006A613B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8D91C8E" w14:textId="4D8BE333" w:rsidR="00DC0583" w:rsidRPr="00F30189" w:rsidRDefault="00DC0583" w:rsidP="003771F0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За результатами роботи за місяць</w:t>
      </w:r>
      <w:r w:rsidR="00C212A1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/квартал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визначення розміру премій враховується:</w:t>
      </w:r>
    </w:p>
    <w:p w14:paraId="648877E9" w14:textId="7E7C3E00" w:rsidR="004A6A9A" w:rsidRDefault="004A6A9A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показники у </w:t>
      </w:r>
      <w:r w:rsidR="00124897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досягненнях</w:t>
      </w:r>
      <w:r w:rsidR="00570507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відповідно до статутних завдань підприємства;</w:t>
      </w:r>
    </w:p>
    <w:p w14:paraId="59706746" w14:textId="7B787FEB" w:rsidR="003771F0" w:rsidRPr="003771F0" w:rsidRDefault="003771F0" w:rsidP="003771F0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274C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виконання заходів, передбачених планами робо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</w:t>
      </w:r>
      <w:r w:rsidRPr="003771F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6740B96" w14:textId="77777777" w:rsidR="003771F0" w:rsidRDefault="003771F0" w:rsidP="003771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71F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</w:t>
      </w:r>
      <w:r w:rsidRPr="00274C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виконавська дисципліна (своєчасне, якісне і точне виконання доручень керівництва);</w:t>
      </w:r>
    </w:p>
    <w:p w14:paraId="79E4E483" w14:textId="77777777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C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трудова дисципліна (дотримання Правил внутрішнього трудового розпорядку);</w:t>
      </w:r>
    </w:p>
    <w:p w14:paraId="6F555E6C" w14:textId="77777777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C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особистий внесок працівника у загальні результати роботи;</w:t>
      </w:r>
    </w:p>
    <w:p w14:paraId="194A2229" w14:textId="3C867915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C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обсяг та інтенсивність виконаної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роботи </w:t>
      </w:r>
      <w:r w:rsidRPr="00F30189">
        <w:rPr>
          <w:sz w:val="28"/>
          <w:szCs w:val="28"/>
        </w:rPr>
        <w:t>ф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14:paraId="04FD0CA9" w14:textId="77777777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C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оперативність виконання роботи;</w:t>
      </w:r>
    </w:p>
    <w:p w14:paraId="3403A149" w14:textId="77777777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CD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термін, якість і важливість виконуваних робіт;</w:t>
      </w:r>
    </w:p>
    <w:p w14:paraId="6FC3D0FE" w14:textId="77777777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 і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ніціативність у діяльності та результативність;</w:t>
      </w:r>
    </w:p>
    <w:p w14:paraId="7DE4ED10" w14:textId="5032E33F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додаткове навантаження у зв’язку з виконанням</w:t>
      </w:r>
      <w:r w:rsidR="0073149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обов’язків тимчасово відсутнього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731496" w:rsidRPr="00F30189">
        <w:rPr>
          <w:sz w:val="28"/>
          <w:szCs w:val="28"/>
        </w:rPr>
        <w:t>ф</w:t>
      </w:r>
      <w:r w:rsidR="00731496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  із супроводу ветеранів війни та демобілізованих осіб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14:paraId="061FF675" w14:textId="55220333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наявність обґрунтованих скарг на дії, бездіяльність або рішення </w:t>
      </w:r>
      <w:r w:rsidR="00731496" w:rsidRPr="00F30189">
        <w:rPr>
          <w:sz w:val="28"/>
          <w:szCs w:val="28"/>
        </w:rPr>
        <w:t>ф</w:t>
      </w:r>
      <w:r w:rsidR="00731496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  із супроводу ветеранів війни та демобілізованих осіб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>;</w:t>
      </w:r>
    </w:p>
    <w:p w14:paraId="34E7F5F0" w14:textId="06164491" w:rsidR="003771F0" w:rsidRDefault="003771F0" w:rsidP="003771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наявність визнаних в установленому законом порядку незаконними або протиправними дій, бездіяльності або рішень </w:t>
      </w:r>
      <w:r w:rsidR="00731496" w:rsidRPr="00F30189">
        <w:rPr>
          <w:sz w:val="28"/>
          <w:szCs w:val="28"/>
        </w:rPr>
        <w:t>ф</w:t>
      </w:r>
      <w:r w:rsidR="00731496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ахівця із супроводу ветеранів війни та демобілізованих осіб</w:t>
      </w:r>
      <w:r w:rsidRPr="003771F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; </w:t>
      </w:r>
    </w:p>
    <w:p w14:paraId="0C292591" w14:textId="77777777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особистий внесок в покращення стану матеріально-технічних цінностей.</w:t>
      </w:r>
    </w:p>
    <w:p w14:paraId="2192E513" w14:textId="77777777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D07A4B0" w14:textId="77777777" w:rsidR="00DC0583" w:rsidRPr="00F30189" w:rsidRDefault="00DC0583" w:rsidP="006A613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Джерела, розміри і порядок преміювання</w:t>
      </w:r>
    </w:p>
    <w:p w14:paraId="3945D5B9" w14:textId="77777777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BDB061A" w14:textId="0346E450" w:rsidR="00C5354C" w:rsidRPr="00F30189" w:rsidRDefault="00CB4A0B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</w:t>
      </w:r>
      <w:r w:rsidR="00E90030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C0583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Преміювання</w:t>
      </w:r>
      <w:r w:rsidR="00E90030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648D2">
        <w:rPr>
          <w:rFonts w:ascii="Times New Roman" w:eastAsia="Times New Roman" w:hAnsi="Times New Roman" w:cs="Times New Roman"/>
          <w:sz w:val="28"/>
          <w:szCs w:val="28"/>
          <w:lang w:eastAsia="ru-RU"/>
        </w:rPr>
        <w:t>фахівців  із супроводу ветеранів війни та демобілізованих осіб</w:t>
      </w:r>
      <w:r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C0583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здійснюється в межах фонду заробітної </w:t>
      </w:r>
      <w:r w:rsidR="00C456DF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плати, затвердженого кошторисом, а також економії фонду оплати праці</w:t>
      </w:r>
      <w:r w:rsidR="00FF50A1" w:rsidRPr="008648D2">
        <w:rPr>
          <w:rFonts w:ascii="Times New Roman" w:eastAsia="Calibri" w:hAnsi="Times New Roman" w:cs="Times New Roman"/>
          <w:sz w:val="28"/>
          <w:szCs w:val="28"/>
        </w:rPr>
        <w:t>,</w:t>
      </w:r>
      <w:r w:rsidR="00FF50A1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підсумками роботи за</w:t>
      </w:r>
      <w:r w:rsidR="00E90030" w:rsidRPr="008648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50A1" w:rsidRPr="008648D2">
        <w:rPr>
          <w:rFonts w:ascii="Times New Roman" w:eastAsia="Calibri" w:hAnsi="Times New Roman" w:cs="Times New Roman"/>
          <w:sz w:val="28"/>
          <w:szCs w:val="28"/>
        </w:rPr>
        <w:t xml:space="preserve">місяць - </w:t>
      </w:r>
      <w:r w:rsidR="00FF50A1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відсотках до посадового окладу з врахуванням надба</w:t>
      </w:r>
      <w:r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вок</w:t>
      </w:r>
      <w:r w:rsidR="004B5AED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або конкретного розмірі  у вигляді фіксованої суми відповідно до їх особистого внеску в загальні результати роботи та виплачується за рахунок економії  фонду оплати праці. </w:t>
      </w:r>
    </w:p>
    <w:p w14:paraId="3A96A204" w14:textId="7E1D16FD" w:rsidR="00BC1C7F" w:rsidRPr="00F30189" w:rsidRDefault="00DC0583" w:rsidP="00B527B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Індивідуальний розмір премій </w:t>
      </w:r>
      <w:r w:rsidR="00E90030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працівників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виконання показників, зазначених в п. 2 цього Положення, встановлюється </w:t>
      </w:r>
      <w:r w:rsidR="00C456DF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визначається:</w:t>
      </w:r>
      <w:r w:rsidR="008648D2" w:rsidRPr="008648D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BC1C7F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наказом директора КНП «</w:t>
      </w:r>
      <w:r w:rsidR="00CB4A0B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Кутська МЛ</w:t>
      </w:r>
      <w:r w:rsidR="00BC1C7F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14:paraId="5A45E1F7" w14:textId="4E54F043" w:rsidR="00DC0583" w:rsidRPr="00F30189" w:rsidRDefault="00B527BB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</w:t>
      </w:r>
      <w:r w:rsidR="00DC0583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Премії не виплачуються за час відпусток, тимчасової непрацездатності, навчання.</w:t>
      </w:r>
    </w:p>
    <w:p w14:paraId="3E5B52EC" w14:textId="63B85423" w:rsidR="00DC0583" w:rsidRPr="00F30189" w:rsidRDefault="007D36C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</w:t>
      </w:r>
      <w:r w:rsidR="00DC0583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Працівникам, які відпрацювали неповний місяць у зв'язку з призовом до лав Збройних сил України, переведенням на іншу роботу, виходом на пенсію, звільненням у зв'язку зі скороченням штатів та з інших поважних причин, які передбачені трудовим законодавством, виплата премій може здійснюватися за фактично відпрацьований час.</w:t>
      </w:r>
    </w:p>
    <w:p w14:paraId="30EEEE85" w14:textId="11F89A55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7D36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Працівники, які звільнилися за власним бажанням, на яких були накладені адміністративні стягнення та які не забезпечили своєчасне і якісне виконання роботи, преміюванню не підлягають.</w:t>
      </w:r>
    </w:p>
    <w:p w14:paraId="32E6E526" w14:textId="44991D37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7D36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BC0950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Директору 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надається право позбавляти премії </w:t>
      </w:r>
      <w:r w:rsidR="007D7474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працівників 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частково або повністю</w:t>
      </w:r>
      <w:r w:rsidR="007D7474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разі порушення </w:t>
      </w:r>
      <w:r w:rsidR="007D7474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ними 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трудової дисципліни і внутрішнього розпорядку.</w:t>
      </w:r>
    </w:p>
    <w:p w14:paraId="4F67874A" w14:textId="1F51199D" w:rsidR="00DF0CDF" w:rsidRDefault="000C52AF" w:rsidP="00DF0CDF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="007D36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DF0CDF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Зниження розміру премії або позбавлення її повністю оформлюється наказом по формуванню за той період, в якому було допущено порушення, із зазначенням причини.</w:t>
      </w:r>
    </w:p>
    <w:p w14:paraId="05505296" w14:textId="757D00F5" w:rsidR="00731496" w:rsidRDefault="00731496" w:rsidP="00DF0CDF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79AA73F" w14:textId="77777777" w:rsidR="00731496" w:rsidRPr="00F30189" w:rsidRDefault="00731496" w:rsidP="00DF0CDF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6970100" w14:textId="785DDA8D" w:rsidR="00DC0583" w:rsidRPr="00F30189" w:rsidRDefault="00DC0583" w:rsidP="006A613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4. Преміювання за виконання особливо важливої роботи </w:t>
      </w:r>
      <w:r w:rsidR="00D943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або</w:t>
      </w:r>
      <w:r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 нагоди професійних свят</w:t>
      </w:r>
    </w:p>
    <w:p w14:paraId="0A0E222A" w14:textId="77777777" w:rsidR="00DC0583" w:rsidRPr="00F30189" w:rsidRDefault="00DC0583" w:rsidP="006A613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588AD1A" w14:textId="0E5903C2" w:rsidR="00431E58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4.1. Преміювання </w:t>
      </w:r>
      <w:r w:rsidR="00B66F9E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="00B66F9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>ахівц</w:t>
      </w:r>
      <w:r w:rsidR="00B66F9E">
        <w:rPr>
          <w:rFonts w:ascii="Times New Roman" w:eastAsia="Times New Roman" w:hAnsi="Times New Roman" w:cs="Times New Roman"/>
          <w:sz w:val="28"/>
          <w:szCs w:val="28"/>
          <w:lang w:eastAsia="ru-RU"/>
        </w:rPr>
        <w:t>ів</w:t>
      </w:r>
      <w:r w:rsidR="00B66F9E" w:rsidRPr="00F301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із супроводу ветеранів війни та демобілізованих осіб</w:t>
      </w:r>
      <w:r w:rsidR="00B66F9E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виконання особливо важливої роботи або з нагоди професійних свят з урахуванням особистого вкладу здійснюється в кожному конкретному </w:t>
      </w:r>
      <w:r w:rsidR="00076671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випадку</w:t>
      </w:r>
      <w:r w:rsidR="00B66F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F281F48" w14:textId="7864EDEF" w:rsidR="00431E58" w:rsidRPr="00F30189" w:rsidRDefault="00E72144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B4A0B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наказом директора;</w:t>
      </w:r>
    </w:p>
    <w:p w14:paraId="56F76362" w14:textId="0CF9FB53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4.2. Витрати на преміювання за виконання особливо важливої роботи </w:t>
      </w:r>
      <w:r w:rsidR="00D9439A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 з нагоди професійних свят 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здійснюються в межах фонду заробітної плати, затвердженого кошторисом.</w:t>
      </w:r>
    </w:p>
    <w:p w14:paraId="5318E89C" w14:textId="25604221" w:rsidR="00DC0583" w:rsidRPr="00F30189" w:rsidRDefault="00D9439A" w:rsidP="00494AF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C0583"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 Порядок і терміни преміювання</w:t>
      </w:r>
    </w:p>
    <w:p w14:paraId="7DA09756" w14:textId="77777777" w:rsidR="00DC0583" w:rsidRPr="00F30189" w:rsidRDefault="00DC0583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16B713A" w14:textId="787AC5C0" w:rsidR="00DC0583" w:rsidRDefault="006A613B" w:rsidP="00494AFA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5.1. </w:t>
      </w:r>
      <w:r w:rsidR="00DC0583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Премія виплачується не п</w:t>
      </w:r>
      <w:r w:rsidR="00494A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ізніше терміну виплати зарплати.</w:t>
      </w:r>
    </w:p>
    <w:p w14:paraId="16A6ADF0" w14:textId="77777777" w:rsidR="005F0DA5" w:rsidRPr="00F30189" w:rsidRDefault="005F0DA5" w:rsidP="006A61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1E3A459" w14:textId="77777777" w:rsidR="00DC0583" w:rsidRPr="00F30189" w:rsidRDefault="00DC0583" w:rsidP="00763FB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 Перелік виробничих упущень та порушень трудової дисципліни, за які повністю або частково здійснюється позбавлення премії</w:t>
      </w:r>
    </w:p>
    <w:p w14:paraId="3976024C" w14:textId="77777777" w:rsidR="006A613B" w:rsidRPr="00F30189" w:rsidRDefault="006A613B" w:rsidP="006A613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E2D81AA" w14:textId="77777777" w:rsidR="00DC0583" w:rsidRPr="00F30189" w:rsidRDefault="00DC0583" w:rsidP="00763FB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6.1 Порушення Правил внутрішнього трудового розпорядку:</w:t>
      </w:r>
    </w:p>
    <w:p w14:paraId="12D43CD0" w14:textId="77777777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систематичне запізнення на роботу - позбавлення премії 25%;</w:t>
      </w:r>
    </w:p>
    <w:p w14:paraId="732DBA2C" w14:textId="77777777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невиконання завдань та робіт -  позбавлення премії до 100%;</w:t>
      </w:r>
    </w:p>
    <w:p w14:paraId="3C4C162E" w14:textId="77777777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поява на робочому місці в нетверезому стані - позбавлення премії 100%;</w:t>
      </w:r>
    </w:p>
    <w:p w14:paraId="4DFBC7A4" w14:textId="128EE5D4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прогул, відсутність на робочому місці без поважних причин більше 3 год </w:t>
      </w:r>
    </w:p>
    <w:p w14:paraId="7F42DE0B" w14:textId="434D544A" w:rsidR="006A613B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позбавлення премії 100%;</w:t>
      </w:r>
    </w:p>
    <w:p w14:paraId="73BB705C" w14:textId="77777777" w:rsidR="00DC0583" w:rsidRPr="00F30189" w:rsidRDefault="00DC0583" w:rsidP="0073149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Невиконання посадових інструкцій:</w:t>
      </w:r>
    </w:p>
    <w:p w14:paraId="3DD5BDC5" w14:textId="1A55E140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повторне протягом трьох місяців від попередження, але яке не спричинило інших фінансових втрат, тощо - позбавлення премії до 50%.</w:t>
      </w:r>
    </w:p>
    <w:p w14:paraId="4BDDF8D2" w14:textId="77777777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яке спричинило фінансові втрати, тощо - позбавлення премії до 100%.</w:t>
      </w:r>
    </w:p>
    <w:p w14:paraId="07BFE547" w14:textId="3E6E48A7" w:rsidR="00DC0583" w:rsidRPr="00F30189" w:rsidRDefault="00DC0583" w:rsidP="00731496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 Працівник, що одержав дисциплінарне стягнення (догану), цілком позбавляється преміювання протягом року або на окремо визначений термін. Якщо протягом року (визначеного терміну) з дня одержання працівником догани до нього не буде застосовано нове дисциплінарне стягнення, він вважається таким, що не мав дисциплінарного стягнення. Якщо працівник не допустив нового порушення трудової дисципліни і до того ж проявив себе як сумлінний працівник, стягнення може</w:t>
      </w:r>
      <w:r w:rsidR="00CB4A0B"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бути зняте достроково наказом директора</w:t>
      </w: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що дає працівнику право на матеріальне стимулювання. </w:t>
      </w:r>
    </w:p>
    <w:p w14:paraId="67CB7B74" w14:textId="77777777" w:rsidR="00DC0583" w:rsidRPr="00F30189" w:rsidRDefault="00DC0583" w:rsidP="00731496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6.4. У період, у якому працівника було притягнуто до дисциплінарного стягнення, заходи заохочення до нього не застосовуються. </w:t>
      </w:r>
    </w:p>
    <w:p w14:paraId="044C06DB" w14:textId="77777777" w:rsidR="00DC0583" w:rsidRPr="00F30189" w:rsidRDefault="00DC0583" w:rsidP="00731496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6.5. Спори з питань преміювання розглядаються в порядку, передбаченому чинним законодавством. </w:t>
      </w:r>
    </w:p>
    <w:p w14:paraId="73AFC0BE" w14:textId="6FCE0684" w:rsidR="00DC0583" w:rsidRPr="00F30189" w:rsidRDefault="00DC0583" w:rsidP="00731496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01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6.6. Відносини, що не врегульовані у цьому Положенні, регулюються чинним законодавством України.</w:t>
      </w:r>
      <w:r w:rsidR="000870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475F7C1" w14:textId="403C140A" w:rsidR="00DC0583" w:rsidRPr="00F30189" w:rsidRDefault="00DC0583" w:rsidP="0073149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4AE935" w14:textId="77777777" w:rsidR="000C51AD" w:rsidRPr="00F30189" w:rsidRDefault="000C51AD" w:rsidP="006A613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5E17603" w14:textId="77777777" w:rsidR="000C51AD" w:rsidRPr="00F30189" w:rsidRDefault="000C51AD" w:rsidP="006A613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E00B66F" w14:textId="5AE3BA24" w:rsidR="00DC0583" w:rsidRPr="00F30189" w:rsidRDefault="006A613B" w:rsidP="00CB6C9B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0189">
        <w:rPr>
          <w:rFonts w:ascii="Times New Roman" w:eastAsia="Calibri" w:hAnsi="Times New Roman" w:cs="Times New Roman"/>
          <w:b/>
          <w:sz w:val="28"/>
          <w:szCs w:val="28"/>
        </w:rPr>
        <w:t>Секретар селищної ради                                               Сергій КОЛОТИЛО</w:t>
      </w:r>
      <w:bookmarkStart w:id="1" w:name="_GoBack"/>
      <w:bookmarkEnd w:id="1"/>
    </w:p>
    <w:sectPr w:rsidR="00DC0583" w:rsidRPr="00F3018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ourceSansPr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FC25E2"/>
    <w:multiLevelType w:val="multilevel"/>
    <w:tmpl w:val="0AFEF72A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E71901"/>
    <w:multiLevelType w:val="hybridMultilevel"/>
    <w:tmpl w:val="10CA9774"/>
    <w:lvl w:ilvl="0" w:tplc="87DA5D6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D7319E"/>
    <w:multiLevelType w:val="multilevel"/>
    <w:tmpl w:val="809674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204289"/>
    <w:multiLevelType w:val="hybridMultilevel"/>
    <w:tmpl w:val="9BFA2D84"/>
    <w:lvl w:ilvl="0" w:tplc="AD227546">
      <w:start w:val="2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C81C38"/>
    <w:multiLevelType w:val="hybridMultilevel"/>
    <w:tmpl w:val="65388480"/>
    <w:lvl w:ilvl="0" w:tplc="5308D8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C93D98"/>
    <w:multiLevelType w:val="hybridMultilevel"/>
    <w:tmpl w:val="06C86B84"/>
    <w:lvl w:ilvl="0" w:tplc="7DEE7196">
      <w:start w:val="3"/>
      <w:numFmt w:val="bullet"/>
      <w:lvlText w:val="-"/>
      <w:lvlJc w:val="left"/>
      <w:pPr>
        <w:ind w:left="8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>
    <w:nsid w:val="714958AD"/>
    <w:multiLevelType w:val="multilevel"/>
    <w:tmpl w:val="58EE1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A4456F6"/>
    <w:multiLevelType w:val="hybridMultilevel"/>
    <w:tmpl w:val="B37C43E6"/>
    <w:lvl w:ilvl="0" w:tplc="A7EA59B4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7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7"/>
  </w:num>
  <w:num w:numId="4">
    <w:abstractNumId w:val="11"/>
  </w:num>
  <w:num w:numId="5">
    <w:abstractNumId w:val="1"/>
  </w:num>
  <w:num w:numId="6">
    <w:abstractNumId w:val="8"/>
  </w:num>
  <w:num w:numId="7">
    <w:abstractNumId w:val="10"/>
  </w:num>
  <w:num w:numId="8">
    <w:abstractNumId w:val="7"/>
  </w:num>
  <w:num w:numId="9">
    <w:abstractNumId w:val="3"/>
  </w:num>
  <w:num w:numId="10">
    <w:abstractNumId w:val="5"/>
  </w:num>
  <w:num w:numId="11">
    <w:abstractNumId w:val="12"/>
  </w:num>
  <w:num w:numId="12">
    <w:abstractNumId w:val="13"/>
  </w:num>
  <w:num w:numId="13">
    <w:abstractNumId w:val="14"/>
  </w:num>
  <w:num w:numId="14">
    <w:abstractNumId w:val="6"/>
  </w:num>
  <w:num w:numId="15">
    <w:abstractNumId w:val="9"/>
  </w:num>
  <w:num w:numId="16">
    <w:abstractNumId w:val="15"/>
  </w:num>
  <w:num w:numId="17">
    <w:abstractNumId w:val="1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33A3"/>
    <w:rsid w:val="00005CF2"/>
    <w:rsid w:val="00017C7A"/>
    <w:rsid w:val="0003222C"/>
    <w:rsid w:val="000431DA"/>
    <w:rsid w:val="00053DAE"/>
    <w:rsid w:val="000668A1"/>
    <w:rsid w:val="00075B0B"/>
    <w:rsid w:val="00076671"/>
    <w:rsid w:val="00083EB0"/>
    <w:rsid w:val="00087074"/>
    <w:rsid w:val="00096631"/>
    <w:rsid w:val="00096C37"/>
    <w:rsid w:val="000A04D7"/>
    <w:rsid w:val="000B0291"/>
    <w:rsid w:val="000B4641"/>
    <w:rsid w:val="000C51AD"/>
    <w:rsid w:val="000C52AF"/>
    <w:rsid w:val="000D43BC"/>
    <w:rsid w:val="000E53E4"/>
    <w:rsid w:val="000E57BA"/>
    <w:rsid w:val="001003BA"/>
    <w:rsid w:val="00107F9A"/>
    <w:rsid w:val="0011613E"/>
    <w:rsid w:val="00116DA4"/>
    <w:rsid w:val="00124897"/>
    <w:rsid w:val="00134585"/>
    <w:rsid w:val="001467BF"/>
    <w:rsid w:val="00151519"/>
    <w:rsid w:val="00167B45"/>
    <w:rsid w:val="0019749C"/>
    <w:rsid w:val="001B04A3"/>
    <w:rsid w:val="001D6CFD"/>
    <w:rsid w:val="001E0C7F"/>
    <w:rsid w:val="001F14B6"/>
    <w:rsid w:val="001F384B"/>
    <w:rsid w:val="00225440"/>
    <w:rsid w:val="00241E05"/>
    <w:rsid w:val="002454BA"/>
    <w:rsid w:val="002474E1"/>
    <w:rsid w:val="00252684"/>
    <w:rsid w:val="002547A9"/>
    <w:rsid w:val="00274CDA"/>
    <w:rsid w:val="002876D2"/>
    <w:rsid w:val="002A2625"/>
    <w:rsid w:val="002C4F7D"/>
    <w:rsid w:val="002D5629"/>
    <w:rsid w:val="002F2634"/>
    <w:rsid w:val="002F2E58"/>
    <w:rsid w:val="0031461E"/>
    <w:rsid w:val="00326924"/>
    <w:rsid w:val="00356B97"/>
    <w:rsid w:val="00356F1E"/>
    <w:rsid w:val="00360673"/>
    <w:rsid w:val="003771F0"/>
    <w:rsid w:val="003951E3"/>
    <w:rsid w:val="003A3002"/>
    <w:rsid w:val="003B3DCD"/>
    <w:rsid w:val="003C1EEA"/>
    <w:rsid w:val="003E1153"/>
    <w:rsid w:val="003F1ED7"/>
    <w:rsid w:val="003F6414"/>
    <w:rsid w:val="00422D49"/>
    <w:rsid w:val="004250D8"/>
    <w:rsid w:val="00431E58"/>
    <w:rsid w:val="00435A42"/>
    <w:rsid w:val="004869B5"/>
    <w:rsid w:val="00494AFA"/>
    <w:rsid w:val="00496183"/>
    <w:rsid w:val="004A2AD4"/>
    <w:rsid w:val="004A5F42"/>
    <w:rsid w:val="004A6A9A"/>
    <w:rsid w:val="004B5AED"/>
    <w:rsid w:val="004D35C1"/>
    <w:rsid w:val="004E268F"/>
    <w:rsid w:val="004E63D8"/>
    <w:rsid w:val="004F519B"/>
    <w:rsid w:val="00506A78"/>
    <w:rsid w:val="00512AF1"/>
    <w:rsid w:val="00514CD5"/>
    <w:rsid w:val="00524936"/>
    <w:rsid w:val="005462A2"/>
    <w:rsid w:val="00551B4A"/>
    <w:rsid w:val="00570507"/>
    <w:rsid w:val="005838E6"/>
    <w:rsid w:val="005B3BE8"/>
    <w:rsid w:val="005C0C9C"/>
    <w:rsid w:val="005D3D65"/>
    <w:rsid w:val="005F0DA5"/>
    <w:rsid w:val="005F31D0"/>
    <w:rsid w:val="00620DF9"/>
    <w:rsid w:val="00625B8F"/>
    <w:rsid w:val="0063197A"/>
    <w:rsid w:val="00647CEE"/>
    <w:rsid w:val="0065610F"/>
    <w:rsid w:val="0066176B"/>
    <w:rsid w:val="006628C1"/>
    <w:rsid w:val="00681532"/>
    <w:rsid w:val="00695147"/>
    <w:rsid w:val="006968A4"/>
    <w:rsid w:val="006A613B"/>
    <w:rsid w:val="006D7AFE"/>
    <w:rsid w:val="006E4D13"/>
    <w:rsid w:val="00705FF5"/>
    <w:rsid w:val="0071165F"/>
    <w:rsid w:val="00731496"/>
    <w:rsid w:val="00763FB8"/>
    <w:rsid w:val="00784C74"/>
    <w:rsid w:val="007B530C"/>
    <w:rsid w:val="007C0294"/>
    <w:rsid w:val="007D21B2"/>
    <w:rsid w:val="007D36C3"/>
    <w:rsid w:val="007D7474"/>
    <w:rsid w:val="007E719D"/>
    <w:rsid w:val="008016EF"/>
    <w:rsid w:val="00842E9F"/>
    <w:rsid w:val="00843215"/>
    <w:rsid w:val="00844ECC"/>
    <w:rsid w:val="00864673"/>
    <w:rsid w:val="008648D2"/>
    <w:rsid w:val="00882347"/>
    <w:rsid w:val="00885C8E"/>
    <w:rsid w:val="008A4025"/>
    <w:rsid w:val="008A6416"/>
    <w:rsid w:val="008B2493"/>
    <w:rsid w:val="008C0E11"/>
    <w:rsid w:val="008C1CBA"/>
    <w:rsid w:val="008C64B5"/>
    <w:rsid w:val="009149B1"/>
    <w:rsid w:val="009155E0"/>
    <w:rsid w:val="009572F8"/>
    <w:rsid w:val="00982178"/>
    <w:rsid w:val="009A5CDF"/>
    <w:rsid w:val="009A72C6"/>
    <w:rsid w:val="009C3F27"/>
    <w:rsid w:val="009D185B"/>
    <w:rsid w:val="009D3799"/>
    <w:rsid w:val="009F4446"/>
    <w:rsid w:val="009F669E"/>
    <w:rsid w:val="009F7DCF"/>
    <w:rsid w:val="00A01B63"/>
    <w:rsid w:val="00A027B4"/>
    <w:rsid w:val="00A04221"/>
    <w:rsid w:val="00A1169E"/>
    <w:rsid w:val="00A35975"/>
    <w:rsid w:val="00A44317"/>
    <w:rsid w:val="00A451A9"/>
    <w:rsid w:val="00A52806"/>
    <w:rsid w:val="00A937DD"/>
    <w:rsid w:val="00AA7EC1"/>
    <w:rsid w:val="00AD1516"/>
    <w:rsid w:val="00B23570"/>
    <w:rsid w:val="00B324AF"/>
    <w:rsid w:val="00B527BB"/>
    <w:rsid w:val="00B63D79"/>
    <w:rsid w:val="00B6410E"/>
    <w:rsid w:val="00B66F9E"/>
    <w:rsid w:val="00B71905"/>
    <w:rsid w:val="00B75B82"/>
    <w:rsid w:val="00B75F2B"/>
    <w:rsid w:val="00B76801"/>
    <w:rsid w:val="00B949DB"/>
    <w:rsid w:val="00BA0CA0"/>
    <w:rsid w:val="00BC0950"/>
    <w:rsid w:val="00BC1C7F"/>
    <w:rsid w:val="00BD4DBF"/>
    <w:rsid w:val="00C05869"/>
    <w:rsid w:val="00C15BBF"/>
    <w:rsid w:val="00C212A1"/>
    <w:rsid w:val="00C33B4D"/>
    <w:rsid w:val="00C456DF"/>
    <w:rsid w:val="00C514C9"/>
    <w:rsid w:val="00C5238B"/>
    <w:rsid w:val="00C5354C"/>
    <w:rsid w:val="00C57B1E"/>
    <w:rsid w:val="00C61B69"/>
    <w:rsid w:val="00CB4A0B"/>
    <w:rsid w:val="00CB6C9B"/>
    <w:rsid w:val="00CD4B30"/>
    <w:rsid w:val="00D12D59"/>
    <w:rsid w:val="00D23B6B"/>
    <w:rsid w:val="00D35972"/>
    <w:rsid w:val="00D50B72"/>
    <w:rsid w:val="00D5149C"/>
    <w:rsid w:val="00D619A2"/>
    <w:rsid w:val="00D660EF"/>
    <w:rsid w:val="00D9439A"/>
    <w:rsid w:val="00DA018E"/>
    <w:rsid w:val="00DC0583"/>
    <w:rsid w:val="00DD3C4D"/>
    <w:rsid w:val="00DD543E"/>
    <w:rsid w:val="00DF0CDF"/>
    <w:rsid w:val="00DF3323"/>
    <w:rsid w:val="00DF3DCD"/>
    <w:rsid w:val="00E12A28"/>
    <w:rsid w:val="00E15D5F"/>
    <w:rsid w:val="00E173D2"/>
    <w:rsid w:val="00E27E7B"/>
    <w:rsid w:val="00E3530B"/>
    <w:rsid w:val="00E440FE"/>
    <w:rsid w:val="00E459AD"/>
    <w:rsid w:val="00E5050E"/>
    <w:rsid w:val="00E53AEA"/>
    <w:rsid w:val="00E53DB7"/>
    <w:rsid w:val="00E65FD2"/>
    <w:rsid w:val="00E72144"/>
    <w:rsid w:val="00E74E3F"/>
    <w:rsid w:val="00E8148F"/>
    <w:rsid w:val="00E90030"/>
    <w:rsid w:val="00E91911"/>
    <w:rsid w:val="00EB2333"/>
    <w:rsid w:val="00ED2689"/>
    <w:rsid w:val="00ED27AB"/>
    <w:rsid w:val="00EE231E"/>
    <w:rsid w:val="00EF5D4A"/>
    <w:rsid w:val="00F01A9F"/>
    <w:rsid w:val="00F25338"/>
    <w:rsid w:val="00F25855"/>
    <w:rsid w:val="00F30189"/>
    <w:rsid w:val="00F4143C"/>
    <w:rsid w:val="00F621C6"/>
    <w:rsid w:val="00F76438"/>
    <w:rsid w:val="00FC722E"/>
    <w:rsid w:val="00FC780E"/>
    <w:rsid w:val="00FD1BFC"/>
    <w:rsid w:val="00FD6A7C"/>
    <w:rsid w:val="00FF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  <w:style w:type="character" w:customStyle="1" w:styleId="NoSpacingChar">
    <w:name w:val="No Spacing Char"/>
    <w:link w:val="1"/>
    <w:locked/>
    <w:rsid w:val="004250D8"/>
  </w:style>
  <w:style w:type="paragraph" w:customStyle="1" w:styleId="1">
    <w:name w:val="Без интервала1"/>
    <w:link w:val="NoSpacingChar"/>
    <w:rsid w:val="004250D8"/>
    <w:pPr>
      <w:spacing w:after="0" w:line="240" w:lineRule="auto"/>
    </w:pPr>
  </w:style>
  <w:style w:type="paragraph" w:customStyle="1" w:styleId="rvps2">
    <w:name w:val="rvps2"/>
    <w:basedOn w:val="a"/>
    <w:rsid w:val="00CD4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868-2024-%D0%B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zakon.rada.gov.ua/laws/show/1298-2002-%D0%BF" TargetMode="External"/><Relationship Id="rId12" Type="http://schemas.openxmlformats.org/officeDocument/2006/relationships/hyperlink" Target="https://zakon.rada.gov.ua/laws/show/868-2024-%D0%B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zakon.rada.gov.ua/laws/show/1298-2002-%D0%B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zakon.rada.gov.ua/laws/show/1298-2002-%D0%B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1298-2002-%D0%B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EE9C3-F3C1-411D-9667-D0EF1D869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11164</Words>
  <Characters>6364</Characters>
  <Application>Microsoft Office Word</Application>
  <DocSecurity>0</DocSecurity>
  <Lines>53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17494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Viktoria Shnaider</dc:creator>
  <cp:lastModifiedBy>Сергій</cp:lastModifiedBy>
  <cp:revision>2</cp:revision>
  <cp:lastPrinted>2025-04-16T08:20:00Z</cp:lastPrinted>
  <dcterms:created xsi:type="dcterms:W3CDTF">2025-04-16T08:28:00Z</dcterms:created>
  <dcterms:modified xsi:type="dcterms:W3CDTF">2025-04-16T08:28:00Z</dcterms:modified>
</cp:coreProperties>
</file>