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4D4C4" w14:textId="66CFC335" w:rsidR="00DF116F" w:rsidRPr="00DF116F" w:rsidRDefault="00305785" w:rsidP="00DF116F">
      <w:pPr>
        <w:ind w:right="-426"/>
        <w:rPr>
          <w:rFonts w:ascii="Calibri" w:eastAsia="Times New Roman" w:hAnsi="Calibri" w:cs="Times New Roman"/>
          <w:b/>
          <w:kern w:val="0"/>
          <w:sz w:val="16"/>
          <w:szCs w:val="16"/>
          <w:lang w:val="ru-RU" w:eastAsia="ru-RU"/>
          <w14:ligatures w14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F116F" w:rsidRPr="00DF116F">
        <w:rPr>
          <w:rFonts w:ascii="Calibri" w:eastAsia="Times New Roman" w:hAnsi="Calibri" w:cs="Times New Roman"/>
          <w:b/>
          <w:noProof/>
          <w:kern w:val="0"/>
          <w:sz w:val="16"/>
          <w:szCs w:val="16"/>
          <w:lang w:eastAsia="uk-UA"/>
          <w14:ligatures w14:val="none"/>
        </w:rPr>
        <w:t xml:space="preserve">                                                                              </w:t>
      </w:r>
      <w:r w:rsidR="00DF116F">
        <w:rPr>
          <w:rFonts w:ascii="Calibri" w:eastAsia="Times New Roman" w:hAnsi="Calibri" w:cs="Times New Roman"/>
          <w:b/>
          <w:noProof/>
          <w:kern w:val="0"/>
          <w:sz w:val="16"/>
          <w:szCs w:val="16"/>
          <w:lang w:eastAsia="uk-UA"/>
          <w14:ligatures w14:val="none"/>
        </w:rPr>
        <w:t xml:space="preserve">                            </w:t>
      </w:r>
      <w:r w:rsidR="00DF116F" w:rsidRPr="00DF116F">
        <w:rPr>
          <w:rFonts w:ascii="Calibri" w:eastAsia="Times New Roman" w:hAnsi="Calibri" w:cs="Times New Roman"/>
          <w:b/>
          <w:noProof/>
          <w:kern w:val="0"/>
          <w:sz w:val="16"/>
          <w:szCs w:val="16"/>
          <w:lang w:eastAsia="uk-UA"/>
          <w14:ligatures w14:val="none"/>
        </w:rPr>
        <w:t xml:space="preserve">     </w:t>
      </w:r>
      <w:r w:rsidR="00DF116F" w:rsidRPr="00DF116F">
        <w:rPr>
          <w:rFonts w:ascii="Jeka" w:eastAsia="Times New Roman" w:hAnsi="Jeka" w:cs="Times New Roman"/>
          <w:b/>
          <w:noProof/>
          <w:kern w:val="0"/>
          <w:sz w:val="16"/>
          <w:szCs w:val="16"/>
          <w:lang w:eastAsia="uk-UA"/>
          <w14:ligatures w14:val="none"/>
        </w:rPr>
        <w:drawing>
          <wp:inline distT="0" distB="0" distL="0" distR="0" wp14:anchorId="4609CA30" wp14:editId="009E7D64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33028" w14:textId="77777777" w:rsidR="00DF116F" w:rsidRPr="00DF116F" w:rsidRDefault="00DF116F" w:rsidP="00DF1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У К Р А Ї Н А</w:t>
      </w:r>
    </w:p>
    <w:p w14:paraId="7B5B36E9" w14:textId="77777777" w:rsidR="00DF116F" w:rsidRPr="00DF116F" w:rsidRDefault="00DF116F" w:rsidP="00DF116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proofErr w:type="gramStart"/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КУТСЬКА  СЕЛИЩНА</w:t>
      </w:r>
      <w:proofErr w:type="gramEnd"/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 xml:space="preserve">  РАДА</w:t>
      </w:r>
    </w:p>
    <w:p w14:paraId="75567450" w14:textId="77777777" w:rsidR="00DF116F" w:rsidRPr="00DF116F" w:rsidRDefault="00DF116F" w:rsidP="00DF116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КОСІВСЬКОГО РАЙОНУ ІВАНО-ФРАНКІВСЬКОЇ ОБЛАСТІ</w:t>
      </w:r>
    </w:p>
    <w:p w14:paraId="10B92204" w14:textId="77777777" w:rsidR="00DF116F" w:rsidRPr="00DF116F" w:rsidRDefault="00DF116F" w:rsidP="00DF116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VIII ДЕМОКРАТИЧНОГО СКЛИКАННЯ</w:t>
      </w:r>
    </w:p>
    <w:p w14:paraId="295ABE29" w14:textId="668D049E" w:rsidR="00DF116F" w:rsidRPr="00DF116F" w:rsidRDefault="00DF116F" w:rsidP="00DF116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 xml:space="preserve">П'ЯТДЕСЯТ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 xml:space="preserve">ВОСЬМА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eastAsia="ru-RU"/>
          <w14:ligatures w14:val="none"/>
        </w:rPr>
        <w:t xml:space="preserve">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СЕСІЯ</w:t>
      </w:r>
      <w:proofErr w:type="gramEnd"/>
    </w:p>
    <w:p w14:paraId="193DE20B" w14:textId="0C40025D" w:rsidR="00DF116F" w:rsidRPr="00DF116F" w:rsidRDefault="00DF116F" w:rsidP="00DF1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  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РІШЕННЯ №</w:t>
      </w:r>
      <w:r w:rsidR="00413F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33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-58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6</w:t>
      </w:r>
    </w:p>
    <w:p w14:paraId="76158DD8" w14:textId="0FEEE16E" w:rsidR="00DF116F" w:rsidRPr="00413FD1" w:rsidRDefault="00DF116F" w:rsidP="00DF116F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ru-RU" w:eastAsia="ru-RU"/>
          <w14:ligatures w14:val="none"/>
        </w:rPr>
      </w:pPr>
      <w:r w:rsidRPr="00413FD1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 xml:space="preserve">29 січня </w:t>
      </w:r>
      <w:r w:rsidRPr="00413FD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ru-RU" w:eastAsia="ru-RU"/>
          <w14:ligatures w14:val="none"/>
        </w:rPr>
        <w:t xml:space="preserve">2026 року                                                                                                 </w:t>
      </w:r>
      <w:r w:rsidR="00413FD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ru-RU" w:eastAsia="ru-RU"/>
          <w14:ligatures w14:val="none"/>
        </w:rPr>
        <w:t xml:space="preserve">     </w:t>
      </w:r>
      <w:r w:rsidRPr="00413FD1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413FD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ru-RU" w:eastAsia="ru-RU"/>
          <w14:ligatures w14:val="none"/>
        </w:rPr>
        <w:t>с-</w:t>
      </w:r>
      <w:proofErr w:type="spellStart"/>
      <w:r w:rsidRPr="00413FD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ru-RU" w:eastAsia="ru-RU"/>
          <w14:ligatures w14:val="none"/>
        </w:rPr>
        <w:t>ще</w:t>
      </w:r>
      <w:proofErr w:type="spellEnd"/>
      <w:r w:rsidRPr="00413FD1">
        <w:rPr>
          <w:rFonts w:ascii="Times New Roman" w:eastAsia="Times New Roman" w:hAnsi="Times New Roman" w:cs="Times New Roman"/>
          <w:bCs/>
          <w:kern w:val="0"/>
          <w:sz w:val="24"/>
          <w:szCs w:val="24"/>
          <w:lang w:val="ru-RU" w:eastAsia="ru-RU"/>
          <w14:ligatures w14:val="none"/>
        </w:rPr>
        <w:t xml:space="preserve"> Кути</w:t>
      </w:r>
    </w:p>
    <w:p w14:paraId="33EF8D1B" w14:textId="77777777" w:rsidR="00DF116F" w:rsidRPr="00DF116F" w:rsidRDefault="00DF116F" w:rsidP="00DF116F">
      <w:pPr>
        <w:shd w:val="clear" w:color="auto" w:fill="FFFFFF"/>
        <w:spacing w:after="0" w:line="240" w:lineRule="auto"/>
        <w:ind w:right="453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0805258B" w14:textId="6CC91DE9" w:rsidR="00DF116F" w:rsidRPr="00DF116F" w:rsidRDefault="00DF116F" w:rsidP="00DF116F">
      <w:pPr>
        <w:shd w:val="clear" w:color="auto" w:fill="FFFFFF"/>
        <w:spacing w:after="0" w:line="240" w:lineRule="auto"/>
        <w:ind w:right="453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  <w:t>Про Звернення Кутської селищної ради VIII демократичного скликання     щодо повного фінансування з державного бюджету оплати праці педагогічних працівників</w:t>
      </w:r>
    </w:p>
    <w:p w14:paraId="487E0C14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26A23927" w14:textId="77777777" w:rsidR="00DF116F" w:rsidRPr="00DF116F" w:rsidRDefault="00DF116F" w:rsidP="00DF116F">
      <w:pPr>
        <w:shd w:val="clear" w:color="auto" w:fill="FFFFFF"/>
        <w:spacing w:after="0" w:line="240" w:lineRule="auto"/>
        <w:ind w:firstLine="705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Керуючись статтею 25 Закону України «Про місцеве самоврядування в Україні», Кутська селищна рада,</w:t>
      </w:r>
    </w:p>
    <w:p w14:paraId="3877577F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5564842B" w14:textId="77777777" w:rsidR="00DF116F" w:rsidRPr="00DF116F" w:rsidRDefault="00DF116F" w:rsidP="00DF116F">
      <w:pPr>
        <w:shd w:val="clear" w:color="auto" w:fill="FFFFFF"/>
        <w:spacing w:after="0" w:line="240" w:lineRule="auto"/>
        <w:ind w:hanging="135"/>
        <w:contextualSpacing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  <w:t>ВИРІШИЛА:</w:t>
      </w:r>
    </w:p>
    <w:p w14:paraId="0C2F4815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0CECF4AC" w14:textId="029033FB" w:rsidR="00DF116F" w:rsidRPr="00DF116F" w:rsidRDefault="00DF116F" w:rsidP="00DF116F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СХВАЛИТИ звернення Кутської селищної ради VIII демократичного скликання щодо повного фінансування з державного бюджету оплати праці педагогічних працівників (додається).</w:t>
      </w:r>
    </w:p>
    <w:p w14:paraId="79730FF2" w14:textId="797CE7F4" w:rsidR="00DF116F" w:rsidRPr="00DF116F" w:rsidRDefault="00DF116F" w:rsidP="00DF116F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Апарату селищної ради направити це звернення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до Кабінету Міністрів України.</w:t>
      </w:r>
    </w:p>
    <w:p w14:paraId="4E37B039" w14:textId="77777777" w:rsidR="00DF116F" w:rsidRPr="00DF116F" w:rsidRDefault="00DF116F" w:rsidP="00DF116F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Контроль за виконанням цього рішення покласти на селищного голову (Дмитро ПАВЛЮК).</w:t>
      </w:r>
    </w:p>
    <w:p w14:paraId="4970578B" w14:textId="77777777" w:rsidR="00DF116F" w:rsidRPr="00DF116F" w:rsidRDefault="00DF116F" w:rsidP="00DF116F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75DB4B5B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78E6D66B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4ABCCA85" w14:textId="77777777" w:rsidR="00DF116F" w:rsidRPr="00DF116F" w:rsidRDefault="00DF116F" w:rsidP="00DF116F">
      <w:pPr>
        <w:shd w:val="clear" w:color="auto" w:fill="FFFFFF"/>
        <w:spacing w:after="0" w:line="240" w:lineRule="auto"/>
        <w:ind w:firstLine="705"/>
        <w:contextualSpacing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  <w:t>Селищний голова                                                         Дмитро ПАВЛЮК</w:t>
      </w:r>
    </w:p>
    <w:p w14:paraId="47B22FB3" w14:textId="77777777" w:rsidR="00DF116F" w:rsidRPr="00DF116F" w:rsidRDefault="00DF116F" w:rsidP="00DF116F">
      <w:p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19DCC8A3" w14:textId="77777777" w:rsidR="00DF116F" w:rsidRPr="00DF116F" w:rsidRDefault="00DF116F" w:rsidP="00DF116F">
      <w:p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7DB813D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578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14:paraId="6D8FE977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4FC5F4F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E134E4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B6C479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9C5842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F2B106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7DECE0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6F521F8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52503B5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672B941" w14:textId="0BA58FC6" w:rsidR="00415BF0" w:rsidRPr="005C144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Додаток </w:t>
      </w:r>
    </w:p>
    <w:p w14:paraId="3497A464" w14:textId="35E0A98B" w:rsidR="00415BF0" w:rsidRPr="005C144F" w:rsidRDefault="00305785" w:rsidP="00DF116F">
      <w:pPr>
        <w:spacing w:after="0" w:line="240" w:lineRule="auto"/>
        <w:ind w:left="38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</w:t>
      </w:r>
      <w:r w:rsidR="00415BF0" w:rsidRPr="005C144F">
        <w:rPr>
          <w:rFonts w:ascii="Times New Roman" w:hAnsi="Times New Roman" w:cs="Times New Roman"/>
          <w:sz w:val="28"/>
          <w:szCs w:val="28"/>
        </w:rPr>
        <w:t xml:space="preserve">о рішення </w:t>
      </w:r>
      <w:r w:rsidR="00DF116F">
        <w:rPr>
          <w:rFonts w:ascii="Times New Roman" w:hAnsi="Times New Roman" w:cs="Times New Roman"/>
          <w:sz w:val="28"/>
          <w:szCs w:val="28"/>
        </w:rPr>
        <w:t xml:space="preserve">Кутської селищної </w:t>
      </w:r>
      <w:r w:rsidR="00F602F8">
        <w:rPr>
          <w:rFonts w:ascii="Times New Roman" w:hAnsi="Times New Roman" w:cs="Times New Roman"/>
          <w:sz w:val="28"/>
          <w:szCs w:val="28"/>
        </w:rPr>
        <w:t xml:space="preserve"> </w:t>
      </w:r>
      <w:r w:rsidR="00415BF0" w:rsidRPr="00300584">
        <w:rPr>
          <w:rFonts w:ascii="Times New Roman" w:hAnsi="Times New Roman" w:cs="Times New Roman"/>
          <w:sz w:val="28"/>
          <w:szCs w:val="28"/>
        </w:rPr>
        <w:t>ради</w:t>
      </w:r>
      <w:r w:rsidR="00415BF0" w:rsidRPr="005C144F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D44BF52" w14:textId="4483D297" w:rsidR="005C144F" w:rsidRPr="005C144F" w:rsidRDefault="00305785" w:rsidP="00F602F8">
      <w:pPr>
        <w:spacing w:after="0" w:line="240" w:lineRule="auto"/>
        <w:ind w:left="38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F116F">
        <w:rPr>
          <w:rFonts w:ascii="Times New Roman" w:hAnsi="Times New Roman" w:cs="Times New Roman"/>
          <w:sz w:val="28"/>
          <w:szCs w:val="28"/>
        </w:rPr>
        <w:t>від 29</w:t>
      </w:r>
      <w:r w:rsidR="00415BF0" w:rsidRPr="005C144F">
        <w:rPr>
          <w:rFonts w:ascii="Times New Roman" w:hAnsi="Times New Roman" w:cs="Times New Roman"/>
          <w:sz w:val="28"/>
          <w:szCs w:val="28"/>
        </w:rPr>
        <w:t xml:space="preserve"> січня 2026</w:t>
      </w:r>
      <w:r w:rsidR="00972864">
        <w:rPr>
          <w:rFonts w:ascii="Times New Roman" w:hAnsi="Times New Roman" w:cs="Times New Roman"/>
          <w:sz w:val="28"/>
          <w:szCs w:val="28"/>
        </w:rPr>
        <w:t> </w:t>
      </w:r>
      <w:r w:rsidR="00413FD1">
        <w:rPr>
          <w:rFonts w:ascii="Times New Roman" w:hAnsi="Times New Roman" w:cs="Times New Roman"/>
          <w:sz w:val="28"/>
          <w:szCs w:val="28"/>
        </w:rPr>
        <w:t>року №33-58/2026</w:t>
      </w:r>
    </w:p>
    <w:p w14:paraId="4A72CDEC" w14:textId="6FF560E2" w:rsidR="00481937" w:rsidRDefault="00DF116F" w:rsidP="00481937">
      <w:pPr>
        <w:spacing w:after="120" w:line="240" w:lineRule="auto"/>
        <w:ind w:left="382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C144F" w:rsidRPr="00972864">
        <w:rPr>
          <w:rFonts w:ascii="Times New Roman" w:hAnsi="Times New Roman" w:cs="Times New Roman"/>
          <w:b/>
          <w:bCs/>
          <w:sz w:val="28"/>
          <w:szCs w:val="28"/>
        </w:rPr>
        <w:t>ЗВЕРНЕННЯ</w:t>
      </w:r>
    </w:p>
    <w:p w14:paraId="119D7CFB" w14:textId="58A38623" w:rsidR="00481937" w:rsidRPr="00972864" w:rsidRDefault="00481937" w:rsidP="0048193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до </w:t>
      </w:r>
      <w:r w:rsidR="009728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72864">
        <w:rPr>
          <w:rFonts w:ascii="Times New Roman" w:hAnsi="Times New Roman" w:cs="Times New Roman"/>
          <w:b/>
          <w:bCs/>
          <w:sz w:val="28"/>
          <w:szCs w:val="28"/>
        </w:rPr>
        <w:t>Кабінету Міністрів України</w:t>
      </w:r>
    </w:p>
    <w:p w14:paraId="25E7538D" w14:textId="4091D115" w:rsidR="00F602F8" w:rsidRDefault="00DF116F" w:rsidP="00B039A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Кутської селищної </w:t>
      </w:r>
      <w:r w:rsidR="005470D6" w:rsidRPr="005470D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470D6" w:rsidRPr="00300584">
        <w:rPr>
          <w:rFonts w:ascii="Times New Roman" w:hAnsi="Times New Roman" w:cs="Times New Roman"/>
          <w:b/>
          <w:bCs/>
          <w:sz w:val="28"/>
          <w:szCs w:val="28"/>
        </w:rPr>
        <w:t>ради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Косівського району Івано-Франківської області</w:t>
      </w:r>
    </w:p>
    <w:p w14:paraId="35E45940" w14:textId="39E4F0BA" w:rsidR="005470D6" w:rsidRPr="00972864" w:rsidRDefault="00481937" w:rsidP="001A5F06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щодо </w:t>
      </w:r>
      <w:r w:rsidRPr="00481937">
        <w:rPr>
          <w:rFonts w:ascii="Times New Roman" w:hAnsi="Times New Roman" w:cs="Times New Roman"/>
          <w:b/>
          <w:bCs/>
          <w:sz w:val="28"/>
          <w:szCs w:val="28"/>
        </w:rPr>
        <w:t>повного фінансування з державного бюджету оплат</w:t>
      </w:r>
      <w:r w:rsidR="0025267E">
        <w:rPr>
          <w:rFonts w:ascii="Times New Roman" w:hAnsi="Times New Roman" w:cs="Times New Roman"/>
          <w:b/>
          <w:bCs/>
          <w:sz w:val="28"/>
          <w:szCs w:val="28"/>
        </w:rPr>
        <w:t xml:space="preserve">и праці педагогічних </w:t>
      </w:r>
      <w:r w:rsidRPr="00481937">
        <w:rPr>
          <w:rFonts w:ascii="Times New Roman" w:hAnsi="Times New Roman" w:cs="Times New Roman"/>
          <w:b/>
          <w:bCs/>
          <w:sz w:val="28"/>
          <w:szCs w:val="28"/>
        </w:rPr>
        <w:t>працівників</w:t>
      </w:r>
    </w:p>
    <w:p w14:paraId="19552F4D" w14:textId="07AA15D2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Кабінет Міністрів України ухвалив підвищення посадових окладів</w:t>
      </w:r>
      <w:r w:rsidR="0025267E">
        <w:rPr>
          <w:rFonts w:ascii="Times New Roman" w:hAnsi="Times New Roman" w:cs="Times New Roman"/>
          <w:sz w:val="28"/>
          <w:szCs w:val="28"/>
        </w:rPr>
        <w:t xml:space="preserve"> (тарифних ставок)  педагогічним працівникам</w:t>
      </w:r>
      <w:r w:rsidRPr="00300584">
        <w:rPr>
          <w:rFonts w:ascii="Times New Roman" w:hAnsi="Times New Roman" w:cs="Times New Roman"/>
          <w:sz w:val="28"/>
          <w:szCs w:val="28"/>
        </w:rPr>
        <w:t xml:space="preserve"> постановою Кабінету Міністрів Ук</w:t>
      </w:r>
      <w:r w:rsidR="0025267E">
        <w:rPr>
          <w:rFonts w:ascii="Times New Roman" w:hAnsi="Times New Roman" w:cs="Times New Roman"/>
          <w:sz w:val="28"/>
          <w:szCs w:val="28"/>
        </w:rPr>
        <w:t xml:space="preserve">раїни від 26 грудня 2025 року № </w:t>
      </w:r>
      <w:r w:rsidRPr="00300584">
        <w:rPr>
          <w:rFonts w:ascii="Times New Roman" w:hAnsi="Times New Roman" w:cs="Times New Roman"/>
          <w:sz w:val="28"/>
          <w:szCs w:val="28"/>
        </w:rPr>
        <w:t>1749 «Деякі питання оплати праці педагогічних і науково-педагогічних працівників», не передбачивши для їх реалізації коштів з Державного бюджету України.</w:t>
      </w:r>
    </w:p>
    <w:p w14:paraId="6397F412" w14:textId="6AC804FA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На момент ухвалення постанов</w:t>
      </w:r>
      <w:r w:rsidR="0025267E">
        <w:rPr>
          <w:rFonts w:ascii="Times New Roman" w:hAnsi="Times New Roman" w:cs="Times New Roman"/>
          <w:sz w:val="28"/>
          <w:szCs w:val="28"/>
        </w:rPr>
        <w:t>и</w:t>
      </w:r>
      <w:r w:rsidRPr="00300584">
        <w:rPr>
          <w:rFonts w:ascii="Times New Roman" w:hAnsi="Times New Roman" w:cs="Times New Roman"/>
          <w:sz w:val="28"/>
          <w:szCs w:val="28"/>
        </w:rPr>
        <w:t xml:space="preserve"> Кабінету Мініс</w:t>
      </w:r>
      <w:r w:rsidR="0025267E">
        <w:rPr>
          <w:rFonts w:ascii="Times New Roman" w:hAnsi="Times New Roman" w:cs="Times New Roman"/>
          <w:sz w:val="28"/>
          <w:szCs w:val="28"/>
        </w:rPr>
        <w:t>трів України бюджет Кутської селищної територіальної громади на 2026 рік вже був затверджений</w:t>
      </w:r>
      <w:r w:rsidRPr="00300584">
        <w:rPr>
          <w:rFonts w:ascii="Times New Roman" w:hAnsi="Times New Roman" w:cs="Times New Roman"/>
          <w:sz w:val="28"/>
          <w:szCs w:val="28"/>
        </w:rPr>
        <w:t>, відповідно додаткове фінансове навантаження від підвищення посадових окл</w:t>
      </w:r>
      <w:r w:rsidR="0025267E">
        <w:rPr>
          <w:rFonts w:ascii="Times New Roman" w:hAnsi="Times New Roman" w:cs="Times New Roman"/>
          <w:sz w:val="28"/>
          <w:szCs w:val="28"/>
        </w:rPr>
        <w:t>адів може розбалансувати бюджет територіальної</w:t>
      </w:r>
      <w:r w:rsidRPr="00300584">
        <w:rPr>
          <w:rFonts w:ascii="Times New Roman" w:hAnsi="Times New Roman" w:cs="Times New Roman"/>
          <w:sz w:val="28"/>
          <w:szCs w:val="28"/>
        </w:rPr>
        <w:t xml:space="preserve"> громад</w:t>
      </w:r>
      <w:r w:rsidR="0025267E">
        <w:rPr>
          <w:rFonts w:ascii="Times New Roman" w:hAnsi="Times New Roman" w:cs="Times New Roman"/>
          <w:sz w:val="28"/>
          <w:szCs w:val="28"/>
        </w:rPr>
        <w:t>и</w:t>
      </w:r>
      <w:r w:rsidRPr="00300584">
        <w:rPr>
          <w:rFonts w:ascii="Times New Roman" w:hAnsi="Times New Roman" w:cs="Times New Roman"/>
          <w:sz w:val="28"/>
          <w:szCs w:val="28"/>
        </w:rPr>
        <w:t xml:space="preserve"> і створити ризик недофінансування інших важливих програм і послуг.</w:t>
      </w:r>
    </w:p>
    <w:p w14:paraId="577B47C1" w14:textId="06CA19D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Підвищення посадових окладів</w:t>
      </w:r>
      <w:r w:rsidR="0025267E">
        <w:rPr>
          <w:rFonts w:ascii="Times New Roman" w:hAnsi="Times New Roman" w:cs="Times New Roman"/>
          <w:sz w:val="28"/>
          <w:szCs w:val="28"/>
        </w:rPr>
        <w:t xml:space="preserve"> (тарифних ставок) педагогічних працівників,</w:t>
      </w:r>
      <w:r w:rsidR="0025267E" w:rsidRPr="0025267E">
        <w:rPr>
          <w:rFonts w:ascii="Times New Roman" w:hAnsi="Times New Roman" w:cs="Times New Roman"/>
          <w:sz w:val="28"/>
          <w:szCs w:val="28"/>
        </w:rPr>
        <w:t xml:space="preserve"> </w:t>
      </w:r>
      <w:r w:rsidR="0025267E" w:rsidRPr="00300584">
        <w:rPr>
          <w:rFonts w:ascii="Times New Roman" w:hAnsi="Times New Roman" w:cs="Times New Roman"/>
          <w:sz w:val="28"/>
          <w:szCs w:val="28"/>
        </w:rPr>
        <w:t>зокрема закладів дошкільної та позашкільної освіти,</w:t>
      </w:r>
      <w:r w:rsidR="0025267E">
        <w:rPr>
          <w:rFonts w:ascii="Times New Roman" w:hAnsi="Times New Roman" w:cs="Times New Roman"/>
          <w:sz w:val="28"/>
          <w:szCs w:val="28"/>
        </w:rPr>
        <w:t xml:space="preserve"> на 40 відсотків</w:t>
      </w:r>
      <w:r w:rsidRPr="00300584">
        <w:rPr>
          <w:rFonts w:ascii="Times New Roman" w:hAnsi="Times New Roman" w:cs="Times New Roman"/>
          <w:sz w:val="28"/>
          <w:szCs w:val="28"/>
        </w:rPr>
        <w:t xml:space="preserve">, як </w:t>
      </w:r>
      <w:r w:rsidR="0025267E">
        <w:rPr>
          <w:rFonts w:ascii="Times New Roman" w:hAnsi="Times New Roman" w:cs="Times New Roman"/>
          <w:sz w:val="28"/>
          <w:szCs w:val="28"/>
        </w:rPr>
        <w:t>це передбачено постановою № 1749</w:t>
      </w:r>
      <w:r w:rsidR="00556442">
        <w:rPr>
          <w:rFonts w:ascii="Times New Roman" w:hAnsi="Times New Roman" w:cs="Times New Roman"/>
          <w:sz w:val="28"/>
          <w:szCs w:val="28"/>
        </w:rPr>
        <w:t>.</w:t>
      </w:r>
    </w:p>
    <w:p w14:paraId="5B7533EB" w14:textId="3584B614" w:rsidR="00300584" w:rsidRPr="00300584" w:rsidRDefault="0025267E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бюджету Кутської селищної </w:t>
      </w:r>
      <w:r w:rsidR="00300584" w:rsidRPr="00300584">
        <w:rPr>
          <w:rFonts w:ascii="Times New Roman" w:hAnsi="Times New Roman" w:cs="Times New Roman"/>
          <w:sz w:val="28"/>
          <w:szCs w:val="28"/>
        </w:rPr>
        <w:t>територіальної громади створюється додаткове фінансов</w:t>
      </w:r>
      <w:r>
        <w:rPr>
          <w:rFonts w:ascii="Times New Roman" w:hAnsi="Times New Roman" w:cs="Times New Roman"/>
          <w:sz w:val="28"/>
          <w:szCs w:val="28"/>
        </w:rPr>
        <w:t>е наванта</w:t>
      </w:r>
      <w:r w:rsidR="004D7699">
        <w:rPr>
          <w:rFonts w:ascii="Times New Roman" w:hAnsi="Times New Roman" w:cs="Times New Roman"/>
          <w:sz w:val="28"/>
          <w:szCs w:val="28"/>
        </w:rPr>
        <w:t xml:space="preserve">ження в сумі </w:t>
      </w:r>
      <w:r w:rsidR="00BA55F6" w:rsidRPr="00BA55F6">
        <w:rPr>
          <w:rFonts w:ascii="Times New Roman" w:hAnsi="Times New Roman" w:cs="Times New Roman"/>
          <w:sz w:val="28"/>
          <w:szCs w:val="28"/>
        </w:rPr>
        <w:t xml:space="preserve">5 мільйонів 400 тисяч </w:t>
      </w:r>
      <w:r w:rsidR="00300584" w:rsidRPr="00300584">
        <w:rPr>
          <w:rFonts w:ascii="Times New Roman" w:hAnsi="Times New Roman" w:cs="Times New Roman"/>
          <w:sz w:val="28"/>
          <w:szCs w:val="28"/>
        </w:rPr>
        <w:t>гривень, що без передбачення додаткових коштів з Державного бюджету України може призвести до таких негативних наслідків:</w:t>
      </w:r>
    </w:p>
    <w:p w14:paraId="3A55B4C2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скорочення чисельності працівників;</w:t>
      </w:r>
    </w:p>
    <w:p w14:paraId="05045005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збільшення навантаження на персонал;</w:t>
      </w:r>
    </w:p>
    <w:p w14:paraId="117E859E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переведення працівників на неповний робочий час;</w:t>
      </w:r>
    </w:p>
    <w:p w14:paraId="3DD8C1E9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створення нерівних умов оплати праці між працівниками різних галузей;</w:t>
      </w:r>
    </w:p>
    <w:p w14:paraId="3F93D45F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погіршення якості освітніх та соціальних послуг.</w:t>
      </w:r>
    </w:p>
    <w:p w14:paraId="33CAC05E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 xml:space="preserve">Відповідно до статті 142 Конституції України витрати органів місцевого самоврядування, що виникають унаслідок рішень органів державної влади, підлягають компенсації державою. </w:t>
      </w:r>
    </w:p>
    <w:p w14:paraId="0D550F5D" w14:textId="1B58E97D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 xml:space="preserve">З огляду на викладене та з метою реального підвищення рівня оплати </w:t>
      </w:r>
      <w:r w:rsidR="00305785">
        <w:rPr>
          <w:rFonts w:ascii="Times New Roman" w:hAnsi="Times New Roman" w:cs="Times New Roman"/>
          <w:sz w:val="28"/>
          <w:szCs w:val="28"/>
        </w:rPr>
        <w:t xml:space="preserve">праці педагогічних </w:t>
      </w:r>
      <w:r w:rsidRPr="00300584">
        <w:rPr>
          <w:rFonts w:ascii="Times New Roman" w:hAnsi="Times New Roman" w:cs="Times New Roman"/>
          <w:sz w:val="28"/>
          <w:szCs w:val="28"/>
        </w:rPr>
        <w:t>працівників, а також недопущення негативних соціально-економічних наслідків, просимо:</w:t>
      </w:r>
    </w:p>
    <w:p w14:paraId="21FC22BC" w14:textId="4E415CD6" w:rsidR="00481937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забезпечити з Державного бюджету України фінансування видатків</w:t>
      </w:r>
      <w:r w:rsidR="00305785">
        <w:rPr>
          <w:rFonts w:ascii="Times New Roman" w:hAnsi="Times New Roman" w:cs="Times New Roman"/>
          <w:sz w:val="28"/>
          <w:szCs w:val="28"/>
        </w:rPr>
        <w:t xml:space="preserve"> на підвищення оплати праці </w:t>
      </w:r>
      <w:r w:rsidRPr="00300584">
        <w:rPr>
          <w:rFonts w:ascii="Times New Roman" w:hAnsi="Times New Roman" w:cs="Times New Roman"/>
          <w:sz w:val="28"/>
          <w:szCs w:val="28"/>
        </w:rPr>
        <w:t>педа</w:t>
      </w:r>
      <w:r w:rsidR="00305785">
        <w:rPr>
          <w:rFonts w:ascii="Times New Roman" w:hAnsi="Times New Roman" w:cs="Times New Roman"/>
          <w:sz w:val="28"/>
          <w:szCs w:val="28"/>
        </w:rPr>
        <w:t xml:space="preserve">гогічних </w:t>
      </w:r>
      <w:r w:rsidRPr="00300584">
        <w:rPr>
          <w:rFonts w:ascii="Times New Roman" w:hAnsi="Times New Roman" w:cs="Times New Roman"/>
          <w:sz w:val="28"/>
          <w:szCs w:val="28"/>
        </w:rPr>
        <w:t>працівників закладів та установ дошкіль</w:t>
      </w:r>
      <w:r w:rsidR="00305785">
        <w:rPr>
          <w:rFonts w:ascii="Times New Roman" w:hAnsi="Times New Roman" w:cs="Times New Roman"/>
          <w:sz w:val="28"/>
          <w:szCs w:val="28"/>
        </w:rPr>
        <w:t xml:space="preserve">ної та позашкільної </w:t>
      </w:r>
      <w:r w:rsidRPr="00300584">
        <w:rPr>
          <w:rFonts w:ascii="Times New Roman" w:hAnsi="Times New Roman" w:cs="Times New Roman"/>
          <w:sz w:val="28"/>
          <w:szCs w:val="28"/>
        </w:rPr>
        <w:t>освіти, встановлене рішеннями Кабінету Міністрів України.</w:t>
      </w:r>
    </w:p>
    <w:p w14:paraId="3F49F921" w14:textId="77777777" w:rsidR="00BA55F6" w:rsidRDefault="00BA55F6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761EDFB" w14:textId="1032CEF7" w:rsidR="00DF116F" w:rsidRPr="00DF116F" w:rsidRDefault="00DF116F" w:rsidP="00413FD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F116F">
        <w:rPr>
          <w:rFonts w:ascii="Times New Roman" w:hAnsi="Times New Roman" w:cs="Times New Roman"/>
          <w:b/>
          <w:sz w:val="28"/>
          <w:szCs w:val="28"/>
        </w:rPr>
        <w:t xml:space="preserve">Секретар селищної ради                                  </w:t>
      </w:r>
      <w:r w:rsidR="00413FD1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bookmarkStart w:id="0" w:name="_GoBack"/>
      <w:bookmarkEnd w:id="0"/>
      <w:r w:rsidRPr="00DF116F">
        <w:rPr>
          <w:rFonts w:ascii="Times New Roman" w:hAnsi="Times New Roman" w:cs="Times New Roman"/>
          <w:b/>
          <w:sz w:val="28"/>
          <w:szCs w:val="28"/>
        </w:rPr>
        <w:t>Сергій КОЛОТИЛО</w:t>
      </w:r>
    </w:p>
    <w:sectPr w:rsidR="00DF116F" w:rsidRPr="00DF116F" w:rsidSect="0030578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B62BF8"/>
    <w:multiLevelType w:val="multilevel"/>
    <w:tmpl w:val="F7CA8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2663B2"/>
    <w:multiLevelType w:val="hybridMultilevel"/>
    <w:tmpl w:val="C5E8DC6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0E4602"/>
    <w:multiLevelType w:val="hybridMultilevel"/>
    <w:tmpl w:val="FA4031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722FF6"/>
    <w:multiLevelType w:val="multilevel"/>
    <w:tmpl w:val="6058A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8E20CE"/>
    <w:multiLevelType w:val="hybridMultilevel"/>
    <w:tmpl w:val="411AEB96"/>
    <w:lvl w:ilvl="0" w:tplc="9328CD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B67D19"/>
    <w:multiLevelType w:val="multilevel"/>
    <w:tmpl w:val="EEE2D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020CE6"/>
    <w:multiLevelType w:val="hybridMultilevel"/>
    <w:tmpl w:val="3E42C3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989"/>
    <w:rsid w:val="00001AF0"/>
    <w:rsid w:val="00006774"/>
    <w:rsid w:val="0006012B"/>
    <w:rsid w:val="000A7F0B"/>
    <w:rsid w:val="000C686A"/>
    <w:rsid w:val="000E40FB"/>
    <w:rsid w:val="00153789"/>
    <w:rsid w:val="001A5F06"/>
    <w:rsid w:val="001E67BE"/>
    <w:rsid w:val="0020716D"/>
    <w:rsid w:val="00222732"/>
    <w:rsid w:val="00252663"/>
    <w:rsid w:val="0025267E"/>
    <w:rsid w:val="00263BF6"/>
    <w:rsid w:val="00276DCC"/>
    <w:rsid w:val="002F25B1"/>
    <w:rsid w:val="00300584"/>
    <w:rsid w:val="00305785"/>
    <w:rsid w:val="0030607F"/>
    <w:rsid w:val="00353440"/>
    <w:rsid w:val="00355157"/>
    <w:rsid w:val="00374A21"/>
    <w:rsid w:val="0039428B"/>
    <w:rsid w:val="00407EF3"/>
    <w:rsid w:val="00413FD1"/>
    <w:rsid w:val="00415BF0"/>
    <w:rsid w:val="00467F37"/>
    <w:rsid w:val="00470AA6"/>
    <w:rsid w:val="00481937"/>
    <w:rsid w:val="004A791D"/>
    <w:rsid w:val="004D7699"/>
    <w:rsid w:val="005036AC"/>
    <w:rsid w:val="00530ACD"/>
    <w:rsid w:val="00535995"/>
    <w:rsid w:val="005470D6"/>
    <w:rsid w:val="00556442"/>
    <w:rsid w:val="00557A8A"/>
    <w:rsid w:val="005648B3"/>
    <w:rsid w:val="005A7E18"/>
    <w:rsid w:val="005C144F"/>
    <w:rsid w:val="005D4A15"/>
    <w:rsid w:val="005E5101"/>
    <w:rsid w:val="0061556D"/>
    <w:rsid w:val="0062723C"/>
    <w:rsid w:val="006717CA"/>
    <w:rsid w:val="0067758E"/>
    <w:rsid w:val="006833E3"/>
    <w:rsid w:val="006B08E4"/>
    <w:rsid w:val="006B3EDA"/>
    <w:rsid w:val="00797989"/>
    <w:rsid w:val="007B045F"/>
    <w:rsid w:val="00852E7D"/>
    <w:rsid w:val="00857FAC"/>
    <w:rsid w:val="00874BD6"/>
    <w:rsid w:val="00907082"/>
    <w:rsid w:val="00952AED"/>
    <w:rsid w:val="00972864"/>
    <w:rsid w:val="009728CB"/>
    <w:rsid w:val="00976BD5"/>
    <w:rsid w:val="00985F82"/>
    <w:rsid w:val="009F5FD4"/>
    <w:rsid w:val="00A03D4F"/>
    <w:rsid w:val="00A34F77"/>
    <w:rsid w:val="00A4027C"/>
    <w:rsid w:val="00A859C8"/>
    <w:rsid w:val="00AB7DCD"/>
    <w:rsid w:val="00AF6F9A"/>
    <w:rsid w:val="00B039A8"/>
    <w:rsid w:val="00B15983"/>
    <w:rsid w:val="00B2729F"/>
    <w:rsid w:val="00B94670"/>
    <w:rsid w:val="00B96C02"/>
    <w:rsid w:val="00BA55F6"/>
    <w:rsid w:val="00C60C93"/>
    <w:rsid w:val="00C96ABD"/>
    <w:rsid w:val="00D226BA"/>
    <w:rsid w:val="00D40D56"/>
    <w:rsid w:val="00D42661"/>
    <w:rsid w:val="00D65D98"/>
    <w:rsid w:val="00D83B9B"/>
    <w:rsid w:val="00DE7598"/>
    <w:rsid w:val="00DF116F"/>
    <w:rsid w:val="00E00E35"/>
    <w:rsid w:val="00E43BD4"/>
    <w:rsid w:val="00E53B80"/>
    <w:rsid w:val="00EA1FC9"/>
    <w:rsid w:val="00EC4F7A"/>
    <w:rsid w:val="00F07A1F"/>
    <w:rsid w:val="00F602F8"/>
    <w:rsid w:val="00F834FA"/>
    <w:rsid w:val="00F8630D"/>
    <w:rsid w:val="00F954E3"/>
    <w:rsid w:val="00FA6197"/>
    <w:rsid w:val="00FE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9BE59"/>
  <w15:chartTrackingRefBased/>
  <w15:docId w15:val="{868F6ADA-7234-47BC-9EEC-E5BF29423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979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79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9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79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79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79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79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79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79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79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979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979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9798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9798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9798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9798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9798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9798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979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797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79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979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979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9798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9798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9798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979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9798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9798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DE759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E7598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6155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15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2252</Words>
  <Characters>1284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Ярослав Рабошук</dc:creator>
  <cp:keywords/>
  <dc:description/>
  <cp:lastModifiedBy>Сергій</cp:lastModifiedBy>
  <cp:revision>2</cp:revision>
  <cp:lastPrinted>2026-02-04T12:37:00Z</cp:lastPrinted>
  <dcterms:created xsi:type="dcterms:W3CDTF">2026-02-04T13:51:00Z</dcterms:created>
  <dcterms:modified xsi:type="dcterms:W3CDTF">2026-02-04T13:51:00Z</dcterms:modified>
</cp:coreProperties>
</file>