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FC" w:rsidRPr="00AC61FC" w:rsidRDefault="000E2AAC" w:rsidP="000E2AAC">
      <w:pPr>
        <w:suppressAutoHyphens/>
        <w:autoSpaceDN w:val="0"/>
        <w:spacing w:line="240" w:lineRule="auto"/>
        <w:ind w:right="-426"/>
        <w:textAlignment w:val="baseline"/>
        <w:rPr>
          <w:rFonts w:ascii="Calibri" w:eastAsia="Times New Roman" w:hAnsi="Calibri" w:cs="Times New Roman"/>
          <w:b/>
          <w:sz w:val="16"/>
          <w:szCs w:val="16"/>
          <w:lang w:val="ru-RU" w:eastAsia="ru-RU"/>
        </w:rPr>
      </w:pPr>
      <w:r>
        <w:rPr>
          <w:rFonts w:ascii="Calibri" w:eastAsia="Times New Roman" w:hAnsi="Calibri" w:cs="Times New Roman"/>
          <w:b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</w:t>
      </w:r>
      <w:r w:rsidR="00AC61FC" w:rsidRPr="00AC61FC">
        <w:rPr>
          <w:rFonts w:ascii="Jeka" w:eastAsia="Times New Roman" w:hAnsi="Jeka" w:cs="Times New Roman"/>
          <w:b/>
          <w:noProof/>
          <w:sz w:val="16"/>
          <w:szCs w:val="16"/>
          <w:lang w:val="uk-UA"/>
        </w:rPr>
        <w:drawing>
          <wp:inline distT="0" distB="0" distL="0" distR="0" wp14:anchorId="01285DC0" wp14:editId="04A136EA">
            <wp:extent cx="504825" cy="628650"/>
            <wp:effectExtent l="0" t="0" r="9525" b="0"/>
            <wp:docPr id="2" name="Рисунок 2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FC" w:rsidRPr="00AC61FC" w:rsidRDefault="00AC61FC" w:rsidP="00AC61FC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C61F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 К Р А Ї Н А</w:t>
      </w:r>
    </w:p>
    <w:p w:rsidR="00AC61FC" w:rsidRPr="00AC61FC" w:rsidRDefault="00AC61FC" w:rsidP="00AC61FC">
      <w:pPr>
        <w:keepNext/>
        <w:suppressAutoHyphens/>
        <w:autoSpaceDN w:val="0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C61F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КУТСЬКА  СЕЛИЩНА  РАДА</w:t>
      </w:r>
    </w:p>
    <w:p w:rsidR="00AC61FC" w:rsidRPr="00AC61FC" w:rsidRDefault="00AC61FC" w:rsidP="00AC61FC">
      <w:pPr>
        <w:keepNext/>
        <w:suppressAutoHyphens/>
        <w:autoSpaceDN w:val="0"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C61F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КОСІВСЬКОГО РАЙОНУ ІВАНО-ФРАНКІВСЬКОЇ ОБЛАСТІ</w:t>
      </w:r>
    </w:p>
    <w:p w:rsidR="00AC61FC" w:rsidRPr="00AC61FC" w:rsidRDefault="00AC61FC" w:rsidP="00AC61FC">
      <w:pPr>
        <w:keepNext/>
        <w:suppressAutoHyphens/>
        <w:autoSpaceDN w:val="0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C61F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VIII</w:t>
      </w:r>
      <w:r w:rsidRPr="00AC61F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ДЕМОКРАТИЧНОГО СКЛИКАННЯ</w:t>
      </w:r>
    </w:p>
    <w:p w:rsidR="00AC61FC" w:rsidRPr="00AC61FC" w:rsidRDefault="00A80D23" w:rsidP="00AC61FC">
      <w:pPr>
        <w:keepNext/>
        <w:suppressAutoHyphens/>
        <w:autoSpaceDN w:val="0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ДВАНАДЦЯТА СЕСІЯ</w:t>
      </w:r>
    </w:p>
    <w:p w:rsidR="00AC61FC" w:rsidRPr="00AC61FC" w:rsidRDefault="0000161C" w:rsidP="00AC61FC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РІШЕННЯ №4</w:t>
      </w:r>
      <w:r w:rsidR="000B1D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-12</w:t>
      </w:r>
      <w:r w:rsidR="00AC61FC" w:rsidRPr="00AC61F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/2021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AC61FC" w:rsidRPr="00AC61FC" w:rsidRDefault="00AC61FC" w:rsidP="00AC61FC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61FC" w:rsidRPr="000B1D64" w:rsidRDefault="001C3861" w:rsidP="00AC61FC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B1D6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«28</w:t>
      </w:r>
      <w:r w:rsidR="00AC61FC" w:rsidRPr="000B1D6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  <w:r w:rsidRPr="000B1D6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жовтня </w:t>
      </w:r>
      <w:r w:rsidR="00AC61FC" w:rsidRPr="000B1D6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2021 року                                                         </w:t>
      </w:r>
      <w:r w:rsidR="000B1D6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</w:t>
      </w:r>
      <w:r w:rsidR="000E2AA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</w:t>
      </w:r>
      <w:r w:rsidR="00AC61FC" w:rsidRPr="000B1D6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с-ще Кути</w:t>
      </w:r>
    </w:p>
    <w:p w:rsidR="00AC61FC" w:rsidRPr="00AC61FC" w:rsidRDefault="00AC61FC" w:rsidP="00AC61FC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lang w:val="uk-UA" w:eastAsia="ru-RU"/>
        </w:rPr>
      </w:pPr>
    </w:p>
    <w:p w:rsidR="000E2AAC" w:rsidRDefault="00AC61FC" w:rsidP="00AC61F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A80D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Про затвердження Положення </w:t>
      </w:r>
    </w:p>
    <w:p w:rsidR="00AC61FC" w:rsidRPr="00A80D23" w:rsidRDefault="000E2AAC" w:rsidP="00AC61F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>про г</w:t>
      </w:r>
      <w:r w:rsidR="00AC61FC" w:rsidRPr="00A80D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>ромадський бюджет</w:t>
      </w:r>
    </w:p>
    <w:p w:rsidR="00AC61FC" w:rsidRPr="00A80D23" w:rsidRDefault="00AC61FC" w:rsidP="00AC61F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80D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>Кутської територіальної громади</w:t>
      </w:r>
    </w:p>
    <w:p w:rsidR="00D5059F" w:rsidRPr="00A80D23" w:rsidRDefault="003C5455">
      <w:pPr>
        <w:rPr>
          <w:rFonts w:ascii="Times New Roman" w:eastAsia="Times New Roman" w:hAnsi="Times New Roman" w:cs="Times New Roman"/>
          <w:sz w:val="28"/>
          <w:szCs w:val="28"/>
        </w:rPr>
      </w:pPr>
      <w:r w:rsidRPr="00A80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73D2" w:rsidRDefault="003C5455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23">
        <w:rPr>
          <w:rFonts w:ascii="Times New Roman" w:eastAsia="Times New Roman" w:hAnsi="Times New Roman" w:cs="Times New Roman"/>
          <w:sz w:val="28"/>
          <w:szCs w:val="28"/>
        </w:rPr>
        <w:t xml:space="preserve">З метою інтенсифікації місцевої демократії, розвитку участі в </w:t>
      </w:r>
      <w:r w:rsidR="00AC61FC" w:rsidRPr="00A80D23">
        <w:rPr>
          <w:rFonts w:ascii="Times New Roman" w:eastAsia="Times New Roman" w:hAnsi="Times New Roman" w:cs="Times New Roman"/>
          <w:sz w:val="28"/>
          <w:szCs w:val="28"/>
          <w:lang w:val="uk-UA"/>
        </w:rPr>
        <w:t>Кутській територіальній</w:t>
      </w:r>
      <w:r w:rsidR="008B73D2">
        <w:rPr>
          <w:rFonts w:ascii="Times New Roman" w:eastAsia="Times New Roman" w:hAnsi="Times New Roman" w:cs="Times New Roman"/>
          <w:sz w:val="28"/>
          <w:szCs w:val="28"/>
        </w:rPr>
        <w:t xml:space="preserve"> громаді, керуючись </w:t>
      </w:r>
      <w:proofErr w:type="spellStart"/>
      <w:r w:rsidR="008B73D2">
        <w:rPr>
          <w:rFonts w:ascii="Times New Roman" w:eastAsia="Times New Roman" w:hAnsi="Times New Roman" w:cs="Times New Roman"/>
          <w:sz w:val="28"/>
          <w:szCs w:val="28"/>
        </w:rPr>
        <w:t>статт</w:t>
      </w:r>
      <w:proofErr w:type="spellEnd"/>
      <w:r w:rsidR="008B7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ями </w:t>
      </w:r>
      <w:r w:rsidR="008B73D2">
        <w:rPr>
          <w:rFonts w:ascii="Times New Roman" w:eastAsia="Times New Roman" w:hAnsi="Times New Roman" w:cs="Times New Roman"/>
          <w:sz w:val="28"/>
          <w:szCs w:val="28"/>
        </w:rPr>
        <w:t xml:space="preserve">3 та </w:t>
      </w:r>
      <w:r w:rsidRPr="00A80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 </w:t>
      </w:r>
      <w:r w:rsidRPr="00A80D23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 w:rsidR="008B7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 рекомендацію постійної депутатської комісії</w:t>
      </w:r>
      <w:r w:rsidRPr="00A80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3D2" w:rsidRPr="00A80D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  <w:t>селищної ради з питань бюджету,  фінансів, планування соціально-економічного розвитку, підприємницької діяльності, інвестицій та міжнародного співробітництва</w:t>
      </w:r>
      <w:r w:rsidR="008B73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  <w:t xml:space="preserve">, </w:t>
      </w:r>
      <w:proofErr w:type="spellStart"/>
      <w:r w:rsidR="00AC61FC" w:rsidRPr="00A80D23">
        <w:rPr>
          <w:rFonts w:ascii="Times New Roman" w:eastAsia="Times New Roman" w:hAnsi="Times New Roman" w:cs="Times New Roman"/>
          <w:sz w:val="28"/>
          <w:szCs w:val="28"/>
          <w:lang w:val="uk-UA"/>
        </w:rPr>
        <w:t>Кутська</w:t>
      </w:r>
      <w:proofErr w:type="spellEnd"/>
      <w:r w:rsidR="00AC61FC" w:rsidRPr="00A80D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</w:t>
      </w:r>
      <w:r w:rsidRPr="00A80D23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D5059F" w:rsidRPr="00A80D23" w:rsidRDefault="003C5455" w:rsidP="008B73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D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059F" w:rsidRDefault="003C545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D23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A80D23" w:rsidRPr="00A80D23" w:rsidRDefault="00A80D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01E" w:rsidRDefault="003C5455" w:rsidP="00E1601E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80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CD4" w:rsidRPr="00A80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1.  </w:t>
      </w:r>
      <w:r w:rsidR="000B1D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8B73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АТВЕРДИТИ</w:t>
      </w:r>
      <w:r w:rsidR="00E160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1D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 про г</w:t>
      </w:r>
      <w:r w:rsidR="00AC61FC" w:rsidRPr="00A80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ромадський бюджет Кутської територіальної громади (додається).</w:t>
      </w:r>
    </w:p>
    <w:p w:rsidR="00AC61FC" w:rsidRPr="00A80D23" w:rsidRDefault="00A42B05" w:rsidP="00E1601E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AC61FC" w:rsidRPr="00A80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Обсяг коштів громадського бюджету на кожен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наступний рік може визначатись  у встановленому порядку</w:t>
      </w:r>
      <w:r w:rsidR="00AC61FC" w:rsidRPr="00A80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E2AAC" w:rsidRDefault="00A42B05" w:rsidP="000E2A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AC61FC" w:rsidRPr="00A80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AC61FC" w:rsidRPr="00A80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заступника селищного голови</w:t>
      </w:r>
      <w:r w:rsidR="00A80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Анатолія КІЩУКА</w:t>
      </w:r>
      <w:r w:rsidR="00AC61FC" w:rsidRPr="00A80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постійну </w:t>
      </w:r>
      <w:r w:rsidR="00AC61FC" w:rsidRPr="00A80D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  <w:t>комісію селищної ради з питань бюджету,  фінансів, планування соціально-економічного розвитку, підприємницької діяльності, інвестицій та міжнародного співробітництва</w:t>
      </w:r>
      <w:r w:rsidR="000E2A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  <w:t xml:space="preserve"> (Петро ЦИКАЛЯК).                                                                             </w:t>
      </w:r>
    </w:p>
    <w:p w:rsidR="000E2AAC" w:rsidRDefault="000E2AAC" w:rsidP="000E2A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</w:pPr>
    </w:p>
    <w:p w:rsidR="000E2AAC" w:rsidRDefault="000E2AAC" w:rsidP="000E2A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E2AAC" w:rsidRDefault="000E2AAC" w:rsidP="000E2A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32F13" w:rsidRPr="000E2AAC" w:rsidRDefault="00432F13" w:rsidP="000E2A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</w:pPr>
      <w:r w:rsidRPr="00A80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Селищний голова                                     </w:t>
      </w:r>
      <w:r w:rsidR="000E2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</w:t>
      </w:r>
      <w:r w:rsidRPr="00A80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Дмитро ПАВЛЮК</w:t>
      </w:r>
    </w:p>
    <w:p w:rsidR="000E2AAC" w:rsidRDefault="000E2AAC" w:rsidP="00A80D23">
      <w:pPr>
        <w:spacing w:line="240" w:lineRule="auto"/>
        <w:ind w:firstLine="513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42B05" w:rsidRDefault="00A42B05" w:rsidP="00A80D23">
      <w:pPr>
        <w:spacing w:line="240" w:lineRule="auto"/>
        <w:ind w:firstLine="513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42B05" w:rsidRDefault="00A42B05" w:rsidP="00A80D23">
      <w:pPr>
        <w:spacing w:line="240" w:lineRule="auto"/>
        <w:ind w:firstLine="513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42B05" w:rsidRDefault="00A42B05" w:rsidP="00A80D23">
      <w:pPr>
        <w:spacing w:line="240" w:lineRule="auto"/>
        <w:ind w:firstLine="513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42B05" w:rsidRDefault="00A42B05" w:rsidP="00A80D23">
      <w:pPr>
        <w:spacing w:line="240" w:lineRule="auto"/>
        <w:ind w:firstLine="513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0D23" w:rsidRPr="000B1D64" w:rsidRDefault="000B1D64" w:rsidP="00A80D23">
      <w:pPr>
        <w:spacing w:line="240" w:lineRule="auto"/>
        <w:ind w:firstLine="5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D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ЗА</w:t>
      </w:r>
      <w:r w:rsidR="00A80D23" w:rsidRPr="000B1D64">
        <w:rPr>
          <w:rFonts w:ascii="Times New Roman" w:eastAsia="Times New Roman" w:hAnsi="Times New Roman" w:cs="Times New Roman"/>
          <w:b/>
          <w:sz w:val="24"/>
          <w:szCs w:val="24"/>
        </w:rPr>
        <w:t>ТВЕРДЖЕНО</w:t>
      </w:r>
    </w:p>
    <w:p w:rsidR="00A80D23" w:rsidRPr="000B1D64" w:rsidRDefault="00A80D23" w:rsidP="00A80D23">
      <w:pPr>
        <w:spacing w:line="240" w:lineRule="auto"/>
        <w:ind w:left="5100" w:firstLine="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D64">
        <w:rPr>
          <w:rFonts w:ascii="Times New Roman" w:eastAsia="Times New Roman" w:hAnsi="Times New Roman" w:cs="Times New Roman"/>
          <w:b/>
          <w:sz w:val="24"/>
          <w:szCs w:val="24"/>
        </w:rPr>
        <w:t xml:space="preserve">Рішення </w:t>
      </w:r>
      <w:r w:rsidRPr="000B1D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дванадцятої </w:t>
      </w:r>
      <w:r w:rsidRPr="000B1D64">
        <w:rPr>
          <w:rFonts w:ascii="Times New Roman" w:eastAsia="Times New Roman" w:hAnsi="Times New Roman" w:cs="Times New Roman"/>
          <w:b/>
          <w:sz w:val="24"/>
          <w:szCs w:val="24"/>
        </w:rPr>
        <w:t xml:space="preserve">сесії </w:t>
      </w:r>
      <w:r w:rsidRPr="000B1D6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B1D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Кутської селищної </w:t>
      </w:r>
      <w:r w:rsidRPr="000B1D64">
        <w:rPr>
          <w:rFonts w:ascii="Times New Roman" w:eastAsia="Times New Roman" w:hAnsi="Times New Roman" w:cs="Times New Roman"/>
          <w:b/>
          <w:sz w:val="24"/>
          <w:szCs w:val="24"/>
        </w:rPr>
        <w:t>ради</w:t>
      </w:r>
      <w:r w:rsidR="002523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восьмого</w:t>
      </w:r>
      <w:r w:rsidRPr="000B1D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0D23" w:rsidRPr="000B1D64" w:rsidRDefault="002523CF" w:rsidP="00A80D23">
      <w:pPr>
        <w:spacing w:line="240" w:lineRule="auto"/>
        <w:ind w:left="5100" w:firstLine="3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демократичного скликання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«28» </w:t>
      </w:r>
      <w:r w:rsidR="00A80D23" w:rsidRPr="000B1D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жовтня 2021</w:t>
      </w:r>
      <w:r w:rsidR="00A80D23" w:rsidRPr="000B1D64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№</w:t>
      </w:r>
      <w:r w:rsidR="000016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A80D23" w:rsidRPr="000B1D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 w:rsidR="000016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</w:t>
      </w:r>
      <w:r w:rsidR="00A80D23" w:rsidRPr="000B1D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/2021</w:t>
      </w:r>
    </w:p>
    <w:p w:rsidR="00A80D23" w:rsidRDefault="00A80D23" w:rsidP="00A80D23">
      <w:pPr>
        <w:spacing w:line="240" w:lineRule="auto"/>
        <w:ind w:right="1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80D23" w:rsidRPr="00CC032C" w:rsidRDefault="00A80D23" w:rsidP="00A80D23">
      <w:pPr>
        <w:spacing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0D23" w:rsidRDefault="00A80D23" w:rsidP="00A80D23">
      <w:pPr>
        <w:spacing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Положення про громадський бюджет </w:t>
      </w:r>
    </w:p>
    <w:p w:rsidR="00A80D23" w:rsidRPr="004B7103" w:rsidRDefault="00A80D23" w:rsidP="00A80D23">
      <w:pPr>
        <w:spacing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Кутської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територіальн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громад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</w:p>
    <w:p w:rsidR="00A80D23" w:rsidRDefault="00A80D23" w:rsidP="00A80D23">
      <w:pPr>
        <w:spacing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Положення про громадський бюджет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(«Бюджет участі»)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523CF"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</w:t>
      </w:r>
      <w:r w:rsidR="002523CF">
        <w:rPr>
          <w:rFonts w:ascii="Times New Roman" w:eastAsia="Times New Roman" w:hAnsi="Times New Roman" w:cs="Times New Roman"/>
          <w:sz w:val="24"/>
          <w:szCs w:val="24"/>
        </w:rPr>
        <w:t xml:space="preserve">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(далі - Положення) визначає основні вимоги до організації і запровадження громадського бюджету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територіальній громаді, як інструменту підсилення місцевої демократії, що сприяє розвитку самоврядування, громадської активності та залученню жителів до участі в управлінні місцевими справами.</w:t>
      </w: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D23" w:rsidRDefault="00A80D23" w:rsidP="00A8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Визначення термінів </w:t>
      </w:r>
    </w:p>
    <w:p w:rsidR="00A80D23" w:rsidRDefault="00A80D23" w:rsidP="00A8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Громадський бюджет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процес взаємодії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селищної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 з громадськістю, направлений на включення жителів, які проживають на території громади, до прийняття рішень щодо розподілу частини бюджету громади, залучення їх до участі у бюджетному процесі та надання вільного доступу до інформації.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Координаційна рада з питань громадського бюджету </w:t>
      </w:r>
      <w:r>
        <w:rPr>
          <w:rFonts w:ascii="Times New Roman" w:eastAsia="Times New Roman" w:hAnsi="Times New Roman" w:cs="Times New Roman"/>
          <w:sz w:val="24"/>
          <w:szCs w:val="24"/>
        </w:rPr>
        <w:t>(далі – Координаційна рада) – постійно діючий консультативний орган, який координує процес проведення циклу громадського бюджету, забезпечує дотримання цього Положення, здійснює нагляд за відбором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фінансування, їх реалізацією та попередній розгляд звіту про виконання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відібраних для фінансування в межах громадського</w:t>
      </w:r>
      <w:r w:rsidR="000B1D64">
        <w:rPr>
          <w:rFonts w:ascii="Times New Roman" w:eastAsia="Times New Roman" w:hAnsi="Times New Roman" w:cs="Times New Roman"/>
          <w:sz w:val="24"/>
          <w:szCs w:val="24"/>
        </w:rPr>
        <w:t xml:space="preserve"> бюджету, має інші повноваження</w:t>
      </w:r>
      <w:r w:rsidR="000B1D6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передбачені цим Положенням. 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Уповноважений орган з питань громадського бюджету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відділ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економічного розвитку, підприємництва, регуляторної діяльності та міжнародного співробітництва</w:t>
      </w:r>
      <w:r w:rsidRPr="00733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 фінансовий відділ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Кутської селищної </w:t>
      </w:r>
      <w:r>
        <w:rPr>
          <w:rFonts w:ascii="Times New Roman" w:eastAsia="Times New Roman" w:hAnsi="Times New Roman" w:cs="Times New Roman"/>
          <w:sz w:val="24"/>
          <w:szCs w:val="24"/>
        </w:rPr>
        <w:t>ради, на який покладені повноваження із супроводу громадського бюджету, проведення інформаційно-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кампанії, здійснення оперативних функцій з проведення громадського бюджету.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Параметри громадського бюджету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це документ, який щорічно затверджується розпорядженням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селищного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голови, в якому встановлюються кількісні та якісні показники циклу громадського бюджету. 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2523CF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 </w:t>
      </w:r>
      <w:proofErr w:type="spellStart"/>
      <w:r w:rsidR="002523CF">
        <w:rPr>
          <w:rFonts w:ascii="Times New Roman" w:eastAsia="Times New Roman" w:hAnsi="Times New Roman" w:cs="Times New Roman"/>
          <w:b/>
          <w:sz w:val="24"/>
          <w:szCs w:val="24"/>
        </w:rPr>
        <w:t>проє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/особа, яка голосує </w:t>
      </w:r>
      <w:r>
        <w:rPr>
          <w:rFonts w:ascii="Times New Roman" w:eastAsia="Times New Roman" w:hAnsi="Times New Roman" w:cs="Times New Roman"/>
          <w:sz w:val="24"/>
          <w:szCs w:val="24"/>
        </w:rPr>
        <w:t>– дієздатний громадянин України/іноземець або особа без громадянства, який досяг 16 років та відповідає хоча б одній з наступних умов: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місце проживання зареєстровано на території громади;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офіційне місце роботи знаходиться на території громади, що підтверджується довідкою з місця роботи; 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місце навчання знаходиться на території громади, що підтверджується студентським квитком або довідкою з місця навчання;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внутрішньо переміщена особа, місце реєстрації якої зареєстровано на території громади, що підтверджується відповідною довідкою.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ктна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пропозиція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(далі -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– пропозиція, в якій відображено план дій, комплекс робіт, задум, ідея, викладені у вигляді опису з відповідним обґрунтуванням, розрахунками витрат, у разі необхідності кресленнями (картами, схемами) та фотографіями, що розкривають сутність задуму та можливість його практичної реалізації за рахунок громадського бюджету та оформлена за відповідною формою.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Попередній аналіз 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процедура формальної перевірки відповідності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пропозиції встановленій формі та Положенню, на основі якої  заповнюється Розділ І Бланку розгляду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1B58EA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A80D23" w:rsidRPr="003C5455" w:rsidRDefault="00A80D23" w:rsidP="00A80D2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Експертиза 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процедура проведення головними розпорядниками коштів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Кутської селищної </w:t>
      </w:r>
      <w:r>
        <w:rPr>
          <w:rFonts w:ascii="Times New Roman" w:eastAsia="Times New Roman" w:hAnsi="Times New Roman" w:cs="Times New Roman"/>
          <w:sz w:val="24"/>
          <w:szCs w:val="24"/>
        </w:rPr>
        <w:t>ради оцінки, надання зауважень та рекомендацій щодо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предмет їх відповідності вимогам чинного законодавства, </w:t>
      </w:r>
      <w:r w:rsidRPr="003C5455">
        <w:rPr>
          <w:rFonts w:ascii="Times New Roman" w:eastAsia="Times New Roman" w:hAnsi="Times New Roman" w:cs="Times New Roman"/>
          <w:b/>
          <w:sz w:val="24"/>
          <w:szCs w:val="24"/>
        </w:rPr>
        <w:t>Стратегії розвитку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455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Кутської селищної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</w:rPr>
        <w:t>, реалістичності бюджету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його практичної реалізації, на основі якої  заповнюється Розділ ІІ Бланку розгляду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процес визначення жителями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територіальної громади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-переможців в електронному вигляді, зокрема за допомогою чат-ботів, банківських терміналів та у пунктах для голосування, супроводу громадського бюджету.        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1.10.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Е-сервіс «Громадський бюджет»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електронна інформаційна система автоматизованого керування процесами Громадського бюджету, яка відображає усі етапи кожного циклу громадського бюджету та відповідну статистику у режимі реального часу, дозволяє брати участь у подачі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голосуванні за них, забезпечує зв’язок з авторами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оприлюднення інформації щодо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-переможців, стану їх реалізації та звітування за ними. Автентифікація користувачів системи здійснюється за допомогою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BankID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кваліфікованого електронного підпису.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Пункти супроводу та голосування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місця для надання консультацій авторам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інформування про громадський бюджет, проведення голосування, які визначені в параметрах громадського бюджету, затверджених розпорядженням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голови.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Відповідальний адміністратор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посадова особа, яка здійснює виконання функцій модератора в е-сервісі «Громадський бюджет», зокрема має повноваження завантажувати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системи, змінювати їх статус, вносити до системи голоси жителів на основі їх вільного волевиявлення. Перелік відповідальних адміністраторів визначається Уповноваженим органом з питань громадського бюджету. 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1.13. </w:t>
      </w:r>
      <w:proofErr w:type="spellStart"/>
      <w:r w:rsidR="002523CF">
        <w:rPr>
          <w:rFonts w:ascii="Times New Roman" w:eastAsia="Times New Roman" w:hAnsi="Times New Roman" w:cs="Times New Roman"/>
          <w:b/>
          <w:sz w:val="24"/>
          <w:szCs w:val="24"/>
        </w:rPr>
        <w:t>Проє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-переможці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які згідно з рейтинговим списком за результатами голосування набрали найбільшу кількість голосів, до вичерпання обсягу коштів громадського бюджету, затвердженого на відповідний рік. Не може бути профінансований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який набрав менше </w:t>
      </w:r>
      <w:r w:rsidRPr="001418DC">
        <w:rPr>
          <w:rFonts w:ascii="Times New Roman" w:eastAsia="Times New Roman" w:hAnsi="Times New Roman" w:cs="Times New Roman"/>
          <w:sz w:val="24"/>
          <w:szCs w:val="24"/>
          <w:lang w:val="uk-UA"/>
        </w:rPr>
        <w:t>160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голосів за результатами голосування.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Цикл громадського бюджету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сукупність заходів та іншої діяльності, які спрямовані на виділення коштів на реалізацію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громадського бюджету, організації подання, аналізу та допуску до голосування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пропозицій, проведення голосування та визначення і подальшої реалізації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-переможців.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D64" w:rsidRDefault="000B1D64" w:rsidP="00A8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3" w:rsidRDefault="00A80D23" w:rsidP="00A8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Загальні положення</w:t>
      </w:r>
    </w:p>
    <w:p w:rsidR="000E2AAC" w:rsidRDefault="000E2AAC" w:rsidP="00A8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3" w:rsidRDefault="00A80D23" w:rsidP="00A80D23">
      <w:pPr>
        <w:keepNext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Видатки на реалізацію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громадського бюджету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територіальній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громаді здійснюються за рахунок коштів бюджету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територіальної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громади.</w:t>
      </w:r>
    </w:p>
    <w:p w:rsidR="00A80D23" w:rsidRDefault="00A80D23" w:rsidP="00A80D23">
      <w:pPr>
        <w:keepNext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 Загальний обсяг видатків на реалізацію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громадського бюджету за рахунок коштів бюджету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територіальної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громади на бюджетний рік визначається рішенням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Кутської селищної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 при затвердженні бюджету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територіальної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громади або при внесенні змін до бюджету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територіальної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громади на відповідний рік. </w:t>
      </w:r>
    </w:p>
    <w:p w:rsidR="00A80D23" w:rsidRDefault="00A80D23" w:rsidP="00A80D23">
      <w:pPr>
        <w:keepNext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 За рахунок коштів громадського бюджету фінансуються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реалізація яких можлива протягом одного бюджетного періоду.</w:t>
      </w:r>
    </w:p>
    <w:p w:rsidR="00A80D23" w:rsidRDefault="00A80D23" w:rsidP="00A80D23">
      <w:pPr>
        <w:keepNext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 Подані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фінансування за рахунок громадського бюджету мають бути спрямовані на поліпшення комфорту проживання жителів, сприяти соціально-економічному, культурному і просторовому розвитку, впровадженню сучасних інноваційних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усіх сферах життєдіяльності громади (за потреби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уточнюються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конкретні напрямки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повинні бути пов’язані з поточною роботою у відповідних галузях та сферах діяльності і поточним утриманням бюджетних установ.</w:t>
      </w:r>
    </w:p>
    <w:p w:rsidR="00A80D23" w:rsidRDefault="00A80D23" w:rsidP="00A80D23">
      <w:pPr>
        <w:keepNext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У разі, якщо реалізація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передбачає використання земельної ділянки чи іншого об’єкта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нерухомого майна, вони повинні належати до комунальної власності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територіальної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громади.</w:t>
      </w:r>
    </w:p>
    <w:p w:rsidR="00A80D23" w:rsidRDefault="00A80D23" w:rsidP="00A80D23">
      <w:pPr>
        <w:keepNext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Автор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дає згоду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селищній </w:t>
      </w:r>
      <w:r>
        <w:rPr>
          <w:rFonts w:ascii="Times New Roman" w:eastAsia="Times New Roman" w:hAnsi="Times New Roman" w:cs="Times New Roman"/>
          <w:sz w:val="24"/>
          <w:szCs w:val="24"/>
        </w:rPr>
        <w:t>раді на використання усіх матеріалів та ідеї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можливої подальшої реалізації, зокрема, не в межах громадського бюджету.</w:t>
      </w:r>
    </w:p>
    <w:p w:rsidR="00A80D23" w:rsidRDefault="00A80D23" w:rsidP="00A80D2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D23" w:rsidRDefault="00A80D23" w:rsidP="00A80D2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Параметри громадського бюджету </w:t>
      </w:r>
    </w:p>
    <w:p w:rsidR="00A80D23" w:rsidRDefault="00A80D23" w:rsidP="00A80D23">
      <w:pPr>
        <w:widowControl w:val="0"/>
        <w:spacing w:line="240" w:lineRule="auto"/>
        <w:ind w:left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3" w:rsidRDefault="00A80D23" w:rsidP="00A80D23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Параметри громадського бюджету щорічно затверджуються розпорядженням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голови. </w:t>
      </w:r>
    </w:p>
    <w:p w:rsidR="00A80D23" w:rsidRDefault="00A80D23" w:rsidP="00A80D23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Параметри громадського бюджету включають:</w:t>
      </w:r>
    </w:p>
    <w:p w:rsidR="00A80D23" w:rsidRDefault="00A80D23" w:rsidP="00A80D23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орієнтовний календарний план реалізації етапів громадського бюджету;</w:t>
      </w:r>
    </w:p>
    <w:p w:rsidR="00A80D23" w:rsidRDefault="00A80D23" w:rsidP="00A80D23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перелік пунктів супроводу та пунктів для голосування;</w:t>
      </w:r>
    </w:p>
    <w:p w:rsidR="00A80D23" w:rsidRDefault="00A80D23" w:rsidP="00A80D23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максимальна та мінімальна вартість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D23" w:rsidRDefault="00A80D23" w:rsidP="00A80D23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інші параметри (за необхідності). </w:t>
      </w:r>
    </w:p>
    <w:p w:rsidR="00A80D23" w:rsidRDefault="00A80D23" w:rsidP="00A80D23">
      <w:pPr>
        <w:widowControl w:val="0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D23" w:rsidRDefault="00A80D23" w:rsidP="00A8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Координаційна рада</w:t>
      </w:r>
    </w:p>
    <w:p w:rsidR="00A80D23" w:rsidRDefault="00A80D23" w:rsidP="00A8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координації основних етапів реалізації Громадського бюджету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територіальній громаді розпорядженням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голови затверджується персональний склад Координаційної ради строком на 2 роки. Зміни до персонального складу Координаційної ради вносяться розпорядженням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голови за поданням Координаційної ради.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Склад Координаційної ради формується з 12 осіб, по 4 особи від депутатського корпусу, представників громадськості, представників виконкому. За потреби до засідань Координаційної ради можуть бути залучені експерти з правом дорадчого голосу.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Склад Координаційної ради формується на основі заяв з викладеною мотивацією від потенційних членів, які мають бажання долучитися до координації громадського бюджету. 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Членство у Координаційній раді може бути припинено:</w:t>
      </w:r>
    </w:p>
    <w:p w:rsidR="00A80D23" w:rsidRDefault="00A80D23" w:rsidP="00A80D2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підставі вмотивованого рішення Координаційної ради;</w:t>
      </w:r>
    </w:p>
    <w:p w:rsidR="00A80D23" w:rsidRDefault="00A80D23" w:rsidP="00A80D2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власним бажанням члена Координаційної ради;</w:t>
      </w:r>
    </w:p>
    <w:p w:rsidR="00A80D23" w:rsidRDefault="00A80D23" w:rsidP="00A80D2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випадку складення депутатського мандату чи завершення депутатських повноважень члена Координаційної ради;</w:t>
      </w:r>
    </w:p>
    <w:p w:rsidR="00A80D23" w:rsidRDefault="00A80D23" w:rsidP="00A80D2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випадку пропуску більше 3 засідань Координаційної ради без поважних причин;</w:t>
      </w:r>
    </w:p>
    <w:p w:rsidR="00A80D23" w:rsidRDefault="00A80D23" w:rsidP="00A80D2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після завершення дворічного строку перебування у складі Координаційної ради.</w:t>
      </w:r>
    </w:p>
    <w:p w:rsidR="00A80D23" w:rsidRDefault="00A80D23" w:rsidP="00A80D2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D23" w:rsidRDefault="00A80D23" w:rsidP="00A80D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Члени Координаційної ради зобов’язуються утримуватися від використання засідань для відстоювання особистих, приватних чи партійних інтересів та не використовувати свою діяльність у Координаційній раді у політичних та інших цілях, не пов'язаних з громадським бюджетом громади.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Формою роботи Координаційної ради є її засідання, що відбуваються за потребою. Засідання проводяться гласно і відкрито. Протоколи засідань не пізніше 2 днів після засідання оприлюднюються на сайті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селищної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та в е-сервісі «Громадський бюджет».</w:t>
      </w:r>
    </w:p>
    <w:p w:rsidR="00A80D23" w:rsidRDefault="00A80D23" w:rsidP="00A80D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Під час першого засідання Координаційна рада обирає зі свого складу Голову та секретаря. Засідання Координаційної ради вважається правомочним у разі, якщо на засіданні присутні не менше половини її членів.</w:t>
      </w:r>
    </w:p>
    <w:p w:rsidR="00A80D23" w:rsidRDefault="00A80D23" w:rsidP="00A80D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4.8. Рішення Координаційної ради приймаються простою більшістю голосів присутніх на засіданні і оформлюються протоколом, який підписується головою та секретарем Координаційної ради. </w:t>
      </w:r>
    </w:p>
    <w:p w:rsidR="00A80D23" w:rsidRDefault="00A80D23" w:rsidP="00A80D2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Завданнями Координаційної ради є:</w:t>
      </w:r>
    </w:p>
    <w:p w:rsidR="00A80D23" w:rsidRDefault="00A80D23" w:rsidP="00A80D2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супровід громадського бюджету на всіх його етапах;</w:t>
      </w:r>
    </w:p>
    <w:p w:rsidR="00A80D23" w:rsidRDefault="00A80D23" w:rsidP="00A80D2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вирішення спірних ситуацій, що виникають під час громадського бюджету;</w:t>
      </w:r>
    </w:p>
    <w:p w:rsidR="00A80D23" w:rsidRDefault="00A80D23" w:rsidP="00A80D2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організація проведення експертизи поданих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головними розпорядниками коштів;</w:t>
      </w:r>
    </w:p>
    <w:p w:rsidR="00A80D23" w:rsidRDefault="00A80D23" w:rsidP="00A80D2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розгляд та затвердження реєстрів позитивно та негативно оцінених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головними розпорядниками коштів;</w:t>
      </w:r>
    </w:p>
    <w:p w:rsidR="00A80D23" w:rsidRDefault="00A80D23" w:rsidP="00A80D2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затвердження переліку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що допускаються до голосування;</w:t>
      </w:r>
    </w:p>
    <w:p w:rsidR="00A80D23" w:rsidRDefault="00A80D23" w:rsidP="00A80D2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затвердження результатів голосування та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-переможців;</w:t>
      </w:r>
    </w:p>
    <w:p w:rsidR="00A80D23" w:rsidRDefault="00A80D23" w:rsidP="00A80D2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здійснення інших завдань, пов’язаних з громадським бюджетом.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4.10.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Для виконання завдань, встановлених цим Положенням, Координаційна рада має право: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отримувати інформацію від головних розпорядників коштів, запрошувати їх представників на засідання в межах питань реалізації громадського бюджету;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заслуховувати авторів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отримувати від них додаткову інформацію;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рекомендувати авторам об’єднувати схожі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створення нового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здійснювати контроль за проведенням підрахунку голосів, відданих за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здійснювати інші повноваження для успішної реалізації громадського бюджету.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D23" w:rsidRDefault="00A80D23" w:rsidP="00A8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Інформаційно-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промоційна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кампанія</w:t>
      </w:r>
    </w:p>
    <w:p w:rsidR="00A80D23" w:rsidRDefault="00A80D23" w:rsidP="00A80D23">
      <w:pPr>
        <w:spacing w:line="240" w:lineRule="auto"/>
        <w:ind w:left="14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Щороку для інформування населення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громадський бюджет проводиться інформаційно-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промоційна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кампанія.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Координація роботи з проведення інформаційно-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кампанії покладається на Уповноважений орган з питань громадського бюджету. Інформаційно-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промоційна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кампанія проводиться через офіційний сайт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селищної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ради, засоби масової інформації, мережу Інтернет, шляхом розповсюдження інформаційних матеріалів на стендах, в газетах та інших виданнях, а також шляхом проведення публічних заходів (зустрічей, круглих столів тощо). Вона спрямована на ознайомлення громадян з основними положеннями та принципами фінансування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громадського бюджету за рахунок коштів  бюджету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селищної ради</w:t>
      </w:r>
      <w:r>
        <w:rPr>
          <w:rFonts w:ascii="Times New Roman" w:eastAsia="Times New Roman" w:hAnsi="Times New Roman" w:cs="Times New Roman"/>
          <w:sz w:val="24"/>
          <w:szCs w:val="24"/>
        </w:rPr>
        <w:t>, заохочення громадськості до подання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інформування про хронологію (черговість) та дати проведення заходів, ознайомлення з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які були затверджені до голосування, перебіг подій, результати голосування, результати реалізації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-переможців. 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Інформація про громадський бюджет (нормативні документи,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промоційні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матеріали, відомості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результати голосування, новини щодо перебігу подій тощо) розміщується у відповідному розділі на офіційному сайті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селищної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 та в е-сервісі «Громадський бюджет».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Автори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можуть самостійно за власний рахунок організовувати інформаційні заходи з роз’ясненням переваг власного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метою отримання більшої підтримки жителів громади.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3" w:rsidRDefault="00A80D23" w:rsidP="00A8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Порядок підготовки та подання 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кту</w:t>
      </w:r>
      <w:proofErr w:type="spellEnd"/>
    </w:p>
    <w:p w:rsidR="00A80D23" w:rsidRDefault="00A80D23" w:rsidP="00A80D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3" w:rsidRDefault="00A80D23" w:rsidP="00A80D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який подається для реалізації в межах громадського бюджету, має за змістом та оформленням відповідати вимогам, передбаченим цим Положенням. 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розробляється автором за формою, наведеною у </w:t>
      </w:r>
      <w:r w:rsidRPr="004503FE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Додатку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цього Положення. Сторінка форми з особистими даними автора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обов’язково оформляється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окремій сторінці та не підлягає оприлюдненню в електронній е-сервісі «Громадський бюджет».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Назва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повинна бути викладена лаконічно та чітко відповідати змісту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межах одного речення. Один автор в межах одного циклу (року) може подати не більше 2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 заходів з виконання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відображати процедуру виконання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зокрема закупівлю товарів, виконання робіт, надання послуг (у залежності від потреб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Розрахунки, креслення, фотографії, що розкривають сутність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можливість його практичної реалізації, додаються автором до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 що зазначається у формі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(назва додатку та кількість сторінок).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Під час підготовки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автор забезпечує його відповідність таким вимогам: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відповідає нормам чинного законодавства України;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питання реалізації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знаходиться в межах компетенції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Кутської селищної </w:t>
      </w:r>
      <w:r>
        <w:rPr>
          <w:rFonts w:ascii="Times New Roman" w:eastAsia="Times New Roman" w:hAnsi="Times New Roman" w:cs="Times New Roman"/>
          <w:sz w:val="24"/>
          <w:szCs w:val="24"/>
        </w:rPr>
        <w:t>ради та її виконавчих органів;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реалізація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планується на території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відповідає пріоритетам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C5455">
        <w:rPr>
          <w:rFonts w:ascii="Times New Roman" w:eastAsia="Times New Roman" w:hAnsi="Times New Roman" w:cs="Times New Roman"/>
          <w:b/>
          <w:sz w:val="24"/>
          <w:szCs w:val="24"/>
        </w:rPr>
        <w:t>Стратегії розвитку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455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Кутської селищної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</w:rPr>
        <w:t>, містобудівній документації, на території будівель (приміщень) загального користування та об’єктів соціально-культурної сфери комунальної форми власності;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термін реалізації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перевищує 1 бюджетний рік;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орієнтовний кошторис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розрахований автором, включає усі необхідні витрати (закупівля матеріалів, послуг, робіт та інших витрат, необхідних для реалізації проекту);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результати реалізації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загальнодоступними для жителів громади;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реалізація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дискримінує права інших осіб;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повинен суперечити діючим цільовим програмам або дублювати завдання, які передбачені цими програмами і плануються до реалізації у відповідному бюджетному році.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Не розглядаються та не можуть бути допущеними до голосування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які:</w:t>
      </w:r>
    </w:p>
    <w:p w:rsidR="00A80D23" w:rsidRDefault="00A80D23" w:rsidP="00A80D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суперечать чинному законодавству України;</w:t>
      </w:r>
    </w:p>
    <w:p w:rsidR="00A80D23" w:rsidRDefault="00A80D23" w:rsidP="00A80D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передбачають виключно розробку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іншої документації;</w:t>
      </w:r>
    </w:p>
    <w:p w:rsidR="00A80D23" w:rsidRDefault="00A80D23" w:rsidP="00A80D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передбачають залучення для їх реалізації додаткової штатної чисельності до штату бюджетної установи та постійного її утримання за рахунок коштів місцевого бюджету, витрати майбутніх періодів перевищують кошторис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D23" w:rsidRDefault="00A80D23" w:rsidP="00A80D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передбачають створення окремих комунальних підприємств, установ та організацій;</w:t>
      </w:r>
    </w:p>
    <w:p w:rsidR="00A80D23" w:rsidRDefault="00A80D23" w:rsidP="00A80D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що мають приватний, комерційний характер;</w:t>
      </w:r>
    </w:p>
    <w:p w:rsidR="00A80D23" w:rsidRDefault="00A80D23" w:rsidP="00A80D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що містять інформацію, яка має ознаки реклами політичних, релігійних організацій;</w:t>
      </w:r>
    </w:p>
    <w:p w:rsidR="00A80D23" w:rsidRDefault="00A80D23" w:rsidP="00A80D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реалізація яких не належить до повноважень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Кутської селищної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6.8.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 бути знятий з розгляду за письмовою заявою автора, за умови що таку заяву подано особисто до </w:t>
      </w:r>
      <w:r w:rsidRPr="0068537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 w:eastAsia="ru-RU"/>
        </w:rPr>
        <w:t>Кутської селищної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пізніше ніж за 5 днів до початку голосування.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6.9.   Автор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подає такі документи: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пропозицію та кошторис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формою згідно з </w:t>
      </w:r>
      <w:r w:rsidRPr="0068537E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Додатком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цього Положення;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згоду на обробку персональних даних;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 час подачі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автор обов’язково надає оригінал документу, що посвідчує особу та інші документи, відповідно до п. 1.5. цього Положення.</w:t>
      </w:r>
    </w:p>
    <w:p w:rsidR="00A80D23" w:rsidRDefault="00A80D23" w:rsidP="00A80D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6.10.   Автори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несуть відповідальність за порушення авторських та інших прав інтелектуальної власності у порядку, передбаченому чинним законодавством України.</w:t>
      </w:r>
    </w:p>
    <w:p w:rsidR="00A80D23" w:rsidRDefault="00A80D23" w:rsidP="00A80D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6.11.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подається автором одним із таких способів:</w:t>
      </w:r>
    </w:p>
    <w:p w:rsidR="00A80D23" w:rsidRDefault="00A80D23" w:rsidP="00A80D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 паперовій формі до Уповноваженого органу з питань громадського бюджету або пунктів супроводу та голосування та надсилається електронна версія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разом з усіма додатками на електронну адресу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Кутської селищної ради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 в електронній формі завантажується через е-сервіс «Громадський бюджет».   </w:t>
      </w:r>
    </w:p>
    <w:p w:rsidR="00A80D23" w:rsidRDefault="00A80D23" w:rsidP="00A80D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Подані у паперовій формі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вносяться відповідальним адміністратором до е-сервісу «Громадський бюджет»</w:t>
      </w:r>
      <w:r w:rsidR="000B1D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протягом 2 робочих днів з дня отримання таких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0D23" w:rsidRDefault="00A80D23" w:rsidP="00A80D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6.13. Автори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можуть звертатись за консультацією стосовно визначення орієнтовної вартості (кошторису)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з інших питань щодо заповнення форми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Уповноваженого органу з питань громадського бюджету або до потенційних розпорядників коштів, які будуть реалізовувати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разі визначення його переможцем.</w:t>
      </w:r>
    </w:p>
    <w:p w:rsidR="00A80D23" w:rsidRDefault="00A80D23" w:rsidP="00A80D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D23" w:rsidRDefault="00A80D23" w:rsidP="00A8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Перевірка 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ктів</w:t>
      </w:r>
      <w:proofErr w:type="spellEnd"/>
    </w:p>
    <w:p w:rsidR="00A80D23" w:rsidRDefault="00A80D23" w:rsidP="00A80D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3" w:rsidRDefault="00A80D23" w:rsidP="00A80D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7.1.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Уповноважений орган з питань громадського бюджету забезпечує організацію попереднього аналізу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пропозицій, веде реєстр отриманих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пропозицій та оприлюднює його в е-сервісі «Громадський бюджет».</w:t>
      </w: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Уповноважений орган з питань громадського бюджету протягом 5 робочих днів з моменту завершення прийому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пропозицій здійснює їх попередню перевірку щодо:</w:t>
      </w: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повноти заповнення усіх обов’язкових полів форми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</w:t>
      </w:r>
      <w:r w:rsidRPr="003B6D93">
        <w:rPr>
          <w:rFonts w:ascii="Times New Roman" w:eastAsia="Times New Roman" w:hAnsi="Times New Roman" w:cs="Times New Roman"/>
          <w:b/>
          <w:sz w:val="24"/>
          <w:szCs w:val="24"/>
        </w:rPr>
        <w:t>Додатку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цього Положення;</w:t>
      </w: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відсутності ознак порушення законодавства України, у тому числі закликів до насильства, порушення прав і свобод людини, розпалювання міжетнічної, расової або релігійної ворожнечі тощо.</w:t>
      </w: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 У разі, якщо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пропозиція не відповідає вимогам цього Положення, Уповноважений орган з питань громадського бюджету повідомляє про це автора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повертає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доопрацювання.</w:t>
      </w: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 Автор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впродовж 5 календарних днів доопрацьовує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подає його повторно. У разі відмови автора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подальшому не розглядається, про що Уповноваженим органом з питань громадського бюджету зазначається в бланку розгляду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 Протягом 3 робочих днів після закінчення строків для доопрацювання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Уповноважений орган з питань громадського бюджету формує реєстр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які пройшли попередню перевірку та разом із бланками розгляду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передає їх до Координаційної ради.</w:t>
      </w: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Координаційна рада своїм рішенням розподіляє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проведення експертизи між головними розпорядниками коштів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Кутської селищної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 відповідно до їх повноважень та змісту (сфери реалізації)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 Головні розпорядники коштів протягом 10 календарних днів з дня отримання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здійснюють його аналіз (експертизу) на предмет можливості реалізації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межах відповідного бюджетного року, відповідності законодавству України, стратегічним цілям розвитку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територіальної громади, належності місця реалізації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(земельної ділянки, будівлі) до власності територіальної громади та ін. У разі недостатності викладеної в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інформації для здійснення ґрунтовного аналізу представники Головних розпорядників коштів зв’язуються з автором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пропозицією уточнення інформації. Зміни до поданого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вносяться автором особисто протягом 5 робочих днів. </w:t>
      </w: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 У разі відмови автора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надати усю необхідну інформацію 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зміни,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розглядається у початковому обсязі та на основі наданих даних формується бланк розгляду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7.8.  У разі, коли під час експертизи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виявлено, що реальна вартість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вищою, ніж визначена автором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перевищує встановлений граничний обсяг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витрат на реалізацію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автору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пропонується зменшити обсяги витрат на реалізацію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(шляхом зменшення обсягу робіт, вибору інших матеріалів тощо). У разі відсутності письмової згоди автора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вирішити питання перевищення вартості заявленого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подальшому розглядається у початковому обсязі та на основі наданих даних формується бланк розгляду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7.9.   За підсумками проведеної експертизи по кожному поданому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головними розпорядниками коштів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Кутської селищної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 заповнюється розділ </w:t>
      </w:r>
      <w:r w:rsidRPr="00864EB8">
        <w:rPr>
          <w:rFonts w:ascii="Times New Roman" w:eastAsia="Times New Roman" w:hAnsi="Times New Roman" w:cs="Times New Roman"/>
          <w:b/>
          <w:sz w:val="24"/>
          <w:szCs w:val="24"/>
        </w:rPr>
        <w:t>ІІ бланку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розгляду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Додатку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цього Положення. Бланк розгляду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містить позитивну чи негативну оцінку запропонованого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 разі негативної оцінки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зазначаються аргументовані причини формування негативного висновку, про що повідомляється автор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7.10.   Належним чином підготовлений та оформлений бланк розгляду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головний розпорядник коштів направляє до Уповноваженого органу з питань громадського бюджету, який протягом 2 робочих днів формує реєстр позитивно та негативно оцінених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до якого додаються бланки розгляду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передає їх Координаційній раді для затвердження та визначення переліку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які допускаються до голосування. Уповноважений робочий орган здійснює відповідні зміни щодо руху проектів в е-сервісі «Громадський бюджет».</w:t>
      </w: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7.11. У разі якщо автор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погоджується з наданим негативним експертним висновком, він може подати апеляційну заяву у довільній формі до Координаційної ради протягом 3 робочих днів.</w:t>
      </w: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7.12. Координаційна рада на своєму засіданні розглядає можливі апеляції авторів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інші заяви, розглядає та затверджує реєстр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голосування протягом 5 робочих днів з моменту отримання реєстру позитивно та негативно оцінених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0D23" w:rsidRDefault="00A80D23" w:rsidP="00A80D2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7.13.   Уповноважений орган з питань громадського бюджету протягом двох робочих днів після прийняття рішення координаційною радою, оприлюднює на сайті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Кутської селищної </w:t>
      </w:r>
      <w:r>
        <w:rPr>
          <w:rFonts w:ascii="Times New Roman" w:eastAsia="Times New Roman" w:hAnsi="Times New Roman" w:cs="Times New Roman"/>
          <w:sz w:val="24"/>
          <w:szCs w:val="24"/>
        </w:rPr>
        <w:t>ради перелік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які допущені до участі у голосуванні та відхилені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Вся інформація публікується в е-сервісі «Громадський бюджет».</w:t>
      </w:r>
    </w:p>
    <w:p w:rsidR="00A80D23" w:rsidRDefault="00A80D23" w:rsidP="00A80D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3" w:rsidRDefault="00A80D23" w:rsidP="00A8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Голосування</w:t>
      </w:r>
    </w:p>
    <w:p w:rsidR="00A80D23" w:rsidRDefault="00A80D23" w:rsidP="00A80D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3" w:rsidRDefault="00A80D23" w:rsidP="00A80D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8.1.  Голосування за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здійснюється через е-сервіс «Громадський бюджет», на яку розміщено посилання на сайті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Кутської селищної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ради, та у  пунктах супроводу та голосування, визначених розпорядженням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селищного </w:t>
      </w:r>
      <w:r>
        <w:rPr>
          <w:rFonts w:ascii="Times New Roman" w:eastAsia="Times New Roman" w:hAnsi="Times New Roman" w:cs="Times New Roman"/>
          <w:sz w:val="24"/>
          <w:szCs w:val="24"/>
        </w:rPr>
        <w:t>голови. Голосування може здійснюватися за допомогою відповідальних адміністраторів шляхом внесення в систему голосу за той чи інший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банківських терміналах та через чат-бот.</w:t>
      </w:r>
    </w:p>
    <w:p w:rsidR="00A80D23" w:rsidRDefault="00A80D23" w:rsidP="00A80D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  Оголошення про початок голосування, перелік пунктів для голосування, місце їх розташування та графік роботи оприлюднюються на офіційному сайті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Кутської селищної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ради. </w:t>
      </w:r>
    </w:p>
    <w:p w:rsidR="00A80D23" w:rsidRDefault="00A80D23" w:rsidP="00A80D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  Голосування проводиться не пізніше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робочих днів після оприлюднення допущених для участі у голосуванні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офіційному сайті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Кутської селищної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ради.</w:t>
      </w:r>
    </w:p>
    <w:p w:rsidR="00A80D23" w:rsidRDefault="00A80D23" w:rsidP="00A80D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Голосування за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здійснюється впродовж 15 календарних днів з дня початку голосування.</w:t>
      </w:r>
    </w:p>
    <w:p w:rsidR="00A80D23" w:rsidRDefault="00A80D23" w:rsidP="00A80D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   Одна особа може проголосувати за 1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кожній категорії (у разі їх наявності).</w:t>
      </w:r>
    </w:p>
    <w:p w:rsidR="00A80D23" w:rsidRDefault="00A80D23" w:rsidP="00A80D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8.6.  Обов’язковою умовою для голосування є ідентифікація особи, яка голосує відповідно до п. 1.5. цього Положення або автентифікація у відповідності до п 1.10 цього Положення.</w:t>
      </w:r>
    </w:p>
    <w:p w:rsidR="00A80D23" w:rsidRDefault="00A80D23" w:rsidP="00A80D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AAC" w:rsidRDefault="000E2AAC" w:rsidP="00A8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AAC" w:rsidRDefault="000E2AAC" w:rsidP="00A8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AAC" w:rsidRDefault="000E2AAC" w:rsidP="00A8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3" w:rsidRDefault="00A80D23" w:rsidP="00A8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 Визначення проектів-переможців</w:t>
      </w:r>
    </w:p>
    <w:p w:rsidR="00A80D23" w:rsidRDefault="00A80D23" w:rsidP="00A80D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3" w:rsidRDefault="00A80D23" w:rsidP="00A80D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Після завершення кінцевого терміну голосування здійснюється підрахунок голосів. Підрахунок голосів за кожним з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здійснюється в е-сервісі «Громадський бюджет» в автоматичному режимі. </w:t>
      </w:r>
    </w:p>
    <w:p w:rsidR="00A80D23" w:rsidRDefault="00A80D23" w:rsidP="00A80D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Якщо за результатами голосування два або декілька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отримали однакову кількість голосів, пріоритетність визначається рішенням Координаційної ради за оцінкою відсутності зауважень в бланку розгляду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разі неможливості визначення переможця зазначеним чином,  пріоритетність визначається датою реєстрації відповідного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перемагає той, що раніше поданий. У разі якщо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мають однакову дату реєстрації, пріоритетність має той, який потребує меншого обсягу фінансування.</w:t>
      </w:r>
    </w:p>
    <w:p w:rsidR="00A80D23" w:rsidRDefault="00A80D23" w:rsidP="00A80D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Останні за рейтингом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що виходять за рамки встановленого обсягу громадського бюджету на відповідний рік, не включаються до списку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-переможців. </w:t>
      </w:r>
    </w:p>
    <w:p w:rsidR="00A80D23" w:rsidRDefault="00A80D23" w:rsidP="00A80D2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 Координаційна рада не пізніше 5 робочих днів з дня завершення голосування розглядає скарги та інші звернення щодо результатів голосування, у разі необхідності організовує необхідні перевірки із залученням зацікавлених сторін та приймає рішення про затвердження результатів голосування за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громадського бюджету. Координаційна рада передає рішення про затвердження результатів голосування до Уповноваженого органу з питань громадського бюджету для публікації на офіційному сайті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селищної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 та оновлення даних в е-сервісі «Громадський бюджет». </w:t>
      </w:r>
    </w:p>
    <w:p w:rsidR="00A80D23" w:rsidRDefault="00A80D23" w:rsidP="00A80D2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 Уповноважений орган з питань громадського бюджету на основі протоколу Координаційної ради готує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розпорядження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голови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-переможці із зазначенням головних розпорядників бюджетних коштів, відповідальних за їх реалізацію та подальше включення бюджетних запитів для реалізації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громадського бюджету. </w:t>
      </w:r>
    </w:p>
    <w:p w:rsidR="00A80D23" w:rsidRDefault="00A80D23" w:rsidP="00A80D2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9.6. 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-переможці, підлягають фінансуванню за рахунок коштів </w:t>
      </w:r>
    </w:p>
    <w:p w:rsidR="00A80D23" w:rsidRDefault="00A80D23" w:rsidP="00A80D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бюджету на відповідний бюджетний рік. </w:t>
      </w:r>
    </w:p>
    <w:p w:rsidR="00A80D23" w:rsidRDefault="00A80D23" w:rsidP="00A80D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D23" w:rsidRDefault="00A80D23" w:rsidP="00A80D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Затвердження видатків та реалізація 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-переможців </w:t>
      </w:r>
    </w:p>
    <w:p w:rsidR="00A80D23" w:rsidRDefault="00A80D23" w:rsidP="00A80D23">
      <w:pPr>
        <w:shd w:val="clear" w:color="auto" w:fill="FFFFFF"/>
        <w:spacing w:line="240" w:lineRule="auto"/>
        <w:ind w:left="1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D23" w:rsidRDefault="00A80D23" w:rsidP="00A80D2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 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Виконавцями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-переможців визначаються головні розпорядники бюджетних коштів – виконавчі органи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селищної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ради, які повинні здійснювати організацію та контроль за реалізацією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будь-якому етапі. </w:t>
      </w:r>
    </w:p>
    <w:p w:rsidR="00A80D23" w:rsidRDefault="00A80D23" w:rsidP="00A80D2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 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які перемогли за підсумками голосування, фінансуються в рамках громадського бюджету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територіальної громади після прийняття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радою відповідного рішення про місцевий бюджет або внесення змін до місцевого бюджету. </w:t>
      </w:r>
    </w:p>
    <w:p w:rsidR="00A80D23" w:rsidRDefault="00A80D23" w:rsidP="00A80D2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10.3.  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Головні розпорядники бюджетних коштів, до повноважень яких відноситься реалізація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забезпечують включення до бюджетних запитів на відповідний бюджетний період обсягів коштів, необхідних на реалізацію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-переможців, за необхідності готують пропозиції щодо внесення змін до відповідних цільових програм. </w:t>
      </w:r>
    </w:p>
    <w:p w:rsidR="00A80D23" w:rsidRDefault="00A80D23" w:rsidP="00A80D2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10.4.  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Після затвердження в установленому порядку бюджету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територіальної громади розпорядники бюджетних коштів забезпечують реалізацію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вимог чинного законодавства України. </w:t>
      </w:r>
    </w:p>
    <w:p w:rsidR="00A80D23" w:rsidRDefault="00A80D23" w:rsidP="00A80D2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10.5.  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Автори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-переможців можуть здійснювати контроль за реалізацією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0D23" w:rsidRDefault="00A80D23" w:rsidP="00A80D2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10.6.  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Головні розпорядники бюджетних коштів забезпечують взаємодію та координацію дій в межах бюджетного законодавства з авторами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-переможців у процесі реалізації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0D23" w:rsidRDefault="00A80D23" w:rsidP="00A80D2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10.7.  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Під час реалізації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допускаються незначні зміни, якщо вони не суперечать загальній ідеї та погоджені з автором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0D23" w:rsidRDefault="00A80D23" w:rsidP="00A80D2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D23" w:rsidRDefault="00A80D23" w:rsidP="00A80D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 Звітування та оцінка результатів реалізації 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0D23" w:rsidRDefault="00A80D23" w:rsidP="00A80D23">
      <w:pPr>
        <w:shd w:val="clear" w:color="auto" w:fill="FFFFFF"/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0D23" w:rsidRDefault="00A80D23" w:rsidP="00A80D2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 Головні розпорядники бюджетних коштів готують звіт про реалізацію кожного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громадського бюджету протягом 15 днів з моменту завершення реалізації відповідного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загальний звіт наприкінці планового року реалізації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-переможців. </w:t>
      </w:r>
    </w:p>
    <w:p w:rsidR="00A80D23" w:rsidRDefault="00A80D23" w:rsidP="00A80D2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11.2.  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Звіт включає в себе: </w:t>
      </w:r>
    </w:p>
    <w:p w:rsidR="00A80D23" w:rsidRDefault="00A80D23" w:rsidP="00A80D23">
      <w:pPr>
        <w:pBdr>
          <w:left w:val="none" w:sz="0" w:space="14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загальний опис результатів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80D23" w:rsidRDefault="00A80D23" w:rsidP="00A80D23">
      <w:pPr>
        <w:pBdr>
          <w:left w:val="none" w:sz="0" w:space="14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опис робіт та послуг, які було проведено та надано; </w:t>
      </w:r>
    </w:p>
    <w:p w:rsidR="00A80D23" w:rsidRDefault="00A80D23" w:rsidP="00A80D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заходи, які не вдалося реалізувати, або було реалізовано іншим чином; </w:t>
      </w:r>
    </w:p>
    <w:p w:rsidR="00A80D23" w:rsidRDefault="00A80D23" w:rsidP="00A80D23">
      <w:pPr>
        <w:pBdr>
          <w:left w:val="none" w:sz="0" w:space="14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фактичний термін реалізації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80D23" w:rsidRDefault="00A80D23" w:rsidP="00A80D23">
      <w:pPr>
        <w:pBdr>
          <w:left w:val="none" w:sz="0" w:space="14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фактичний бюджет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80D23" w:rsidRDefault="00A80D23" w:rsidP="00A80D23">
      <w:pPr>
        <w:pBdr>
          <w:left w:val="none" w:sz="0" w:space="14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результату. </w:t>
      </w:r>
    </w:p>
    <w:p w:rsidR="000E2AAC" w:rsidRDefault="00A80D23" w:rsidP="00A80D23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Звіти про реалізацію проектів розпорядники бюджетних коштів подають 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селищної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 для оприлюднення на сайті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селищної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 та до Уповноваженого органу з питань громадського бюджету для здійснення необхідних оновлень в е-сервісі «Громадський бюджет». </w:t>
      </w:r>
    </w:p>
    <w:p w:rsidR="000E2AAC" w:rsidRDefault="000E2AAC" w:rsidP="000E2A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AAC" w:rsidRDefault="000E2AAC" w:rsidP="000E2A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AAC" w:rsidRDefault="000E2AAC" w:rsidP="000E2A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AAC" w:rsidRPr="000E2AAC" w:rsidRDefault="000E2AAC" w:rsidP="000E2A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3" w:rsidRDefault="000E2AAC" w:rsidP="000E2A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A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селищної ради                                                                   Сергій КОЛОТИЛО</w:t>
      </w:r>
      <w:r w:rsidR="00A80D23">
        <w:br w:type="page"/>
      </w:r>
    </w:p>
    <w:p w:rsidR="00C7265E" w:rsidRDefault="00E301E8" w:rsidP="00C7265E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Pr="00C7265E" w:rsidRDefault="003C5455" w:rsidP="00C7265E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Положення про громадський бюджет </w:t>
      </w:r>
      <w:r w:rsidR="00C7265E"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</w:t>
      </w:r>
      <w:r w:rsidR="00C7265E">
        <w:rPr>
          <w:rFonts w:ascii="Times New Roman" w:eastAsia="Times New Roman" w:hAnsi="Times New Roman" w:cs="Times New Roman"/>
          <w:sz w:val="24"/>
          <w:szCs w:val="24"/>
        </w:rPr>
        <w:t xml:space="preserve">  територіальн</w:t>
      </w:r>
      <w:r w:rsidR="00C7265E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="00C7265E">
        <w:rPr>
          <w:rFonts w:ascii="Times New Roman" w:eastAsia="Times New Roman" w:hAnsi="Times New Roman" w:cs="Times New Roman"/>
          <w:sz w:val="24"/>
          <w:szCs w:val="24"/>
        </w:rPr>
        <w:t xml:space="preserve"> громад</w:t>
      </w:r>
      <w:r w:rsidR="00C7265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</w:p>
    <w:p w:rsidR="00D5059F" w:rsidRDefault="003C5455" w:rsidP="00BB69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5059F" w:rsidRDefault="00C3330D" w:rsidP="00C333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b/>
          <w:sz w:val="24"/>
          <w:szCs w:val="24"/>
        </w:rPr>
        <w:t>КТУ,</w:t>
      </w:r>
    </w:p>
    <w:p w:rsidR="00D5059F" w:rsidRDefault="003C5455" w:rsidP="00C333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реалізація якого планується за рахунок коштів</w:t>
      </w:r>
    </w:p>
    <w:p w:rsidR="00D5059F" w:rsidRPr="00C3330D" w:rsidRDefault="003C5455" w:rsidP="00C333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громадського бюджету </w:t>
      </w:r>
      <w:r w:rsidR="00C333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Кутської</w:t>
      </w:r>
      <w:r w:rsidR="00C3330D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територіальн</w:t>
      </w:r>
      <w:r w:rsidR="00C333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ої</w:t>
      </w:r>
      <w:r w:rsidR="00C3330D">
        <w:rPr>
          <w:rFonts w:ascii="Times New Roman" w:eastAsia="Times New Roman" w:hAnsi="Times New Roman" w:cs="Times New Roman"/>
          <w:b/>
          <w:sz w:val="24"/>
          <w:szCs w:val="24"/>
        </w:rPr>
        <w:t xml:space="preserve"> громад</w:t>
      </w:r>
      <w:r w:rsidR="00C333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</w:p>
    <w:p w:rsidR="00BB693B" w:rsidRDefault="003C5455" w:rsidP="00BB69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_____ році</w:t>
      </w:r>
    </w:p>
    <w:p w:rsidR="00D5059F" w:rsidRDefault="003C5455" w:rsidP="00BB69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1915"/>
      </w:tblGrid>
      <w:tr w:rsidR="00D5059F">
        <w:trPr>
          <w:trHeight w:val="1295"/>
        </w:trPr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59F" w:rsidRDefault="00C3330D" w:rsidP="00BB69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номер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3C5455">
              <w:rPr>
                <w:rFonts w:ascii="Times New Roman" w:eastAsia="Times New Roman" w:hAnsi="Times New Roman" w:cs="Times New Roman"/>
                <w:sz w:val="24"/>
                <w:szCs w:val="24"/>
              </w:rPr>
              <w:t>кту</w:t>
            </w:r>
          </w:p>
          <w:p w:rsidR="00D5059F" w:rsidRDefault="003C5455" w:rsidP="00BB693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(вписує Уповноважений орган з питань громадського бюджету, згідно з реєстром)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59F" w:rsidRDefault="003C5455" w:rsidP="00BB69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59F">
        <w:trPr>
          <w:trHeight w:val="1025"/>
        </w:trPr>
        <w:tc>
          <w:tcPr>
            <w:tcW w:w="7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59F" w:rsidRDefault="00C3330D" w:rsidP="00BB69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надходження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3C5455">
              <w:rPr>
                <w:rFonts w:ascii="Times New Roman" w:eastAsia="Times New Roman" w:hAnsi="Times New Roman" w:cs="Times New Roman"/>
                <w:sz w:val="24"/>
                <w:szCs w:val="24"/>
              </w:rPr>
              <w:t>кту</w:t>
            </w:r>
          </w:p>
          <w:p w:rsidR="00D5059F" w:rsidRDefault="003C5455" w:rsidP="00BB693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(заповнюється Уповноваженим органом з питань громадського бюджету)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59F" w:rsidRDefault="003C5455" w:rsidP="00BB69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59F">
        <w:trPr>
          <w:trHeight w:val="1025"/>
        </w:trPr>
        <w:tc>
          <w:tcPr>
            <w:tcW w:w="7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59F" w:rsidRDefault="003C5455" w:rsidP="00BB693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Прізвище, ім’я, по </w:t>
            </w:r>
            <w:r w:rsidR="00C333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батькові особи, що реєструє про</w:t>
            </w:r>
            <w:r w:rsidR="00C33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59F" w:rsidRDefault="003C5455" w:rsidP="00BB69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059F" w:rsidRDefault="003C5455" w:rsidP="00BB6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(підпис)</w:t>
            </w:r>
          </w:p>
        </w:tc>
      </w:tr>
    </w:tbl>
    <w:p w:rsidR="00D5059F" w:rsidRDefault="003C5455" w:rsidP="00BB69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059F" w:rsidRDefault="003C5455" w:rsidP="00BB693B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ВСІ ПУНКТИ Є ОБОВ’ЯЗКОВИМИ ДЛЯ ЗАПОВНЕННЯ!</w:t>
      </w:r>
    </w:p>
    <w:p w:rsidR="00D5059F" w:rsidRDefault="00C723E8" w:rsidP="00BB693B">
      <w:pPr>
        <w:spacing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Назва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кту (не більше 15 слів):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059F" w:rsidRDefault="003C5455">
      <w:pPr>
        <w:spacing w:before="120" w:after="12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3C5455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Адреса, назва установи/закладу: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007CBB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Мета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кту: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line="240" w:lineRule="auto"/>
        <w:ind w:left="700" w:right="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007CBB">
      <w:pPr>
        <w:spacing w:line="240" w:lineRule="auto"/>
        <w:ind w:left="1080" w:right="7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Короткий опис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кту (не більше 20 слів)</w:t>
      </w:r>
    </w:p>
    <w:p w:rsidR="00D5059F" w:rsidRDefault="00D5059F">
      <w:pPr>
        <w:spacing w:line="240" w:lineRule="auto"/>
        <w:ind w:left="720" w:right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007CBB">
      <w:pPr>
        <w:spacing w:before="240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Повний опис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кту 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мешканців):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ind w:right="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007CB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Для кого цей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кт (основні групи жителів громади, які зможуть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користуватися результатами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кту, кількість населення, що от</w:t>
      </w:r>
      <w:r>
        <w:rPr>
          <w:rFonts w:ascii="Times New Roman" w:eastAsia="Times New Roman" w:hAnsi="Times New Roman" w:cs="Times New Roman"/>
          <w:sz w:val="24"/>
          <w:szCs w:val="24"/>
        </w:rPr>
        <w:t>римає вигоду від реалізації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кту)</w:t>
      </w:r>
    </w:p>
    <w:p w:rsidR="00D5059F" w:rsidRDefault="003C545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B693B" w:rsidRDefault="00BB693B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5059F" w:rsidRDefault="003C5455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Інформація щодо очікуваних ре</w:t>
      </w:r>
      <w:r w:rsidR="00007CBB">
        <w:rPr>
          <w:rFonts w:ascii="Times New Roman" w:eastAsia="Times New Roman" w:hAnsi="Times New Roman" w:cs="Times New Roman"/>
          <w:i/>
          <w:sz w:val="24"/>
          <w:szCs w:val="24"/>
        </w:rPr>
        <w:t>зультатів в разі реалізації про</w:t>
      </w:r>
      <w:r w:rsidR="00007CB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кту: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Ризи</w:t>
      </w:r>
      <w:r w:rsidR="00007CBB">
        <w:rPr>
          <w:rFonts w:ascii="Times New Roman" w:eastAsia="Times New Roman" w:hAnsi="Times New Roman" w:cs="Times New Roman"/>
          <w:sz w:val="24"/>
          <w:szCs w:val="24"/>
        </w:rPr>
        <w:t>ки (перешкоди) у реалізації про</w:t>
      </w:r>
      <w:r w:rsidR="00007CBB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>кту, на які слід звернути увагу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59F" w:rsidRDefault="003C5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B693B" w:rsidRDefault="00BB693B">
      <w:pPr>
        <w:spacing w:before="120" w:after="120" w:line="240" w:lineRule="auto"/>
        <w:ind w:left="1080" w:right="1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5059F" w:rsidRDefault="003C5455">
      <w:pPr>
        <w:spacing w:before="120" w:after="120" w:line="240" w:lineRule="auto"/>
        <w:ind w:left="1080" w:right="18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Орі</w:t>
      </w:r>
      <w:r w:rsidR="00007CBB">
        <w:rPr>
          <w:rFonts w:ascii="Times New Roman" w:eastAsia="Times New Roman" w:hAnsi="Times New Roman" w:cs="Times New Roman"/>
          <w:i/>
          <w:sz w:val="24"/>
          <w:szCs w:val="24"/>
        </w:rPr>
        <w:t>єнтовна вартість (кошторис) про</w:t>
      </w:r>
      <w:r w:rsidR="00007CB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CBB">
        <w:rPr>
          <w:rFonts w:ascii="Times New Roman" w:eastAsia="Times New Roman" w:hAnsi="Times New Roman" w:cs="Times New Roman"/>
          <w:i/>
          <w:sz w:val="24"/>
          <w:szCs w:val="24"/>
        </w:rPr>
        <w:t>(всі складові про</w:t>
      </w:r>
      <w:r w:rsidR="00007CB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кту та їх орієнтовна вартість)</w:t>
      </w:r>
    </w:p>
    <w:tbl>
      <w:tblPr>
        <w:tblStyle w:val="ae"/>
        <w:tblW w:w="8880" w:type="dxa"/>
        <w:tblLayout w:type="fixed"/>
        <w:tblLook w:val="0600" w:firstRow="0" w:lastRow="0" w:firstColumn="0" w:lastColumn="0" w:noHBand="1" w:noVBand="1"/>
      </w:tblPr>
      <w:tblGrid>
        <w:gridCol w:w="660"/>
        <w:gridCol w:w="1950"/>
        <w:gridCol w:w="1770"/>
        <w:gridCol w:w="1725"/>
        <w:gridCol w:w="2775"/>
      </w:tblGrid>
      <w:tr w:rsidR="00D5059F" w:rsidTr="00E4684F">
        <w:trPr>
          <w:trHeight w:val="725"/>
        </w:trPr>
        <w:tc>
          <w:tcPr>
            <w:tcW w:w="660" w:type="dxa"/>
            <w:vMerge w:val="restart"/>
          </w:tcPr>
          <w:p w:rsidR="00D5059F" w:rsidRDefault="003C5455">
            <w:pPr>
              <w:spacing w:before="120" w:after="120"/>
              <w:ind w:lef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50" w:type="dxa"/>
            <w:vMerge w:val="restart"/>
            <w:vAlign w:val="center"/>
          </w:tcPr>
          <w:p w:rsidR="00D5059F" w:rsidRDefault="003C5455" w:rsidP="00E4684F">
            <w:pPr>
              <w:spacing w:before="120" w:after="120"/>
              <w:ind w:lef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770" w:type="dxa"/>
            <w:vMerge w:val="restart"/>
            <w:vAlign w:val="center"/>
          </w:tcPr>
          <w:p w:rsidR="00D5059F" w:rsidRDefault="003C5455" w:rsidP="00E4684F">
            <w:pPr>
              <w:spacing w:before="120" w:after="120"/>
              <w:ind w:lef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Кількість, од.</w:t>
            </w:r>
          </w:p>
        </w:tc>
        <w:tc>
          <w:tcPr>
            <w:tcW w:w="1725" w:type="dxa"/>
            <w:vMerge w:val="restart"/>
            <w:vAlign w:val="center"/>
          </w:tcPr>
          <w:p w:rsidR="00D5059F" w:rsidRDefault="003C5455" w:rsidP="00E4684F">
            <w:pPr>
              <w:spacing w:before="120" w:after="120"/>
              <w:ind w:lef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одиницю, грн.</w:t>
            </w:r>
          </w:p>
        </w:tc>
        <w:tc>
          <w:tcPr>
            <w:tcW w:w="2775" w:type="dxa"/>
            <w:vMerge w:val="restart"/>
            <w:vAlign w:val="center"/>
          </w:tcPr>
          <w:p w:rsidR="00D5059F" w:rsidRDefault="003C5455" w:rsidP="00E4684F">
            <w:pPr>
              <w:spacing w:before="120" w:after="120"/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 всього, грн.</w:t>
            </w:r>
          </w:p>
        </w:tc>
      </w:tr>
      <w:tr w:rsidR="00D5059F" w:rsidTr="00BB693B">
        <w:trPr>
          <w:trHeight w:val="453"/>
        </w:trPr>
        <w:tc>
          <w:tcPr>
            <w:tcW w:w="660" w:type="dxa"/>
            <w:vMerge/>
          </w:tcPr>
          <w:p w:rsidR="00D5059F" w:rsidRDefault="00D5059F">
            <w:pPr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5059F" w:rsidRDefault="00D5059F">
            <w:pPr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5059F" w:rsidRDefault="00D5059F">
            <w:pPr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5059F" w:rsidRDefault="00D5059F">
            <w:pPr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D5059F" w:rsidRDefault="00D5059F">
            <w:pPr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59F" w:rsidTr="00BB693B">
        <w:trPr>
          <w:trHeight w:val="755"/>
        </w:trPr>
        <w:tc>
          <w:tcPr>
            <w:tcW w:w="660" w:type="dxa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</w:tcPr>
          <w:p w:rsidR="00D5059F" w:rsidRDefault="003C5455">
            <w:pPr>
              <w:spacing w:before="120" w:after="120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59F" w:rsidTr="00BB693B">
        <w:trPr>
          <w:trHeight w:val="755"/>
        </w:trPr>
        <w:tc>
          <w:tcPr>
            <w:tcW w:w="660" w:type="dxa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</w:tcPr>
          <w:p w:rsidR="00D5059F" w:rsidRDefault="003C5455">
            <w:pPr>
              <w:spacing w:before="120" w:after="120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59F" w:rsidTr="00BB693B">
        <w:trPr>
          <w:trHeight w:val="755"/>
        </w:trPr>
        <w:tc>
          <w:tcPr>
            <w:tcW w:w="660" w:type="dxa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0" w:type="dxa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</w:tcPr>
          <w:p w:rsidR="00D5059F" w:rsidRDefault="003C5455">
            <w:pPr>
              <w:spacing w:before="120" w:after="120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59F" w:rsidTr="00BB693B">
        <w:trPr>
          <w:trHeight w:val="755"/>
        </w:trPr>
        <w:tc>
          <w:tcPr>
            <w:tcW w:w="660" w:type="dxa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50" w:type="dxa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</w:tcPr>
          <w:p w:rsidR="00D5059F" w:rsidRDefault="003C5455">
            <w:pPr>
              <w:spacing w:before="120" w:after="120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59F" w:rsidTr="00BB693B">
        <w:trPr>
          <w:trHeight w:val="755"/>
        </w:trPr>
        <w:tc>
          <w:tcPr>
            <w:tcW w:w="6105" w:type="dxa"/>
            <w:gridSpan w:val="4"/>
          </w:tcPr>
          <w:p w:rsidR="00D5059F" w:rsidRDefault="003C5455">
            <w:pPr>
              <w:spacing w:before="120" w:after="120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Загальна вартість, грн.</w:t>
            </w:r>
          </w:p>
        </w:tc>
        <w:tc>
          <w:tcPr>
            <w:tcW w:w="2775" w:type="dxa"/>
          </w:tcPr>
          <w:p w:rsidR="00D5059F" w:rsidRDefault="003C5455">
            <w:pPr>
              <w:spacing w:before="120" w:after="120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059F" w:rsidRDefault="003C5455">
      <w:pPr>
        <w:spacing w:before="120" w:after="120" w:line="240" w:lineRule="auto"/>
        <w:ind w:left="72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94725B">
      <w:pPr>
        <w:spacing w:line="240" w:lineRule="auto"/>
        <w:ind w:left="1080" w:right="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Контактні дані автора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кту, які будуть загальнодоступні, у тому числі для авторів інших пропозицій, жителів, представників ЗМІ, з метою обміну думками, інформацією, можливих узгоджень тощо:</w:t>
      </w:r>
    </w:p>
    <w:p w:rsidR="00D5059F" w:rsidRDefault="003C5455">
      <w:pPr>
        <w:spacing w:before="120" w:after="120" w:line="240" w:lineRule="auto"/>
        <w:ind w:left="70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висловлюю свою згоду на використання моєї електронної адреси _______________________________________________ для зазначених вище цілей</w:t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9472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 xml:space="preserve">кту                                   _______________                 _________________       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(підпис)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(Ініціали, Прізвище)</w:t>
      </w:r>
    </w:p>
    <w:p w:rsidR="00D5059F" w:rsidRDefault="0094725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подання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кту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 року</w:t>
      </w:r>
    </w:p>
    <w:p w:rsidR="00D5059F" w:rsidRDefault="00D5059F">
      <w:pPr>
        <w:spacing w:before="120" w:after="120" w:line="240" w:lineRule="auto"/>
        <w:ind w:left="70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59F" w:rsidRDefault="003C5455">
      <w:pPr>
        <w:spacing w:before="120" w:after="120" w:line="240" w:lineRule="auto"/>
        <w:ind w:left="70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Примітка:</w:t>
      </w:r>
    </w:p>
    <w:p w:rsidR="00D5059F" w:rsidRDefault="003C5455" w:rsidP="002523CF">
      <w:pPr>
        <w:spacing w:before="120" w:after="120" w:line="240" w:lineRule="auto"/>
        <w:ind w:left="70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Контактні дані </w:t>
      </w:r>
      <w:r w:rsidR="0094725B">
        <w:rPr>
          <w:rFonts w:ascii="Times New Roman" w:eastAsia="Times New Roman" w:hAnsi="Times New Roman" w:cs="Times New Roman"/>
          <w:b/>
          <w:sz w:val="24"/>
          <w:szCs w:val="24"/>
        </w:rPr>
        <w:t>автора про</w:t>
      </w:r>
      <w:r w:rsidR="009472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кту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(тільки для </w:t>
      </w:r>
      <w:r w:rsidR="0094725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Кутської селищної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ради)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зазначаються на наступній сторінці бланку-заявки, яка є недоступною для громадськості.</w:t>
      </w:r>
    </w:p>
    <w:p w:rsidR="00D5059F" w:rsidRDefault="0094725B">
      <w:pPr>
        <w:spacing w:before="120" w:after="120" w:line="240" w:lineRule="auto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 Автор 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b/>
          <w:sz w:val="24"/>
          <w:szCs w:val="24"/>
        </w:rPr>
        <w:t>кту, уповноважена особа та їх контактні дані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455">
        <w:rPr>
          <w:rFonts w:ascii="Times New Roman" w:eastAsia="Times New Roman" w:hAnsi="Times New Roman" w:cs="Times New Roman"/>
          <w:i/>
          <w:sz w:val="24"/>
          <w:szCs w:val="24"/>
        </w:rPr>
        <w:t>(дані необхідно вписати чітко і зрозуміло).</w:t>
      </w:r>
    </w:p>
    <w:p w:rsidR="00D5059F" w:rsidRDefault="003C5455">
      <w:pPr>
        <w:spacing w:before="120" w:after="120" w:line="240" w:lineRule="auto"/>
        <w:ind w:left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Доступ до цієї інформації матимуть лише представники </w:t>
      </w:r>
      <w:r w:rsidR="0094725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Кутської селищної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</w:t>
      </w:r>
    </w:p>
    <w:tbl>
      <w:tblPr>
        <w:tblStyle w:val="ae"/>
        <w:tblW w:w="9025" w:type="dxa"/>
        <w:tblLayout w:type="fixed"/>
        <w:tblLook w:val="0600" w:firstRow="0" w:lastRow="0" w:firstColumn="0" w:lastColumn="0" w:noHBand="1" w:noVBand="1"/>
      </w:tblPr>
      <w:tblGrid>
        <w:gridCol w:w="2804"/>
        <w:gridCol w:w="4780"/>
        <w:gridCol w:w="1441"/>
      </w:tblGrid>
      <w:tr w:rsidR="00D5059F" w:rsidTr="00BB693B">
        <w:trPr>
          <w:trHeight w:val="680"/>
        </w:trPr>
        <w:tc>
          <w:tcPr>
            <w:tcW w:w="2804" w:type="dxa"/>
          </w:tcPr>
          <w:p w:rsidR="00D5059F" w:rsidRDefault="003C5455">
            <w:pPr>
              <w:spacing w:line="261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Ім’я та Прізвище**</w:t>
            </w:r>
          </w:p>
        </w:tc>
        <w:tc>
          <w:tcPr>
            <w:tcW w:w="4779" w:type="dxa"/>
          </w:tcPr>
          <w:p w:rsidR="00D5059F" w:rsidRDefault="003C5455">
            <w:pPr>
              <w:spacing w:after="24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</w:t>
            </w:r>
          </w:p>
        </w:tc>
        <w:tc>
          <w:tcPr>
            <w:tcW w:w="1441" w:type="dxa"/>
          </w:tcPr>
          <w:p w:rsidR="00D5059F" w:rsidRDefault="003C5455">
            <w:pPr>
              <w:spacing w:after="24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Підпис***</w:t>
            </w:r>
          </w:p>
        </w:tc>
      </w:tr>
      <w:tr w:rsidR="00D5059F" w:rsidTr="00BB693B">
        <w:trPr>
          <w:trHeight w:val="4985"/>
        </w:trPr>
        <w:tc>
          <w:tcPr>
            <w:tcW w:w="2804" w:type="dxa"/>
          </w:tcPr>
          <w:p w:rsidR="00D5059F" w:rsidRDefault="003C5455">
            <w:pPr>
              <w:spacing w:line="261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</w:tcPr>
          <w:p w:rsidR="00D5059F" w:rsidRDefault="00D5059F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59F" w:rsidRDefault="003C5455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 адреса: _______________________</w:t>
            </w:r>
          </w:p>
          <w:p w:rsidR="00D5059F" w:rsidRDefault="003C5455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059F" w:rsidRDefault="003C5455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__________________________________</w:t>
            </w:r>
          </w:p>
          <w:p w:rsidR="00D5059F" w:rsidRDefault="003C5455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буд.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кв.____________________</w:t>
            </w:r>
          </w:p>
          <w:p w:rsidR="00D5059F" w:rsidRDefault="003C54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Е-mail: ________________________________</w:t>
            </w:r>
          </w:p>
          <w:p w:rsidR="00D5059F" w:rsidRDefault="003C54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телефону ___________________________</w:t>
            </w:r>
          </w:p>
        </w:tc>
        <w:tc>
          <w:tcPr>
            <w:tcW w:w="1441" w:type="dxa"/>
          </w:tcPr>
          <w:p w:rsidR="00D5059F" w:rsidRDefault="003C54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059F" w:rsidRDefault="003C5455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3C5455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3C5455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Будь-ласка, вкажіть контакті дані автора та особи, уповноваженої надавати інформацію представникам </w:t>
      </w:r>
      <w:r w:rsidR="009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Кутської селищної </w:t>
      </w:r>
      <w:r>
        <w:rPr>
          <w:rFonts w:ascii="Times New Roman" w:eastAsia="Times New Roman" w:hAnsi="Times New Roman" w:cs="Times New Roman"/>
          <w:sz w:val="24"/>
          <w:szCs w:val="24"/>
        </w:rPr>
        <w:t>ради.</w:t>
      </w:r>
    </w:p>
    <w:p w:rsidR="00D5059F" w:rsidRDefault="003C5455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Підписуючи документ, я, разом з цим зая</w:t>
      </w:r>
      <w:r w:rsidR="0094725B">
        <w:rPr>
          <w:rFonts w:ascii="Times New Roman" w:eastAsia="Times New Roman" w:hAnsi="Times New Roman" w:cs="Times New Roman"/>
          <w:sz w:val="24"/>
          <w:szCs w:val="24"/>
        </w:rPr>
        <w:t>вляю, що маю право подавати про</w:t>
      </w:r>
      <w:r w:rsidR="0094725B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кт, відповідно до п. 1.5. цього Положення. </w:t>
      </w:r>
    </w:p>
    <w:p w:rsidR="00D5059F" w:rsidRDefault="00D5059F">
      <w:pPr>
        <w:spacing w:after="12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059F" w:rsidRDefault="00D5059F">
      <w:pPr>
        <w:spacing w:after="12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059F" w:rsidRDefault="0094725B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Додатки до про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b/>
          <w:i/>
          <w:sz w:val="24"/>
          <w:szCs w:val="24"/>
        </w:rPr>
        <w:t>ктної пропозиції:</w:t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 Копія паспорта або посвідки на постійне/тимчасове проживання</w:t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 Копія студентського квитка, довідки з місця роботи, довідки про взяття на облік внутрішньо переміщеної особи (за наявності)</w:t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  Фото, схеми, креслення, комерційні пропозиції, інші документи (за необхідності), що демонструють очікуваний результат</w:t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4. Згода на обробку персональних даних</w:t>
      </w:r>
    </w:p>
    <w:p w:rsidR="00D5059F" w:rsidRDefault="003C5455" w:rsidP="000E2AAC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AA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Згода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обробку персональних даних</w:t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Відповідно до Закону України «Про захист персональних даних» від  01.06.2010 р. №2297 - VI я,______________________________________________________________________</w:t>
      </w:r>
    </w:p>
    <w:p w:rsidR="00D5059F" w:rsidRDefault="003C5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(прізвище, ім’я, по батькові повністю)</w:t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даю згоду на обробку моїх персональних даних вказаних у пункті 11 цього бланку-заяви працівниками  </w:t>
      </w:r>
      <w:r w:rsidR="00F8483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Кутської селищної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ради  та членам Координаційної  ради, виключно для реалізації Положення про громадський бюджет  в </w:t>
      </w:r>
      <w:r w:rsidR="00F8483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Кутській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територіальній громаді.</w:t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                                          ________________________</w:t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Дата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Підпис автора</w:t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 погоджуюсь:</w:t>
      </w:r>
    </w:p>
    <w:p w:rsidR="00D5059F" w:rsidRDefault="003C5455">
      <w:pPr>
        <w:spacing w:before="240" w:after="24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що заповнений бланк (за виключенням п.11</w:t>
      </w:r>
      <w:r w:rsidR="00F8483A">
        <w:rPr>
          <w:rFonts w:ascii="Times New Roman" w:eastAsia="Times New Roman" w:hAnsi="Times New Roman" w:cs="Times New Roman"/>
          <w:i/>
          <w:sz w:val="24"/>
          <w:szCs w:val="24"/>
        </w:rPr>
        <w:t xml:space="preserve"> з особистими даними автора про</w:t>
      </w:r>
      <w:r w:rsidR="00F8483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кту) буде опубліковано в електронній системі та на сайті </w:t>
      </w:r>
      <w:r w:rsidR="00F8483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Кутської селищної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ради;</w:t>
      </w:r>
    </w:p>
    <w:p w:rsidR="00D5059F" w:rsidRDefault="003C5455">
      <w:pPr>
        <w:spacing w:before="240" w:after="24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можливі</w:t>
      </w:r>
      <w:r w:rsidR="00F8483A">
        <w:rPr>
          <w:rFonts w:ascii="Times New Roman" w:eastAsia="Times New Roman" w:hAnsi="Times New Roman" w:cs="Times New Roman"/>
          <w:i/>
          <w:sz w:val="24"/>
          <w:szCs w:val="24"/>
        </w:rPr>
        <w:t>сть модифікації, об’єднання про</w:t>
      </w:r>
      <w:r w:rsidR="00F8483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є</w:t>
      </w:r>
      <w:r w:rsidR="00F8483A">
        <w:rPr>
          <w:rFonts w:ascii="Times New Roman" w:eastAsia="Times New Roman" w:hAnsi="Times New Roman" w:cs="Times New Roman"/>
          <w:i/>
          <w:sz w:val="24"/>
          <w:szCs w:val="24"/>
        </w:rPr>
        <w:t>кту з іншими схожими про</w:t>
      </w:r>
      <w:r w:rsidR="00F8483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ктами, а також її реалізації;</w:t>
      </w:r>
    </w:p>
    <w:p w:rsidR="00D5059F" w:rsidRDefault="003C5455">
      <w:pPr>
        <w:spacing w:before="240" w:after="24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</w:t>
      </w:r>
      <w:r w:rsidR="00F8483A">
        <w:rPr>
          <w:rFonts w:ascii="Times New Roman" w:eastAsia="Times New Roman" w:hAnsi="Times New Roman" w:cs="Times New Roman"/>
          <w:i/>
          <w:sz w:val="24"/>
          <w:szCs w:val="24"/>
        </w:rPr>
        <w:t>можливе уточнення про</w:t>
      </w:r>
      <w:r w:rsidR="00F8483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кту, якщо сума для реалізації перевищить максимальний обсяг коштів, визначених на його реалізацію Полож</w:t>
      </w:r>
      <w:r w:rsidR="00F8483A">
        <w:rPr>
          <w:rFonts w:ascii="Times New Roman" w:eastAsia="Times New Roman" w:hAnsi="Times New Roman" w:cs="Times New Roman"/>
          <w:i/>
          <w:sz w:val="24"/>
          <w:szCs w:val="24"/>
        </w:rPr>
        <w:t xml:space="preserve">енням про громадський бюджет  </w:t>
      </w:r>
      <w:r w:rsidR="00F8483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Кутської </w:t>
      </w:r>
      <w:r w:rsidR="00F8483A">
        <w:rPr>
          <w:rFonts w:ascii="Times New Roman" w:eastAsia="Times New Roman" w:hAnsi="Times New Roman" w:cs="Times New Roman"/>
          <w:i/>
          <w:sz w:val="24"/>
          <w:szCs w:val="24"/>
        </w:rPr>
        <w:t>територіальн</w:t>
      </w:r>
      <w:r w:rsidR="00F8483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ої </w:t>
      </w:r>
      <w:r w:rsidR="00F8483A">
        <w:rPr>
          <w:rFonts w:ascii="Times New Roman" w:eastAsia="Times New Roman" w:hAnsi="Times New Roman" w:cs="Times New Roman"/>
          <w:i/>
          <w:sz w:val="24"/>
          <w:szCs w:val="24"/>
        </w:rPr>
        <w:t xml:space="preserve"> громад</w:t>
      </w:r>
      <w:r w:rsidR="00F8483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відповідний рік.</w:t>
      </w:r>
    </w:p>
    <w:p w:rsidR="002523CF" w:rsidRDefault="002523CF">
      <w:pPr>
        <w:spacing w:before="240" w:after="24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3CF" w:rsidRDefault="002523CF">
      <w:pPr>
        <w:spacing w:before="240" w:after="24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059F" w:rsidRDefault="002523CF" w:rsidP="002523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A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селищної ради                                                                   Сергій КОЛОТИЛО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3C5455">
      <w:pPr>
        <w:spacing w:before="240" w:after="24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3C5455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3C5455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3C5455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3C5455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840" w:rsidRDefault="003C5455">
      <w:pPr>
        <w:spacing w:before="240" w:after="200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3CF" w:rsidRDefault="002523CF" w:rsidP="000F2840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:rsidR="002523CF" w:rsidRDefault="002523CF" w:rsidP="000F2840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:rsidR="002523CF" w:rsidRDefault="002523CF" w:rsidP="000F2840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:rsidR="000F2840" w:rsidRPr="000F2840" w:rsidRDefault="000F2840" w:rsidP="000F2840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0F2840" w:rsidRPr="00C7265E" w:rsidRDefault="000F2840" w:rsidP="000F2840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Положення про громадський бюджет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територіальн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</w:p>
    <w:p w:rsidR="00D5059F" w:rsidRDefault="003C5455">
      <w:pPr>
        <w:spacing w:before="240" w:after="240" w:line="240" w:lineRule="auto"/>
        <w:ind w:left="5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1800"/>
      </w:tblGrid>
      <w:tr w:rsidR="00D5059F">
        <w:trPr>
          <w:trHeight w:val="1340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59F" w:rsidRDefault="003C54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6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Ідентифікаційний номер про</w:t>
            </w:r>
            <w:r w:rsidR="00BE6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кту</w:t>
            </w:r>
          </w:p>
          <w:p w:rsidR="00D5059F" w:rsidRDefault="003C54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(вписує Уповноважений орган згідно з реєстром)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59F" w:rsidRDefault="003C54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BE6D5C" w:rsidP="00BE6D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Бланк розгляду 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b/>
          <w:sz w:val="24"/>
          <w:szCs w:val="24"/>
        </w:rPr>
        <w:t>кту,</w:t>
      </w:r>
    </w:p>
    <w:p w:rsidR="00D5059F" w:rsidRDefault="003C5455" w:rsidP="00BE6D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реалізація якого відбуватиметься за рахунок коштів</w:t>
      </w:r>
    </w:p>
    <w:p w:rsidR="00D5059F" w:rsidRDefault="003C5455" w:rsidP="00BE6D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громадського бюджету  у </w:t>
      </w:r>
      <w:r w:rsidR="00BE6D5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Кутській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територіальній громаді</w:t>
      </w:r>
    </w:p>
    <w:p w:rsidR="00D5059F" w:rsidRDefault="003C5455" w:rsidP="00BE6D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_______ році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Розділ 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6D5C">
        <w:rPr>
          <w:rFonts w:ascii="Times New Roman" w:eastAsia="Times New Roman" w:hAnsi="Times New Roman" w:cs="Times New Roman"/>
          <w:b/>
          <w:sz w:val="24"/>
          <w:szCs w:val="24"/>
        </w:rPr>
        <w:t>Попередня оцінка про</w:t>
      </w:r>
      <w:r w:rsidR="00BE6D5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кту з точки зору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правильності і повноти заповне</w:t>
      </w:r>
      <w:r w:rsidR="00BE6D5C">
        <w:rPr>
          <w:rFonts w:ascii="Times New Roman" w:eastAsia="Times New Roman" w:hAnsi="Times New Roman" w:cs="Times New Roman"/>
          <w:b/>
          <w:sz w:val="24"/>
          <w:szCs w:val="24"/>
        </w:rPr>
        <w:t>ння форми про</w:t>
      </w:r>
      <w:r w:rsidR="00BE6D5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кту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заповнює Уповноважений  орган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6D5C">
        <w:rPr>
          <w:rFonts w:ascii="Times New Roman" w:eastAsia="Times New Roman" w:hAnsi="Times New Roman" w:cs="Times New Roman"/>
          <w:sz w:val="24"/>
          <w:szCs w:val="24"/>
        </w:rPr>
        <w:t>Форма про</w:t>
      </w:r>
      <w:r w:rsidR="00BE6D5C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>кту заповнена згідно з вимогами, немає необ</w:t>
      </w:r>
      <w:r w:rsidR="00BE6D5C">
        <w:rPr>
          <w:rFonts w:ascii="Times New Roman" w:eastAsia="Times New Roman" w:hAnsi="Times New Roman" w:cs="Times New Roman"/>
          <w:sz w:val="24"/>
          <w:szCs w:val="24"/>
        </w:rPr>
        <w:t>хідності запрошувати автора про</w:t>
      </w:r>
      <w:r w:rsidR="00BE6D5C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кту для отримання додаткової інформації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(необхідну відповідь підкреслити)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Так.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Ні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які недоліки? яких даних недостатньо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?).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</w:t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BE6D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На звернення до автора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>кту для доопрацювання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 xml:space="preserve">кту </w:t>
      </w:r>
      <w:r w:rsidR="003C5455">
        <w:rPr>
          <w:rFonts w:ascii="Times New Roman" w:eastAsia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D5059F" w:rsidRDefault="00BE6D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автор доопрацював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кт, надавши додаткову інформацію (</w:t>
      </w:r>
      <w:r w:rsidR="003C5455">
        <w:rPr>
          <w:rFonts w:ascii="Times New Roman" w:eastAsia="Times New Roman" w:hAnsi="Times New Roman" w:cs="Times New Roman"/>
          <w:i/>
          <w:sz w:val="24"/>
          <w:szCs w:val="24"/>
        </w:rPr>
        <w:t>яку саме?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……………………………………………………………………...……………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 надав додаткову інформацію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чому?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………………………………………………………………………………………………………………………………………………………………...……………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BE6D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1.3. Висновок щодо передачі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кту до головних розпорядників коштів для здійснення їх аналізу</w:t>
      </w:r>
      <w:r w:rsidR="003C5455">
        <w:rPr>
          <w:rFonts w:ascii="Times New Roman" w:eastAsia="Times New Roman" w:hAnsi="Times New Roman" w:cs="Times New Roman"/>
          <w:i/>
          <w:sz w:val="24"/>
          <w:szCs w:val="24"/>
        </w:rPr>
        <w:t xml:space="preserve"> (згідно з розпорядженням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Кутського селищного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голови щодо розподілу про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i/>
          <w:sz w:val="24"/>
          <w:szCs w:val="24"/>
        </w:rPr>
        <w:t xml:space="preserve">ктів між головними розпорядниками коштів, до повноваження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яких відноситься реалізація про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i/>
          <w:sz w:val="24"/>
          <w:szCs w:val="24"/>
        </w:rPr>
        <w:t>кту)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Так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(назва головного розпорядника коштів).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……………………………………………………………………...………………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Ні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обґрунтування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……………………………………………………………………...………………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 ________________ ________________________________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(дата)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(підпис)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(прізвище, ім’я, по батькові відповідальної особи Уповноваженого органу)</w:t>
      </w:r>
    </w:p>
    <w:tbl>
      <w:tblPr>
        <w:tblStyle w:val="aa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1845"/>
      </w:tblGrid>
      <w:tr w:rsidR="00D5059F">
        <w:trPr>
          <w:trHeight w:val="134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59F" w:rsidRDefault="00156F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Ідентифікаційний номер про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="003C5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кту</w:t>
            </w:r>
          </w:p>
          <w:p w:rsidR="00D5059F" w:rsidRDefault="003C54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(вписує Уповноважений орган  згідно з реєстром)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59F" w:rsidRDefault="003C54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3C5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ВСІ ПУНКТИ Є ОБОВ’ЯЗКОВИМИ ДЛЯ ЗАПОВНЕННЯ</w:t>
      </w:r>
    </w:p>
    <w:p w:rsidR="00D5059F" w:rsidRDefault="003C5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(у разі, якщо як</w:t>
      </w:r>
      <w:r w:rsidR="00156FEC">
        <w:rPr>
          <w:rFonts w:ascii="Times New Roman" w:eastAsia="Times New Roman" w:hAnsi="Times New Roman" w:cs="Times New Roman"/>
          <w:i/>
          <w:sz w:val="24"/>
          <w:szCs w:val="24"/>
        </w:rPr>
        <w:t>есь із питань не стосується про</w:t>
      </w:r>
      <w:r w:rsidR="00156FE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кту,</w:t>
      </w:r>
    </w:p>
    <w:p w:rsidR="00D5059F" w:rsidRDefault="003C5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D5059F" w:rsidRDefault="00D505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Розділ ІІ.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FEC">
        <w:rPr>
          <w:rFonts w:ascii="Times New Roman" w:eastAsia="Times New Roman" w:hAnsi="Times New Roman" w:cs="Times New Roman"/>
          <w:b/>
          <w:sz w:val="24"/>
          <w:szCs w:val="24"/>
        </w:rPr>
        <w:t>Аналіз про</w:t>
      </w:r>
      <w:r w:rsidR="00156F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(заповнює представник головного розпорядника коштів, до повноважень я</w:t>
      </w:r>
      <w:r w:rsidR="00156FEC">
        <w:rPr>
          <w:rFonts w:ascii="Times New Roman" w:eastAsia="Times New Roman" w:hAnsi="Times New Roman" w:cs="Times New Roman"/>
          <w:i/>
          <w:sz w:val="24"/>
          <w:szCs w:val="24"/>
        </w:rPr>
        <w:t>кого відноситься реалізація про</w:t>
      </w:r>
      <w:r w:rsidR="00156FE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кту).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059F" w:rsidRDefault="003E79F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Форма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кту містить всю інформацію, необхідну для зд</w:t>
      </w:r>
      <w:r>
        <w:rPr>
          <w:rFonts w:ascii="Times New Roman" w:eastAsia="Times New Roman" w:hAnsi="Times New Roman" w:cs="Times New Roman"/>
          <w:sz w:val="24"/>
          <w:szCs w:val="24"/>
        </w:rPr>
        <w:t>ійснення аналізу пропозиції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3C5455">
        <w:rPr>
          <w:rFonts w:ascii="Times New Roman" w:eastAsia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Так.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Ні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Інформацію, що викладен</w:t>
      </w:r>
      <w:r w:rsidR="003E79FF">
        <w:rPr>
          <w:rFonts w:ascii="Times New Roman" w:eastAsia="Times New Roman" w:hAnsi="Times New Roman" w:cs="Times New Roman"/>
          <w:sz w:val="24"/>
          <w:szCs w:val="24"/>
        </w:rPr>
        <w:t>а у Формі про</w:t>
      </w:r>
      <w:r w:rsidR="003E79FF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E79FF">
        <w:rPr>
          <w:rFonts w:ascii="Times New Roman" w:eastAsia="Times New Roman" w:hAnsi="Times New Roman" w:cs="Times New Roman"/>
          <w:sz w:val="24"/>
          <w:szCs w:val="24"/>
        </w:rPr>
        <w:t>кту, було доповнено автором про</w:t>
      </w:r>
      <w:r w:rsidR="003E79FF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 Так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Ні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</w:t>
      </w:r>
    </w:p>
    <w:p w:rsidR="00D5059F" w:rsidRDefault="003E79F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Запропонований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 xml:space="preserve">кт стосується повноважень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селищної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r w:rsidR="003C5455">
        <w:rPr>
          <w:rFonts w:ascii="Times New Roman" w:eastAsia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Так.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Ні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зазначити чіткі причини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</w:t>
      </w:r>
    </w:p>
    <w:p w:rsidR="00D5059F" w:rsidRDefault="003E79F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Запропонований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 xml:space="preserve">кт відповідає чинному законодавству України та нормативно-правовим актам, у тому числі рішенням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Кутської селищної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 xml:space="preserve"> ради та її виконавчого комітету.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Так.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Ні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зазначити чіткі причини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2.5.Територія/земельна ділянка/об’єкт, на якій/якому відбуватиметься</w:t>
      </w:r>
      <w:r w:rsidR="003E79FF">
        <w:rPr>
          <w:rFonts w:ascii="Times New Roman" w:eastAsia="Times New Roman" w:hAnsi="Times New Roman" w:cs="Times New Roman"/>
          <w:sz w:val="24"/>
          <w:szCs w:val="24"/>
        </w:rPr>
        <w:t xml:space="preserve"> реалізація запропонованого про</w:t>
      </w:r>
      <w:r w:rsidR="003E79FF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це територія/земельна ділянка/об’єкт, на якій/якому можливо здійснюв</w:t>
      </w:r>
      <w:r w:rsidR="00D11D1B">
        <w:rPr>
          <w:rFonts w:ascii="Times New Roman" w:eastAsia="Times New Roman" w:hAnsi="Times New Roman" w:cs="Times New Roman"/>
          <w:sz w:val="24"/>
          <w:szCs w:val="24"/>
        </w:rPr>
        <w:t>ати реалізацію відповідного про</w:t>
      </w:r>
      <w:r w:rsidR="00D11D1B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кту за рахунок коштів громадського бюджету </w:t>
      </w:r>
      <w:r w:rsidR="00D11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Кутської </w:t>
      </w:r>
      <w:r>
        <w:rPr>
          <w:rFonts w:ascii="Times New Roman" w:eastAsia="Times New Roman" w:hAnsi="Times New Roman" w:cs="Times New Roman"/>
          <w:sz w:val="24"/>
          <w:szCs w:val="24"/>
        </w:rPr>
        <w:t>ТГ;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це територія/земельна ділянка/об’єкт, яка/який не належить до переліку територій/об’єктів, на яких можливо здійснювати реалізацію відповідного проекту за рахунок коштів громадського бюджету </w:t>
      </w:r>
      <w:r w:rsidR="00D11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Кутської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ТГ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(обґрунтування):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Не стосується.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Реалізація запропонованого про</w:t>
      </w:r>
      <w:r w:rsidR="00D11D1B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кту відбуватиметься протягом 365 календарних днів і спрямована на кінцевий результат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(необхідну відповідь підкреслити)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Так, в _____році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назвати чіткі причини, якщо  проект неможливо реалізувати протягом поточного року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Ні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зазначити чіткі причини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</w:t>
      </w:r>
    </w:p>
    <w:p w:rsidR="00D5059F" w:rsidRDefault="00D11D1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Кошторис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 xml:space="preserve">кту для його реалізації </w:t>
      </w:r>
      <w:r w:rsidR="003C5455">
        <w:rPr>
          <w:rFonts w:ascii="Times New Roman" w:eastAsia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приймається без додаткових зауважень;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із зауваженнями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tbl>
      <w:tblPr>
        <w:tblStyle w:val="ae"/>
        <w:tblW w:w="8880" w:type="dxa"/>
        <w:tblLayout w:type="fixed"/>
        <w:tblLook w:val="0600" w:firstRow="0" w:lastRow="0" w:firstColumn="0" w:lastColumn="0" w:noHBand="1" w:noVBand="1"/>
      </w:tblPr>
      <w:tblGrid>
        <w:gridCol w:w="4065"/>
        <w:gridCol w:w="2295"/>
        <w:gridCol w:w="2520"/>
      </w:tblGrid>
      <w:tr w:rsidR="00D5059F" w:rsidTr="009E1FB4">
        <w:trPr>
          <w:trHeight w:val="530"/>
        </w:trPr>
        <w:tc>
          <w:tcPr>
            <w:tcW w:w="4065" w:type="dxa"/>
            <w:vMerge w:val="restart"/>
          </w:tcPr>
          <w:p w:rsidR="00D5059F" w:rsidRDefault="00D11D1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3C5455">
              <w:rPr>
                <w:rFonts w:ascii="Times New Roman" w:eastAsia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4815" w:type="dxa"/>
            <w:gridSpan w:val="2"/>
          </w:tcPr>
          <w:p w:rsidR="00D5059F" w:rsidRDefault="003C545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за кошторисом</w:t>
            </w:r>
          </w:p>
        </w:tc>
      </w:tr>
      <w:tr w:rsidR="00D5059F" w:rsidTr="009E1FB4">
        <w:trPr>
          <w:trHeight w:val="1175"/>
        </w:trPr>
        <w:tc>
          <w:tcPr>
            <w:tcW w:w="4065" w:type="dxa"/>
            <w:vMerge/>
          </w:tcPr>
          <w:p w:rsidR="00D5059F" w:rsidRDefault="00D505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5059F" w:rsidRDefault="00B9008C">
            <w:pPr>
              <w:spacing w:before="240" w:after="240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Запропоновані автором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3C5455">
              <w:rPr>
                <w:rFonts w:ascii="Times New Roman" w:eastAsia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520" w:type="dxa"/>
          </w:tcPr>
          <w:p w:rsidR="00D5059F" w:rsidRDefault="003C5455">
            <w:pPr>
              <w:spacing w:before="240" w:after="240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Зміни, внесені головним розпорядником коштів</w:t>
            </w:r>
          </w:p>
        </w:tc>
      </w:tr>
      <w:tr w:rsidR="00D5059F" w:rsidTr="009E1FB4">
        <w:trPr>
          <w:trHeight w:val="530"/>
        </w:trPr>
        <w:tc>
          <w:tcPr>
            <w:tcW w:w="4065" w:type="dxa"/>
          </w:tcPr>
          <w:p w:rsidR="00D5059F" w:rsidRDefault="003C545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</w:tcPr>
          <w:p w:rsidR="00D5059F" w:rsidRDefault="003C545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5059F" w:rsidRDefault="003C545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59F" w:rsidTr="009E1FB4">
        <w:trPr>
          <w:trHeight w:val="530"/>
        </w:trPr>
        <w:tc>
          <w:tcPr>
            <w:tcW w:w="4065" w:type="dxa"/>
          </w:tcPr>
          <w:p w:rsidR="00D5059F" w:rsidRDefault="003C545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</w:tcPr>
          <w:p w:rsidR="00D5059F" w:rsidRDefault="003C545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5059F" w:rsidRDefault="003C545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59F" w:rsidTr="009E1FB4">
        <w:trPr>
          <w:trHeight w:val="530"/>
        </w:trPr>
        <w:tc>
          <w:tcPr>
            <w:tcW w:w="4065" w:type="dxa"/>
          </w:tcPr>
          <w:p w:rsidR="00D5059F" w:rsidRDefault="003C545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95" w:type="dxa"/>
          </w:tcPr>
          <w:p w:rsidR="00D5059F" w:rsidRDefault="003C545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5059F" w:rsidRDefault="003C545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059F" w:rsidRDefault="00B9008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Загальна сума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>кту, пропонована автором, становить __________гривень.</w:t>
      </w:r>
    </w:p>
    <w:p w:rsidR="00D5059F" w:rsidRDefault="00B9008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Загальна сума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C5455">
        <w:rPr>
          <w:rFonts w:ascii="Times New Roman" w:eastAsia="Times New Roman" w:hAnsi="Times New Roman" w:cs="Times New Roman"/>
          <w:sz w:val="24"/>
          <w:szCs w:val="24"/>
        </w:rPr>
        <w:t xml:space="preserve">кту, відкоригована згідно із зауваженнями головного розпорядника коштів, становить ____________ гривень </w:t>
      </w:r>
      <w:r w:rsidR="003C5455">
        <w:rPr>
          <w:rFonts w:ascii="Times New Roman" w:eastAsia="Times New Roman" w:hAnsi="Times New Roman" w:cs="Times New Roman"/>
          <w:i/>
          <w:sz w:val="24"/>
          <w:szCs w:val="24"/>
        </w:rPr>
        <w:t>(заповнюється за потреби).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Обґрунтування внесених змін: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Висновок стосовно технічних можливостей</w:t>
      </w:r>
      <w:r w:rsidR="00B9008C">
        <w:rPr>
          <w:rFonts w:ascii="Times New Roman" w:eastAsia="Times New Roman" w:hAnsi="Times New Roman" w:cs="Times New Roman"/>
          <w:sz w:val="24"/>
          <w:szCs w:val="24"/>
        </w:rPr>
        <w:t xml:space="preserve"> реалізації запропонованого про</w:t>
      </w:r>
      <w:r w:rsidR="00B9008C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(необхідну відповідь підкреслити)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позитивний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негативний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зазначити чіткі причини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2.10. Висновок стосовно експлуатаційних витрат на</w:t>
      </w:r>
      <w:r w:rsidR="00B9008C">
        <w:rPr>
          <w:rFonts w:ascii="Times New Roman" w:eastAsia="Times New Roman" w:hAnsi="Times New Roman" w:cs="Times New Roman"/>
          <w:sz w:val="24"/>
          <w:szCs w:val="24"/>
        </w:rPr>
        <w:t xml:space="preserve"> реалізацію запропонованого про</w:t>
      </w:r>
      <w:r w:rsidR="00B9008C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кту в контексті законодавчих вимог щодо економії бюджетних коштів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(необхідну відповідь підкреслити)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позитивний;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негативний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чому?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2.11. Висновки і погодження/узгодження з іншими виконавчими органами </w:t>
      </w:r>
      <w:r w:rsidR="00B900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Кутської селищної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ради, </w:t>
      </w:r>
      <w:r w:rsidR="00B9008C">
        <w:rPr>
          <w:rFonts w:ascii="Times New Roman" w:eastAsia="Times New Roman" w:hAnsi="Times New Roman" w:cs="Times New Roman"/>
          <w:sz w:val="24"/>
          <w:szCs w:val="24"/>
        </w:rPr>
        <w:t>до компетенції яких входить про</w:t>
      </w:r>
      <w:r w:rsidR="00B9008C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>кт, сто</w:t>
      </w:r>
      <w:r w:rsidR="00B9008C">
        <w:rPr>
          <w:rFonts w:ascii="Times New Roman" w:eastAsia="Times New Roman" w:hAnsi="Times New Roman" w:cs="Times New Roman"/>
          <w:sz w:val="24"/>
          <w:szCs w:val="24"/>
        </w:rPr>
        <w:t>совно можливості реалізації про</w:t>
      </w:r>
      <w:r w:rsidR="00B9008C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>кту (наприклад, погодження з виконавчими органами: відділ містобудування, архітектури та житлово-комунального господарства; відділ земельних відносин, інше), ситуації та умов, за яких реалізація проекту може суперечити/перешкоджати реалізації інших проектів, які стосуються цієї земельної ділянки/території або об’єкта/будівлі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позитивно;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нейтрально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(зазначити можливі ускладнення під час реалізації проекту)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негативно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Чи</w:t>
      </w:r>
      <w:r w:rsidR="00B9008C">
        <w:rPr>
          <w:rFonts w:ascii="Times New Roman" w:eastAsia="Times New Roman" w:hAnsi="Times New Roman" w:cs="Times New Roman"/>
          <w:sz w:val="24"/>
          <w:szCs w:val="24"/>
        </w:rPr>
        <w:t xml:space="preserve"> реалізація запропонованого про</w:t>
      </w:r>
      <w:r w:rsidR="00B9008C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>кту передбачає витрати в майбутньому (наприклад, витрати на утримання, поточний ремонт і так далі).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Так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які в річному вимірі?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Ні.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Розділ ІІІ.</w:t>
      </w:r>
      <w:r w:rsidR="000D642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Рекомендації щодо внесення про</w:t>
      </w:r>
      <w:r w:rsidR="000D64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0D64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Кутської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ТГ, в перелік проектів для голосування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позитивні;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негативні.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Обґрунтування/зауваження: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……………………………...………………………………………………………………………………………...…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 _____________ __________________________________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(дата)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(підпис)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(прізвище, ім’я, по батькові керівника     </w:t>
      </w:r>
    </w:p>
    <w:p w:rsidR="00D5059F" w:rsidRDefault="003C54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головного розпорядника коштів)</w:t>
      </w:r>
    </w:p>
    <w:p w:rsidR="000E2AAC" w:rsidRDefault="000E2A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2AAC" w:rsidRPr="000E2AAC" w:rsidRDefault="000E2A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AAC" w:rsidRPr="000E2AAC" w:rsidRDefault="000E2A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E2A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Секретар селищної ради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Pr="000E2A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Сергій КОЛОТИЛО</w:t>
      </w:r>
    </w:p>
    <w:p w:rsidR="00D5059F" w:rsidRDefault="003C545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5059F" w:rsidRDefault="003C5455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A50A9" w:rsidRDefault="00EA50A9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0A9" w:rsidRDefault="00EA50A9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0A9" w:rsidRDefault="00EA50A9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0A9" w:rsidRDefault="00EA50A9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0A9" w:rsidRDefault="00EA50A9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0A9" w:rsidRDefault="00EA50A9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0A9" w:rsidRDefault="00EA50A9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0A9" w:rsidRDefault="00EA50A9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3CF" w:rsidRDefault="002523CF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3CF" w:rsidRDefault="002523CF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3CF" w:rsidRDefault="002523CF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3CF" w:rsidRDefault="002523CF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3CF" w:rsidRDefault="002523CF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3CF" w:rsidRDefault="002523CF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3CF" w:rsidRDefault="002523CF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3CF" w:rsidRDefault="002523CF" w:rsidP="000E2AA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23CF" w:rsidSect="000E2AAC">
      <w:pgSz w:w="11909" w:h="16834"/>
      <w:pgMar w:top="1440" w:right="994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2F85"/>
    <w:multiLevelType w:val="multilevel"/>
    <w:tmpl w:val="700E43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31AC594B"/>
    <w:multiLevelType w:val="multilevel"/>
    <w:tmpl w:val="D14033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88963FB"/>
    <w:multiLevelType w:val="multilevel"/>
    <w:tmpl w:val="CC440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F"/>
    <w:rsid w:val="0000161C"/>
    <w:rsid w:val="00007CBB"/>
    <w:rsid w:val="00080BE1"/>
    <w:rsid w:val="00090B88"/>
    <w:rsid w:val="000B1D64"/>
    <w:rsid w:val="000B5C59"/>
    <w:rsid w:val="000D642C"/>
    <w:rsid w:val="000E2AAC"/>
    <w:rsid w:val="000F2840"/>
    <w:rsid w:val="001418DC"/>
    <w:rsid w:val="00156FEC"/>
    <w:rsid w:val="001B58EA"/>
    <w:rsid w:val="001C3861"/>
    <w:rsid w:val="001C5705"/>
    <w:rsid w:val="001D77C3"/>
    <w:rsid w:val="001F1107"/>
    <w:rsid w:val="002523CF"/>
    <w:rsid w:val="00321F71"/>
    <w:rsid w:val="00344CE9"/>
    <w:rsid w:val="00391C40"/>
    <w:rsid w:val="003B6D93"/>
    <w:rsid w:val="003C5455"/>
    <w:rsid w:val="003D78B6"/>
    <w:rsid w:val="003E30D2"/>
    <w:rsid w:val="003E79FF"/>
    <w:rsid w:val="00432F13"/>
    <w:rsid w:val="004503FE"/>
    <w:rsid w:val="004B7103"/>
    <w:rsid w:val="004F3ED1"/>
    <w:rsid w:val="00506553"/>
    <w:rsid w:val="00616C86"/>
    <w:rsid w:val="00646D10"/>
    <w:rsid w:val="0067494F"/>
    <w:rsid w:val="0068537E"/>
    <w:rsid w:val="006C402B"/>
    <w:rsid w:val="006D48D8"/>
    <w:rsid w:val="006F4539"/>
    <w:rsid w:val="007154F5"/>
    <w:rsid w:val="00731944"/>
    <w:rsid w:val="00733F42"/>
    <w:rsid w:val="00755E6C"/>
    <w:rsid w:val="007D6CAD"/>
    <w:rsid w:val="0082173B"/>
    <w:rsid w:val="00826E88"/>
    <w:rsid w:val="00864EB8"/>
    <w:rsid w:val="008B73D2"/>
    <w:rsid w:val="008C0FF7"/>
    <w:rsid w:val="008E1BE0"/>
    <w:rsid w:val="0094725B"/>
    <w:rsid w:val="009607DC"/>
    <w:rsid w:val="00977E63"/>
    <w:rsid w:val="00991C2E"/>
    <w:rsid w:val="009E1FB4"/>
    <w:rsid w:val="00A12978"/>
    <w:rsid w:val="00A42B05"/>
    <w:rsid w:val="00A608F5"/>
    <w:rsid w:val="00A63D74"/>
    <w:rsid w:val="00A80D23"/>
    <w:rsid w:val="00A94432"/>
    <w:rsid w:val="00AC61FC"/>
    <w:rsid w:val="00B9008C"/>
    <w:rsid w:val="00BB18FE"/>
    <w:rsid w:val="00BB693B"/>
    <w:rsid w:val="00BC7D12"/>
    <w:rsid w:val="00BE6D5C"/>
    <w:rsid w:val="00BF7994"/>
    <w:rsid w:val="00C3330D"/>
    <w:rsid w:val="00C65C12"/>
    <w:rsid w:val="00C723E8"/>
    <w:rsid w:val="00C7265E"/>
    <w:rsid w:val="00CC032C"/>
    <w:rsid w:val="00D02B64"/>
    <w:rsid w:val="00D11D1B"/>
    <w:rsid w:val="00D5059F"/>
    <w:rsid w:val="00DF1A91"/>
    <w:rsid w:val="00E06427"/>
    <w:rsid w:val="00E1601E"/>
    <w:rsid w:val="00E301E8"/>
    <w:rsid w:val="00E4684F"/>
    <w:rsid w:val="00E544E8"/>
    <w:rsid w:val="00E73CD4"/>
    <w:rsid w:val="00EA1FE3"/>
    <w:rsid w:val="00EA50A9"/>
    <w:rsid w:val="00EE0543"/>
    <w:rsid w:val="00F408C4"/>
    <w:rsid w:val="00F62C93"/>
    <w:rsid w:val="00F7505E"/>
    <w:rsid w:val="00F8483A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3955D-562F-4487-9054-E2374E2C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C4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02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B69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28134</Words>
  <Characters>16037</Characters>
  <Application>Microsoft Office Word</Application>
  <DocSecurity>0</DocSecurity>
  <Lines>133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Сергій</cp:lastModifiedBy>
  <cp:revision>2</cp:revision>
  <cp:lastPrinted>2021-10-25T07:26:00Z</cp:lastPrinted>
  <dcterms:created xsi:type="dcterms:W3CDTF">2021-10-28T12:32:00Z</dcterms:created>
  <dcterms:modified xsi:type="dcterms:W3CDTF">2021-10-28T12:32:00Z</dcterms:modified>
</cp:coreProperties>
</file>